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13" w:rsidRDefault="004907EE">
      <w:r>
        <w:t>Servicios</w:t>
      </w:r>
    </w:p>
    <w:p w:rsidR="004907EE" w:rsidRDefault="004907EE">
      <w:r>
        <w:t>Fabricantes</w:t>
      </w:r>
    </w:p>
    <w:p w:rsidR="004907EE" w:rsidRDefault="004907EE">
      <w:r>
        <w:t>Nomenclador Estado Operativo</w:t>
      </w:r>
      <w:bookmarkStart w:id="0" w:name="_GoBack"/>
      <w:bookmarkEnd w:id="0"/>
    </w:p>
    <w:sectPr w:rsidR="0049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EF"/>
    <w:rsid w:val="004907EE"/>
    <w:rsid w:val="00A81EEF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8B96A"/>
  <w15:chartTrackingRefBased/>
  <w15:docId w15:val="{47935B9C-E864-4BC7-9ED6-DD2555C5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Reinier Hernandez Perera</dc:creator>
  <cp:keywords/>
  <dc:description/>
  <cp:lastModifiedBy>Angel Reinier Hernandez Perera</cp:lastModifiedBy>
  <cp:revision>2</cp:revision>
  <dcterms:created xsi:type="dcterms:W3CDTF">2017-02-10T13:27:00Z</dcterms:created>
  <dcterms:modified xsi:type="dcterms:W3CDTF">2017-02-10T13:28:00Z</dcterms:modified>
</cp:coreProperties>
</file>