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F4" w:rsidRDefault="00C553F4" w:rsidP="00C553F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Pestaña Relación de Transformación </w:t>
      </w:r>
    </w:p>
    <w:p w:rsidR="00C553F4" w:rsidRDefault="00C553F4" w:rsidP="00C553F4">
      <w:pPr>
        <w:pStyle w:val="Prrafodelista"/>
        <w:numPr>
          <w:ilvl w:val="1"/>
          <w:numId w:val="1"/>
        </w:numPr>
        <w:spacing w:after="16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Agregar la columna</w: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ES"/>
        </w:rPr>
        <w:t>Desv</w:t>
      </w:r>
      <w:proofErr w:type="spellEnd"/>
      <w:r>
        <w:rPr>
          <w:rFonts w:ascii="Arial" w:hAnsi="Arial" w:cs="Arial"/>
          <w:sz w:val="20"/>
          <w:szCs w:val="20"/>
          <w:lang w:val="es-ES"/>
        </w:rPr>
        <w:t>.%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.</w: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 Nota (Acuerdo 6):</w:t>
      </w:r>
      <w:r>
        <w:rPr>
          <w:rFonts w:ascii="Arial" w:hAnsi="Arial" w:cs="Arial"/>
          <w:sz w:val="20"/>
          <w:szCs w:val="20"/>
          <w:lang w:val="es-ES"/>
        </w:rPr>
        <w:t xml:space="preserve"> Abel enviará cómo calcular el porciento de desviación en las pruebas de relación de trasformación.</w:t>
      </w:r>
    </w:p>
    <w:p w:rsidR="00C553F4" w:rsidRDefault="00C553F4" w:rsidP="00C553F4">
      <w:pPr>
        <w:pStyle w:val="Prrafodelista"/>
        <w:numPr>
          <w:ilvl w:val="0"/>
          <w:numId w:val="1"/>
        </w:numPr>
        <w:rPr>
          <w:color w:val="1F497D"/>
          <w:lang w:val="es-ES"/>
        </w:rPr>
      </w:pPr>
      <w:r>
        <w:rPr>
          <w:color w:val="1F497D"/>
          <w:lang w:val="es-ES"/>
        </w:rPr>
        <w:t xml:space="preserve">Agarra en el que mandó Jorgito el de </w:t>
      </w:r>
      <w:proofErr w:type="spellStart"/>
      <w:r>
        <w:rPr>
          <w:color w:val="1F497D"/>
          <w:lang w:val="es-ES"/>
        </w:rPr>
        <w:t>Camaguey</w:t>
      </w:r>
      <w:proofErr w:type="spellEnd"/>
      <w:r>
        <w:rPr>
          <w:color w:val="1F497D"/>
          <w:lang w:val="es-ES"/>
        </w:rPr>
        <w:t xml:space="preserve"> en el documento entregado. </w:t>
      </w:r>
    </w:p>
    <w:p w:rsidR="00C553F4" w:rsidRDefault="00C553F4" w:rsidP="00C553F4">
      <w:pPr>
        <w:spacing w:after="160" w:line="360" w:lineRule="auto"/>
        <w:jc w:val="both"/>
        <w:rPr>
          <w:color w:val="1F497D"/>
          <w:lang w:val="es-ES"/>
        </w:rPr>
      </w:pPr>
      <w:r>
        <w:rPr>
          <w:noProof/>
          <w:color w:val="1F497D"/>
        </w:rPr>
        <w:drawing>
          <wp:inline distT="0" distB="0" distL="0" distR="0">
            <wp:extent cx="6334125" cy="1143000"/>
            <wp:effectExtent l="0" t="0" r="9525" b="0"/>
            <wp:docPr id="2" name="Imagen 2" descr="cid:image001.png@01D471BF.39A4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1.png@01D471BF.39A454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F4" w:rsidRDefault="00C553F4" w:rsidP="00C553F4">
      <w:pPr>
        <w:spacing w:after="160" w:line="360" w:lineRule="auto"/>
        <w:jc w:val="both"/>
        <w:rPr>
          <w:color w:val="1F497D"/>
          <w:lang w:val="es-ES"/>
        </w:rPr>
      </w:pPr>
    </w:p>
    <w:p w:rsidR="00C553F4" w:rsidRDefault="00C553F4" w:rsidP="00C553F4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Pestaña Resistencia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Óhmnica</w:t>
      </w:r>
      <w:proofErr w:type="spellEnd"/>
      <w:r>
        <w:rPr>
          <w:rFonts w:ascii="Arial" w:hAnsi="Arial" w:cs="Arial"/>
          <w:sz w:val="20"/>
          <w:szCs w:val="20"/>
          <w:lang w:val="es-ES"/>
        </w:rPr>
        <w:t>.</w:t>
      </w:r>
    </w:p>
    <w:p w:rsidR="00C553F4" w:rsidRDefault="00C553F4" w:rsidP="00C553F4">
      <w:pPr>
        <w:pStyle w:val="Prrafodelista"/>
        <w:numPr>
          <w:ilvl w:val="1"/>
          <w:numId w:val="3"/>
        </w:numPr>
        <w:spacing w:after="16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Agregar una columna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ES"/>
        </w:rPr>
        <w:t>Desv</w:t>
      </w:r>
      <w:proofErr w:type="spellEnd"/>
      <w:r>
        <w:rPr>
          <w:rFonts w:ascii="Arial" w:hAnsi="Arial" w:cs="Arial"/>
          <w:sz w:val="20"/>
          <w:szCs w:val="20"/>
          <w:lang w:val="es-ES"/>
        </w:rPr>
        <w:t>.%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  </w:t>
      </w:r>
      <w:r>
        <w:rPr>
          <w:rFonts w:ascii="Arial" w:hAnsi="Arial" w:cs="Arial"/>
          <w:b/>
          <w:bCs/>
          <w:sz w:val="20"/>
          <w:szCs w:val="20"/>
          <w:lang w:val="es-ES"/>
        </w:rPr>
        <w:t>Nota (Acuerdo 7)</w:t>
      </w:r>
      <w:r>
        <w:rPr>
          <w:rFonts w:ascii="Arial" w:hAnsi="Arial" w:cs="Arial"/>
          <w:sz w:val="20"/>
          <w:szCs w:val="20"/>
          <w:lang w:val="es-ES"/>
        </w:rPr>
        <w:t>: Abelito va a enviar como calcular esta columna que es el porciento de desviación.</w:t>
      </w:r>
    </w:p>
    <w:p w:rsidR="00C553F4" w:rsidRDefault="00C553F4" w:rsidP="00C553F4">
      <w:pPr>
        <w:rPr>
          <w:color w:val="1F497D"/>
          <w:lang w:val="es-ES"/>
        </w:rPr>
      </w:pPr>
      <w:r>
        <w:rPr>
          <w:color w:val="1F497D"/>
          <w:lang w:val="es-ES"/>
        </w:rPr>
        <w:t xml:space="preserve">Agarra en el que mandó Jorgito el de </w:t>
      </w:r>
      <w:proofErr w:type="spellStart"/>
      <w:r>
        <w:rPr>
          <w:color w:val="1F497D"/>
          <w:lang w:val="es-ES"/>
        </w:rPr>
        <w:t>Camaguey</w:t>
      </w:r>
      <w:proofErr w:type="spellEnd"/>
      <w:r>
        <w:rPr>
          <w:color w:val="1F497D"/>
          <w:lang w:val="es-ES"/>
        </w:rPr>
        <w:t xml:space="preserve"> en el documento entregado.</w:t>
      </w:r>
    </w:p>
    <w:p w:rsidR="00F734D7" w:rsidRDefault="00C553F4" w:rsidP="00C553F4">
      <w:r>
        <w:rPr>
          <w:noProof/>
          <w:color w:val="1F497D"/>
        </w:rPr>
        <w:drawing>
          <wp:inline distT="0" distB="0" distL="0" distR="0">
            <wp:extent cx="4905375" cy="1047750"/>
            <wp:effectExtent l="0" t="0" r="9525" b="0"/>
            <wp:docPr id="1" name="Imagen 1" descr="cid:image002.png@01D471BF.39A4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2.png@01D471BF.39A454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C2471"/>
    <w:multiLevelType w:val="hybridMultilevel"/>
    <w:tmpl w:val="526A294C"/>
    <w:lvl w:ilvl="0" w:tplc="2A5450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E3D87"/>
    <w:multiLevelType w:val="hybridMultilevel"/>
    <w:tmpl w:val="60FC205A"/>
    <w:lvl w:ilvl="0" w:tplc="2A5450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53CAF"/>
    <w:multiLevelType w:val="hybridMultilevel"/>
    <w:tmpl w:val="7A44ED3A"/>
    <w:lvl w:ilvl="0" w:tplc="2A5450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1A"/>
    <w:rsid w:val="001B47A9"/>
    <w:rsid w:val="003A2AA1"/>
    <w:rsid w:val="00C553F4"/>
    <w:rsid w:val="00F5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338AE-E012-4E2C-B990-2C169EF5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3F4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3F4"/>
    <w:pPr>
      <w:spacing w:after="200" w:line="276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9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471BF.39A454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71BF.39A4543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Reinier Hernández Perera</dc:creator>
  <cp:keywords/>
  <dc:description/>
  <cp:lastModifiedBy>Angel Reinier Hernández Perera</cp:lastModifiedBy>
  <cp:revision>2</cp:revision>
  <dcterms:created xsi:type="dcterms:W3CDTF">2018-11-01T12:59:00Z</dcterms:created>
  <dcterms:modified xsi:type="dcterms:W3CDTF">2018-11-01T12:59:00Z</dcterms:modified>
</cp:coreProperties>
</file>