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AD" w:rsidRDefault="00FD2D85" w:rsidP="00FD2D85">
      <w:pPr>
        <w:pStyle w:val="Prrafodelista"/>
        <w:numPr>
          <w:ilvl w:val="0"/>
          <w:numId w:val="1"/>
        </w:numPr>
      </w:pPr>
      <w:proofErr w:type="spellStart"/>
      <w:r w:rsidRPr="00FD2D85">
        <w:t>Strive</w:t>
      </w:r>
      <w:proofErr w:type="spellEnd"/>
      <w:r w:rsidRPr="00FD2D85">
        <w:t xml:space="preserve"> for </w:t>
      </w:r>
      <w:proofErr w:type="spellStart"/>
      <w:r w:rsidRPr="00FD2D85">
        <w:t>Consistency</w:t>
      </w:r>
      <w:proofErr w:type="spellEnd"/>
    </w:p>
    <w:p w:rsidR="00FD2D85" w:rsidRDefault="00FD2D85" w:rsidP="00FD2D85">
      <w:pPr>
        <w:pStyle w:val="Prrafodelista"/>
      </w:pPr>
    </w:p>
    <w:p w:rsidR="00FD2D85" w:rsidRDefault="00FD2D85" w:rsidP="00FD2D85">
      <w:pPr>
        <w:pStyle w:val="Prrafodelista"/>
        <w:rPr>
          <w:lang w:val="en-US"/>
        </w:rPr>
      </w:pPr>
      <w:r w:rsidRPr="00FD2D85">
        <w:rPr>
          <w:lang w:val="en-US"/>
        </w:rPr>
        <w:t xml:space="preserve">Both pages have consistency in their interfaces, with similar </w:t>
      </w:r>
      <w:r>
        <w:rPr>
          <w:lang w:val="en-US"/>
        </w:rPr>
        <w:t>menus and buttons. It is an 8 for both because in more specific parts there are different designs.</w:t>
      </w:r>
    </w:p>
    <w:p w:rsidR="00FD2D85" w:rsidRPr="00FD2D85" w:rsidRDefault="00FD2D85" w:rsidP="00FD2D85">
      <w:pPr>
        <w:pStyle w:val="Prrafodelista"/>
      </w:pPr>
    </w:p>
    <w:p w:rsidR="00FD2D85" w:rsidRDefault="00FD2D85" w:rsidP="00FD2D85">
      <w:pPr>
        <w:pStyle w:val="Prrafodelista"/>
        <w:numPr>
          <w:ilvl w:val="0"/>
          <w:numId w:val="1"/>
        </w:numPr>
      </w:pPr>
      <w:proofErr w:type="spellStart"/>
      <w:r>
        <w:t>Seek</w:t>
      </w:r>
      <w:proofErr w:type="spellEnd"/>
      <w:r>
        <w:t xml:space="preserve"> universal </w:t>
      </w:r>
      <w:proofErr w:type="spellStart"/>
      <w:r>
        <w:t>usability</w:t>
      </w:r>
      <w:proofErr w:type="spellEnd"/>
    </w:p>
    <w:p w:rsidR="00FD2D85" w:rsidRDefault="00FD2D85" w:rsidP="00FD2D85">
      <w:pPr>
        <w:pStyle w:val="Prrafodelista"/>
      </w:pPr>
    </w:p>
    <w:p w:rsidR="00FD2D85" w:rsidRDefault="00FD2D85" w:rsidP="00FD2D85">
      <w:pPr>
        <w:pStyle w:val="Prrafodelista"/>
        <w:rPr>
          <w:lang w:val="en-US"/>
        </w:rPr>
      </w:pPr>
      <w:r w:rsidRPr="00FD2D85">
        <w:rPr>
          <w:lang w:val="en-US"/>
        </w:rPr>
        <w:t>Amazon system is very f</w:t>
      </w:r>
      <w:r>
        <w:rPr>
          <w:lang w:val="en-US"/>
        </w:rPr>
        <w:t>ull of options and a person that is not used to technology can feel lost</w:t>
      </w:r>
      <w:r w:rsidR="00FA06AA">
        <w:rPr>
          <w:lang w:val="en-US"/>
        </w:rPr>
        <w:t xml:space="preserve"> in it. The same happens with EB</w:t>
      </w:r>
      <w:r>
        <w:rPr>
          <w:lang w:val="en-US"/>
        </w:rPr>
        <w:t xml:space="preserve">ay, but </w:t>
      </w:r>
      <w:r w:rsidR="00FA06AA">
        <w:rPr>
          <w:lang w:val="en-US"/>
        </w:rPr>
        <w:t>not as a big scale as Amazon.</w:t>
      </w:r>
    </w:p>
    <w:p w:rsidR="00FA06AA" w:rsidRDefault="00FA06AA" w:rsidP="00FD2D85">
      <w:pPr>
        <w:pStyle w:val="Prrafodelista"/>
        <w:rPr>
          <w:lang w:val="en-US"/>
        </w:rPr>
      </w:pPr>
    </w:p>
    <w:p w:rsidR="00FA06AA" w:rsidRPr="00FA06AA" w:rsidRDefault="00FA06AA" w:rsidP="00FA06AA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A06AA">
        <w:rPr>
          <w:rFonts w:ascii="Calibri" w:eastAsia="Times New Roman" w:hAnsi="Calibri" w:cs="Calibri"/>
          <w:color w:val="000000"/>
          <w:lang w:eastAsia="es-ES"/>
        </w:rPr>
        <w:t>Offer</w:t>
      </w:r>
      <w:proofErr w:type="spellEnd"/>
      <w:r w:rsidRPr="00FA06AA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FA06AA">
        <w:rPr>
          <w:rFonts w:ascii="Calibri" w:eastAsia="Times New Roman" w:hAnsi="Calibri" w:cs="Calibri"/>
          <w:color w:val="000000"/>
          <w:lang w:eastAsia="es-ES"/>
        </w:rPr>
        <w:t>Informative</w:t>
      </w:r>
      <w:proofErr w:type="spellEnd"/>
      <w:r w:rsidRPr="00FA06AA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FA06AA">
        <w:rPr>
          <w:rFonts w:ascii="Calibri" w:eastAsia="Times New Roman" w:hAnsi="Calibri" w:cs="Calibri"/>
          <w:color w:val="000000"/>
          <w:lang w:eastAsia="es-ES"/>
        </w:rPr>
        <w:t>Fedback</w:t>
      </w:r>
      <w:proofErr w:type="spellEnd"/>
    </w:p>
    <w:p w:rsidR="00FA06AA" w:rsidRDefault="00FA06AA" w:rsidP="00FA06AA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FA06AA" w:rsidRDefault="00FA06AA" w:rsidP="00FA06AA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FA06AA">
        <w:rPr>
          <w:rFonts w:ascii="Calibri" w:eastAsia="Times New Roman" w:hAnsi="Calibri" w:cs="Calibri"/>
          <w:color w:val="000000"/>
          <w:lang w:val="en-US" w:eastAsia="es-ES"/>
        </w:rPr>
        <w:t xml:space="preserve">A message pops up 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only </w:t>
      </w:r>
      <w:r w:rsidRPr="00FA06AA">
        <w:rPr>
          <w:rFonts w:ascii="Calibri" w:eastAsia="Times New Roman" w:hAnsi="Calibri" w:cs="Calibri"/>
          <w:color w:val="000000"/>
          <w:lang w:val="en-US" w:eastAsia="es-ES"/>
        </w:rPr>
        <w:t xml:space="preserve">when you purchase an object or cancel the purchase. </w:t>
      </w:r>
      <w:r>
        <w:rPr>
          <w:rFonts w:ascii="Calibri" w:eastAsia="Times New Roman" w:hAnsi="Calibri" w:cs="Calibri"/>
          <w:color w:val="000000"/>
          <w:lang w:val="en-US" w:eastAsia="es-ES"/>
        </w:rPr>
        <w:t xml:space="preserve">Notwithstanding this message appears in a corner for Amazon and bigger in </w:t>
      </w:r>
      <w:proofErr w:type="spellStart"/>
      <w:r>
        <w:rPr>
          <w:rFonts w:ascii="Calibri" w:eastAsia="Times New Roman" w:hAnsi="Calibri" w:cs="Calibri"/>
          <w:color w:val="000000"/>
          <w:lang w:val="en-US" w:eastAsia="es-ES"/>
        </w:rPr>
        <w:t>Ebay</w:t>
      </w:r>
      <w:proofErr w:type="spellEnd"/>
      <w:r>
        <w:rPr>
          <w:rFonts w:ascii="Calibri" w:eastAsia="Times New Roman" w:hAnsi="Calibri" w:cs="Calibri"/>
          <w:color w:val="000000"/>
          <w:lang w:val="en-US" w:eastAsia="es-ES"/>
        </w:rPr>
        <w:t>.</w:t>
      </w:r>
    </w:p>
    <w:p w:rsidR="00FA06AA" w:rsidRDefault="00FA06AA" w:rsidP="00FA06AA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Pr="00FA06AA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FA06AA">
        <w:rPr>
          <w:rFonts w:ascii="Calibri" w:eastAsia="Times New Roman" w:hAnsi="Calibri" w:cs="Calibri"/>
          <w:color w:val="000000"/>
          <w:lang w:val="en-US" w:eastAsia="es-ES"/>
        </w:rPr>
        <w:t xml:space="preserve">       4. Design Dialogues to Yield Closure</w:t>
      </w:r>
    </w:p>
    <w:p w:rsidR="00FA06AA" w:rsidRDefault="00FA06AA" w:rsidP="00FA06AA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Default="00FA06AA" w:rsidP="00FA06AA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>It is a bit difficult to follow the feedback because the pages are full of text (options, menus, products…), specially in EBay because they redirect you to other pages.</w:t>
      </w:r>
    </w:p>
    <w:p w:rsidR="00FA06AA" w:rsidRPr="00FA06AA" w:rsidRDefault="00FA06AA" w:rsidP="00FA06AA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Default="00FA06AA" w:rsidP="00FA06AA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FA06AA">
        <w:rPr>
          <w:rFonts w:ascii="Calibri" w:eastAsia="Times New Roman" w:hAnsi="Calibri" w:cs="Calibri"/>
          <w:color w:val="000000"/>
          <w:lang w:eastAsia="es-ES"/>
        </w:rPr>
        <w:t>Prevent</w:t>
      </w:r>
      <w:proofErr w:type="spellEnd"/>
      <w:r w:rsidRPr="00FA06AA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FA06AA">
        <w:rPr>
          <w:rFonts w:ascii="Calibri" w:eastAsia="Times New Roman" w:hAnsi="Calibri" w:cs="Calibri"/>
          <w:color w:val="000000"/>
          <w:lang w:eastAsia="es-ES"/>
        </w:rPr>
        <w:t>Errors</w:t>
      </w:r>
      <w:proofErr w:type="spellEnd"/>
    </w:p>
    <w:p w:rsidR="00FA06AA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eastAsia="es-ES"/>
        </w:rPr>
      </w:pPr>
    </w:p>
    <w:p w:rsidR="00FA06AA" w:rsidRDefault="00FA06AA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  <w:r w:rsidRPr="005100BD">
        <w:rPr>
          <w:rFonts w:ascii="Calibri" w:eastAsia="Times New Roman" w:hAnsi="Calibri" w:cs="Calibri"/>
          <w:color w:val="000000"/>
          <w:lang w:val="en-US" w:eastAsia="es-ES"/>
        </w:rPr>
        <w:t>There is no much room</w:t>
      </w:r>
      <w:r w:rsidR="005100BD" w:rsidRPr="005100BD">
        <w:rPr>
          <w:rFonts w:ascii="Calibri" w:eastAsia="Times New Roman" w:hAnsi="Calibri" w:cs="Calibri"/>
          <w:color w:val="000000"/>
          <w:lang w:val="en-US" w:eastAsia="es-ES"/>
        </w:rPr>
        <w:t xml:space="preserve"> for errors in the Amazon page</w:t>
      </w:r>
      <w:r w:rsidR="005100BD">
        <w:rPr>
          <w:rFonts w:ascii="Calibri" w:eastAsia="Times New Roman" w:hAnsi="Calibri" w:cs="Calibri"/>
          <w:color w:val="000000"/>
          <w:lang w:val="en-US" w:eastAsia="es-ES"/>
        </w:rPr>
        <w:t>, and can be corrected easily. In contrast the errors in EBay are worse because of the redirection.</w:t>
      </w:r>
    </w:p>
    <w:p w:rsid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Pr="005100BD" w:rsidRDefault="005100BD" w:rsidP="005100B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5100BD">
        <w:rPr>
          <w:rFonts w:ascii="Calibri" w:eastAsia="Times New Roman" w:hAnsi="Calibri" w:cs="Calibri"/>
          <w:color w:val="000000"/>
          <w:lang w:val="en-US" w:eastAsia="es-ES"/>
        </w:rPr>
        <w:t xml:space="preserve">        6. Permit Easy Reversal</w:t>
      </w:r>
    </w:p>
    <w:p w:rsid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 xml:space="preserve">Actions are easily reversed in Amazon with just clicking a button. They are also easy to reverse in EBay, but sometimes </w:t>
      </w:r>
      <w:proofErr w:type="gramStart"/>
      <w:r>
        <w:rPr>
          <w:rFonts w:ascii="Calibri" w:eastAsia="Times New Roman" w:hAnsi="Calibri" w:cs="Calibri"/>
          <w:color w:val="000000"/>
          <w:lang w:val="en-US" w:eastAsia="es-ES"/>
        </w:rPr>
        <w:t>is</w:t>
      </w:r>
      <w:proofErr w:type="gramEnd"/>
      <w:r>
        <w:rPr>
          <w:rFonts w:ascii="Calibri" w:eastAsia="Times New Roman" w:hAnsi="Calibri" w:cs="Calibri"/>
          <w:color w:val="000000"/>
          <w:lang w:val="en-US" w:eastAsia="es-ES"/>
        </w:rPr>
        <w:t xml:space="preserve"> more complex than clicking a button.</w:t>
      </w:r>
    </w:p>
    <w:p w:rsid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Pr="005100BD" w:rsidRDefault="005100BD" w:rsidP="005100B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5100BD">
        <w:rPr>
          <w:rFonts w:ascii="Calibri" w:eastAsia="Times New Roman" w:hAnsi="Calibri" w:cs="Calibri"/>
          <w:color w:val="000000"/>
          <w:lang w:val="en-US" w:eastAsia="es-ES"/>
        </w:rPr>
        <w:t xml:space="preserve">         7. Keep Users in Control</w:t>
      </w:r>
    </w:p>
    <w:p w:rsidR="005100BD" w:rsidRPr="005100BD" w:rsidRDefault="005100BD" w:rsidP="005100BD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Default="005100BD" w:rsidP="005100BD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5100BD">
        <w:rPr>
          <w:rFonts w:ascii="Calibri" w:eastAsia="Times New Roman" w:hAnsi="Calibri" w:cs="Calibri"/>
          <w:color w:val="000000"/>
          <w:lang w:val="en-US" w:eastAsia="es-ES"/>
        </w:rPr>
        <w:t>Both pages can be not intuitive sometimes because the amount of options you have, that’s why the user can feel disorientated and not in control of the page</w:t>
      </w:r>
      <w:r>
        <w:rPr>
          <w:rFonts w:ascii="Calibri" w:eastAsia="Times New Roman" w:hAnsi="Calibri" w:cs="Calibri"/>
          <w:color w:val="000000"/>
          <w:lang w:val="en-US" w:eastAsia="es-ES"/>
        </w:rPr>
        <w:t>s</w:t>
      </w:r>
      <w:r w:rsidRPr="005100BD">
        <w:rPr>
          <w:rFonts w:ascii="Calibri" w:eastAsia="Times New Roman" w:hAnsi="Calibri" w:cs="Calibri"/>
          <w:color w:val="000000"/>
          <w:lang w:val="en-US" w:eastAsia="es-ES"/>
        </w:rPr>
        <w:t>.</w:t>
      </w:r>
    </w:p>
    <w:p w:rsidR="005100BD" w:rsidRDefault="005100BD" w:rsidP="005100BD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Pr="005100BD" w:rsidRDefault="005100BD" w:rsidP="005100B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 w:rsidRPr="005100BD">
        <w:rPr>
          <w:rFonts w:ascii="Calibri" w:eastAsia="Times New Roman" w:hAnsi="Calibri" w:cs="Calibri"/>
          <w:color w:val="000000"/>
          <w:lang w:val="en-US" w:eastAsia="es-ES"/>
        </w:rPr>
        <w:t xml:space="preserve">         8. Reduce Short-Term Memory Load</w:t>
      </w:r>
    </w:p>
    <w:p w:rsidR="005100BD" w:rsidRDefault="005100BD" w:rsidP="005100BD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Pr="005100BD" w:rsidRDefault="005100BD" w:rsidP="005100BD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  <w:r>
        <w:rPr>
          <w:rFonts w:ascii="Calibri" w:eastAsia="Times New Roman" w:hAnsi="Calibri" w:cs="Calibri"/>
          <w:color w:val="000000"/>
          <w:lang w:val="en-US" w:eastAsia="es-ES"/>
        </w:rPr>
        <w:t>They both remember you what you are going to buy in a menu</w:t>
      </w:r>
      <w:r w:rsidR="00B12FC2">
        <w:rPr>
          <w:rFonts w:ascii="Calibri" w:eastAsia="Times New Roman" w:hAnsi="Calibri" w:cs="Calibri"/>
          <w:color w:val="000000"/>
          <w:lang w:val="en-US" w:eastAsia="es-ES"/>
        </w:rPr>
        <w:t>, along with the prices. This menu is more visible in EBay than in Amazon</w:t>
      </w:r>
    </w:p>
    <w:p w:rsidR="005100BD" w:rsidRPr="005100BD" w:rsidRDefault="005100BD" w:rsidP="005100BD">
      <w:pPr>
        <w:pStyle w:val="Prrafodelista"/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</w:p>
    <w:p w:rsidR="005100BD" w:rsidRPr="005100BD" w:rsidRDefault="005100BD" w:rsidP="00FA06AA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Pr="005100BD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Default="00FA06AA" w:rsidP="00FD2D85">
      <w:pPr>
        <w:pStyle w:val="Prrafodelista"/>
        <w:rPr>
          <w:lang w:val="en-US"/>
        </w:rPr>
      </w:pPr>
    </w:p>
    <w:p w:rsidR="00FA06AA" w:rsidRPr="005100BD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Pr="005100BD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Pr="005100BD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Pr="005100BD" w:rsidRDefault="00FA06AA" w:rsidP="00FA06AA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s-ES"/>
        </w:rPr>
      </w:pPr>
    </w:p>
    <w:p w:rsidR="00FA06AA" w:rsidRPr="00FD2D85" w:rsidRDefault="00FA06AA" w:rsidP="00FD2D85">
      <w:pPr>
        <w:pStyle w:val="Prrafodelista"/>
        <w:rPr>
          <w:lang w:val="en-US"/>
        </w:rPr>
      </w:pPr>
    </w:p>
    <w:p w:rsidR="00FD2D85" w:rsidRPr="00FD2D85" w:rsidRDefault="00FD2D85" w:rsidP="00FD2D85">
      <w:pPr>
        <w:pStyle w:val="Prrafodelista"/>
        <w:shd w:val="clear" w:color="auto" w:fill="FFFFFF"/>
        <w:spacing w:before="300"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en-US" w:eastAsia="es-ES"/>
        </w:rPr>
      </w:pPr>
    </w:p>
    <w:p w:rsidR="00FD2D85" w:rsidRPr="00FD2D85" w:rsidRDefault="00FD2D85" w:rsidP="00FD2D85">
      <w:pPr>
        <w:pStyle w:val="Prrafodelista"/>
        <w:shd w:val="clear" w:color="auto" w:fill="FFFFFF"/>
        <w:spacing w:before="300"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val="en-US" w:eastAsia="es-ES"/>
        </w:rPr>
      </w:pPr>
    </w:p>
    <w:p w:rsidR="00FD2D85" w:rsidRPr="00FD2D85" w:rsidRDefault="00FD2D85" w:rsidP="00FD2D85">
      <w:pPr>
        <w:pStyle w:val="Prrafodelista"/>
        <w:rPr>
          <w:lang w:val="en-US"/>
        </w:rPr>
      </w:pPr>
    </w:p>
    <w:sectPr w:rsidR="00FD2D85" w:rsidRPr="00FD2D85" w:rsidSect="0010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51729"/>
    <w:multiLevelType w:val="hybridMultilevel"/>
    <w:tmpl w:val="EBBC3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B2C92"/>
    <w:multiLevelType w:val="hybridMultilevel"/>
    <w:tmpl w:val="CC462444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2D85"/>
    <w:rsid w:val="00102DAD"/>
    <w:rsid w:val="005100BD"/>
    <w:rsid w:val="00B12FC2"/>
    <w:rsid w:val="00FA06AA"/>
    <w:rsid w:val="00FD2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AD"/>
  </w:style>
  <w:style w:type="paragraph" w:styleId="Ttulo3">
    <w:name w:val="heading 3"/>
    <w:basedOn w:val="Normal"/>
    <w:link w:val="Ttulo3Car"/>
    <w:uiPriority w:val="9"/>
    <w:qFormat/>
    <w:rsid w:val="00FD2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D8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D2D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2022-11-15T10:23:00Z</dcterms:created>
  <dcterms:modified xsi:type="dcterms:W3CDTF">2022-11-15T10:57:00Z</dcterms:modified>
</cp:coreProperties>
</file>