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42550202" w:rsidR="20B8F74B" w:rsidRDefault="00F0199F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Analysis</w:t>
      </w:r>
      <w:proofErr w:type="spellEnd"/>
      <w:r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  <w:r w:rsidR="00C00B55">
        <w:rPr>
          <w:rFonts w:ascii="Arial Narrow" w:hAnsi="Arial Narrow" w:cs="Arial"/>
          <w:b/>
          <w:bCs/>
          <w:sz w:val="48"/>
          <w:szCs w:val="48"/>
        </w:rPr>
        <w:t xml:space="preserve"> D02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338A82E6" w:rsidR="00E12DA1" w:rsidRPr="00E12DA1" w:rsidRDefault="00C00B55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AF103C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04DB3F85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AF103C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2934FD92" w:rsidR="0ECCB9E3" w:rsidRPr="00C00B55" w:rsidRDefault="00C00B55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 w:history="1">
              <w:r w:rsidRPr="00C00B55">
                <w:rPr>
                  <w:rStyle w:val="Hipervnculo"/>
                  <w:rFonts w:ascii="Times New Roman" w:hAnsi="Times New Roman" w:cs="Times New Roman"/>
                  <w:sz w:val="32"/>
                  <w:szCs w:val="32"/>
                </w:rPr>
                <w:t>https://github.com/javsorbla/Acme-ANS-D02</w:t>
              </w:r>
            </w:hyperlink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162D23E2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C00B55">
        <w:rPr>
          <w:rFonts w:ascii="Arial Narrow" w:hAnsi="Arial Narrow"/>
        </w:rPr>
        <w:t>13</w:t>
      </w:r>
      <w:r w:rsidRPr="3766B6EE">
        <w:rPr>
          <w:rFonts w:ascii="Arial Narrow" w:hAnsi="Arial Narrow"/>
        </w:rPr>
        <w:t>/</w:t>
      </w:r>
      <w:r w:rsidR="00AF103C">
        <w:rPr>
          <w:rFonts w:ascii="Arial Narrow" w:hAnsi="Arial Narrow"/>
        </w:rPr>
        <w:t>0</w:t>
      </w:r>
      <w:r w:rsidR="00C00B55">
        <w:rPr>
          <w:rFonts w:ascii="Arial Narrow" w:hAnsi="Arial Narrow"/>
        </w:rPr>
        <w:t>3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4F6364CC" w14:textId="0826C567" w:rsidR="00181FF0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2792692" w:history="1">
            <w:r w:rsidR="00181FF0" w:rsidRPr="00A4204D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181FF0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81FF0" w:rsidRPr="00A4204D">
              <w:rPr>
                <w:rStyle w:val="Hipervnculo"/>
                <w:b/>
                <w:noProof/>
              </w:rPr>
              <w:t>Resumen Ejecutivo</w:t>
            </w:r>
            <w:r w:rsidR="00181FF0" w:rsidRPr="00A4204D">
              <w:rPr>
                <w:rStyle w:val="Hipervnculo"/>
                <w:noProof/>
              </w:rPr>
              <w:t>:</w:t>
            </w:r>
            <w:r w:rsidR="00181FF0">
              <w:rPr>
                <w:noProof/>
                <w:webHidden/>
              </w:rPr>
              <w:tab/>
            </w:r>
            <w:r w:rsidR="00181FF0">
              <w:rPr>
                <w:noProof/>
                <w:webHidden/>
              </w:rPr>
              <w:fldChar w:fldCharType="begin"/>
            </w:r>
            <w:r w:rsidR="00181FF0">
              <w:rPr>
                <w:noProof/>
                <w:webHidden/>
              </w:rPr>
              <w:instrText xml:space="preserve"> PAGEREF _Toc192792692 \h </w:instrText>
            </w:r>
            <w:r w:rsidR="00181FF0">
              <w:rPr>
                <w:noProof/>
                <w:webHidden/>
              </w:rPr>
            </w:r>
            <w:r w:rsidR="00181FF0">
              <w:rPr>
                <w:noProof/>
                <w:webHidden/>
              </w:rPr>
              <w:fldChar w:fldCharType="separate"/>
            </w:r>
            <w:r w:rsidR="00181FF0">
              <w:rPr>
                <w:noProof/>
                <w:webHidden/>
              </w:rPr>
              <w:t>2</w:t>
            </w:r>
            <w:r w:rsidR="00181FF0">
              <w:rPr>
                <w:noProof/>
                <w:webHidden/>
              </w:rPr>
              <w:fldChar w:fldCharType="end"/>
            </w:r>
          </w:hyperlink>
        </w:p>
        <w:p w14:paraId="331ECF29" w14:textId="18312144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3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Tabla de revisión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24B2" w14:textId="34FBF9D8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4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Introducción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A179" w14:textId="654E970F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5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Contenidos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6C83" w14:textId="20C734CC" w:rsidR="00181FF0" w:rsidRDefault="00181FF0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6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Registro de análisis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90FE" w14:textId="08B023AB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7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Conclusiones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2AFA" w14:textId="660FED27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8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Bibliografía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1C7C9655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69E9607C" w14:textId="7D4787F8" w:rsidR="005C5A8A" w:rsidRPr="00071147" w:rsidRDefault="00AE2935" w:rsidP="00071147">
      <w:pPr>
        <w:pStyle w:val="Ttulo3"/>
        <w:numPr>
          <w:ilvl w:val="0"/>
          <w:numId w:val="37"/>
        </w:numPr>
        <w:rPr>
          <w:color w:val="auto"/>
        </w:rPr>
      </w:pPr>
      <w:bookmarkStart w:id="0" w:name="_Toc192792692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0"/>
    </w:p>
    <w:p w14:paraId="073113EE" w14:textId="3850FB86" w:rsidR="0031275C" w:rsidRDefault="002073D2" w:rsidP="002073D2">
      <w:pPr>
        <w:spacing w:line="276" w:lineRule="auto"/>
        <w:ind w:firstLine="0"/>
        <w:rPr>
          <w:rFonts w:ascii="Arial Narrow" w:hAnsi="Arial Narrow"/>
        </w:rPr>
      </w:pPr>
      <w:r w:rsidRPr="002073D2">
        <w:rPr>
          <w:rFonts w:cs="Arial"/>
          <w:sz w:val="24"/>
          <w:szCs w:val="24"/>
        </w:rPr>
        <w:t xml:space="preserve">Este informe documenta el análisis de los requisitos del proyecto. Los tres primeros requisitos no representaron un problema en una primera versión. Sin embargo, a medida que avanzaba la teoría de la asignatura, decidimos realizar algunos cambios en las restricciones de los atributos. Esto nos llevó a crear validadores personalizados, lo que requirió cierta investigación. Por otro lado, el requisito de pruebas fue muy similar al implementado en </w:t>
      </w:r>
      <w:proofErr w:type="spellStart"/>
      <w:r w:rsidRPr="002073D2">
        <w:rPr>
          <w:rFonts w:cs="Arial"/>
          <w:i/>
          <w:iCs/>
          <w:sz w:val="24"/>
          <w:szCs w:val="24"/>
        </w:rPr>
        <w:t>AcmeJobs</w:t>
      </w:r>
      <w:proofErr w:type="spellEnd"/>
      <w:r w:rsidRPr="002073D2">
        <w:rPr>
          <w:rFonts w:cs="Arial"/>
          <w:sz w:val="24"/>
          <w:szCs w:val="24"/>
        </w:rPr>
        <w:t>.</w:t>
      </w: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5BEFF703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</w:p>
    <w:p w14:paraId="113FA930" w14:textId="77777777" w:rsidR="005840DD" w:rsidRDefault="005840DD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3A4557A2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1" w:name="_Toc192792693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526D101F" w:rsidR="0031275C" w:rsidRPr="00AD5344" w:rsidRDefault="00C00B55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77777777" w:rsidR="0031275C" w:rsidRPr="00AD5344" w:rsidRDefault="0031275C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 y primeros cambios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993FBA" w14:textId="1B7C220D" w:rsidR="005840DD" w:rsidRPr="005840DD" w:rsidRDefault="0031275C" w:rsidP="005840DD">
      <w:pPr>
        <w:pStyle w:val="Ttulo3"/>
        <w:numPr>
          <w:ilvl w:val="0"/>
          <w:numId w:val="37"/>
        </w:numPr>
        <w:rPr>
          <w:color w:val="auto"/>
        </w:rPr>
      </w:pPr>
      <w:bookmarkStart w:id="2" w:name="_Toc192792694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2"/>
    </w:p>
    <w:p w14:paraId="5DF756C2" w14:textId="77777777" w:rsidR="00144F6D" w:rsidRPr="00144F6D" w:rsidRDefault="00144F6D" w:rsidP="00144F6D">
      <w:pPr>
        <w:spacing w:line="276" w:lineRule="auto"/>
        <w:ind w:firstLine="0"/>
        <w:rPr>
          <w:bCs/>
          <w:sz w:val="24"/>
        </w:rPr>
      </w:pPr>
      <w:r w:rsidRPr="00144F6D">
        <w:rPr>
          <w:bCs/>
          <w:sz w:val="24"/>
        </w:rPr>
        <w:t xml:space="preserve">Este informe detalla el análisis de los requisitos del proyecto. El primer requisito no especificaba con claridad si el patrón requería un validador personalizado o si bastaba con utilizarlo directamente. Además, en el siguiente requisito, relacionado con los datos de los </w:t>
      </w:r>
      <w:proofErr w:type="spellStart"/>
      <w:r w:rsidRPr="00144F6D">
        <w:rPr>
          <w:bCs/>
          <w:i/>
          <w:iCs/>
          <w:sz w:val="24"/>
        </w:rPr>
        <w:t>claims</w:t>
      </w:r>
      <w:proofErr w:type="spellEnd"/>
      <w:r w:rsidRPr="00144F6D">
        <w:rPr>
          <w:bCs/>
          <w:sz w:val="24"/>
        </w:rPr>
        <w:t xml:space="preserve">, no quedaba claro si estos debían vincularse con los </w:t>
      </w:r>
      <w:proofErr w:type="spellStart"/>
      <w:r w:rsidRPr="00144F6D">
        <w:rPr>
          <w:bCs/>
          <w:i/>
          <w:iCs/>
          <w:sz w:val="24"/>
        </w:rPr>
        <w:t>legs</w:t>
      </w:r>
      <w:proofErr w:type="spellEnd"/>
      <w:r w:rsidRPr="00144F6D">
        <w:rPr>
          <w:bCs/>
          <w:sz w:val="24"/>
        </w:rPr>
        <w:t xml:space="preserve"> o con los </w:t>
      </w:r>
      <w:proofErr w:type="spellStart"/>
      <w:r w:rsidRPr="00144F6D">
        <w:rPr>
          <w:bCs/>
          <w:i/>
          <w:iCs/>
          <w:sz w:val="24"/>
        </w:rPr>
        <w:t>flights</w:t>
      </w:r>
      <w:proofErr w:type="spellEnd"/>
      <w:r w:rsidRPr="00144F6D">
        <w:rPr>
          <w:bCs/>
          <w:sz w:val="24"/>
        </w:rPr>
        <w:t>.</w:t>
      </w:r>
    </w:p>
    <w:p w14:paraId="74C83687" w14:textId="77777777" w:rsidR="00144F6D" w:rsidRPr="00144F6D" w:rsidRDefault="00144F6D" w:rsidP="00144F6D">
      <w:pPr>
        <w:spacing w:line="276" w:lineRule="auto"/>
        <w:ind w:firstLine="0"/>
        <w:rPr>
          <w:bCs/>
          <w:sz w:val="24"/>
        </w:rPr>
      </w:pPr>
    </w:p>
    <w:p w14:paraId="7F6B8951" w14:textId="3FE0C205" w:rsidR="00CE77A6" w:rsidRPr="005840DD" w:rsidRDefault="00144F6D" w:rsidP="00144F6D">
      <w:pPr>
        <w:spacing w:line="276" w:lineRule="auto"/>
        <w:ind w:firstLine="0"/>
        <w:rPr>
          <w:bCs/>
          <w:sz w:val="24"/>
        </w:rPr>
      </w:pPr>
      <w:r w:rsidRPr="00144F6D">
        <w:rPr>
          <w:bCs/>
          <w:sz w:val="24"/>
        </w:rPr>
        <w:t>El documento está estructurado de manera que el contenido principal es el registro de análisis, el cual comienza con la descripción del requisito, seguido de las opciones consideradas y la decisión tomada.</w:t>
      </w:r>
    </w:p>
    <w:p w14:paraId="1F3F04F1" w14:textId="00F5DFD9" w:rsidR="00C6604C" w:rsidRDefault="00C6604C" w:rsidP="005C5A8A">
      <w:pPr>
        <w:spacing w:line="276" w:lineRule="auto"/>
        <w:ind w:firstLine="0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4F78D637" w14:textId="6C915A38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2792695"/>
      <w:r w:rsidRPr="00A02F42">
        <w:rPr>
          <w:b/>
          <w:color w:val="auto"/>
          <w:sz w:val="24"/>
        </w:rPr>
        <w:lastRenderedPageBreak/>
        <w:t>Contenido</w:t>
      </w:r>
      <w:r w:rsidR="00AE2935">
        <w:rPr>
          <w:b/>
          <w:color w:val="auto"/>
          <w:sz w:val="24"/>
        </w:rPr>
        <w:t>s</w:t>
      </w:r>
      <w:r w:rsidRPr="00A02F42">
        <w:rPr>
          <w:color w:val="auto"/>
        </w:rPr>
        <w:t>:</w:t>
      </w:r>
      <w:bookmarkEnd w:id="3"/>
    </w:p>
    <w:p w14:paraId="61A82985" w14:textId="5B245D8D" w:rsidR="0031275C" w:rsidRPr="003F7DC7" w:rsidRDefault="00F0199F" w:rsidP="003F7DC7">
      <w:pPr>
        <w:pStyle w:val="Ttulo3"/>
        <w:numPr>
          <w:ilvl w:val="1"/>
          <w:numId w:val="37"/>
        </w:numPr>
        <w:rPr>
          <w:color w:val="auto"/>
        </w:rPr>
      </w:pPr>
      <w:bookmarkStart w:id="4" w:name="_Toc192792696"/>
      <w:r>
        <w:rPr>
          <w:b/>
          <w:color w:val="auto"/>
          <w:sz w:val="24"/>
        </w:rPr>
        <w:t>R</w:t>
      </w:r>
      <w:r w:rsidRPr="00F0199F">
        <w:rPr>
          <w:b/>
          <w:color w:val="auto"/>
          <w:sz w:val="24"/>
        </w:rPr>
        <w:t>egistro de análisis</w:t>
      </w:r>
      <w:r w:rsidR="0031275C" w:rsidRPr="00A02F42">
        <w:rPr>
          <w:color w:val="auto"/>
        </w:rPr>
        <w:t>:</w:t>
      </w:r>
      <w:bookmarkEnd w:id="4"/>
    </w:p>
    <w:p w14:paraId="3DFB8913" w14:textId="738D9941" w:rsidR="0031275C" w:rsidRPr="003F7DC7" w:rsidRDefault="003F7DC7" w:rsidP="0031275C">
      <w:pPr>
        <w:ind w:firstLine="0"/>
        <w:rPr>
          <w:rFonts w:cs="Arial"/>
          <w:bCs/>
          <w:sz w:val="24"/>
        </w:rPr>
      </w:pPr>
      <w:r w:rsidRPr="003F7DC7">
        <w:rPr>
          <w:rFonts w:cs="Arial"/>
          <w:bCs/>
          <w:sz w:val="24"/>
        </w:rPr>
        <w:t xml:space="preserve">La tarea analizada será la </w:t>
      </w:r>
      <w:r w:rsidR="002073D2">
        <w:rPr>
          <w:rFonts w:cs="Arial"/>
          <w:bCs/>
          <w:sz w:val="24"/>
        </w:rPr>
        <w:t>tercera</w:t>
      </w:r>
      <w:r w:rsidRPr="003F7DC7">
        <w:rPr>
          <w:rFonts w:cs="Arial"/>
          <w:bCs/>
          <w:sz w:val="24"/>
        </w:rPr>
        <w:t xml:space="preserve"> obligatoria la cual dice así:</w:t>
      </w:r>
    </w:p>
    <w:p w14:paraId="3B76E961" w14:textId="52F9E510" w:rsidR="003F7DC7" w:rsidRDefault="002073D2" w:rsidP="003F7DC7">
      <w:pPr>
        <w:keepNext/>
        <w:ind w:firstLine="0"/>
      </w:pPr>
      <w:r w:rsidRPr="002073D2">
        <w:rPr>
          <w:noProof/>
        </w:rPr>
        <w:drawing>
          <wp:inline distT="0" distB="0" distL="0" distR="0" wp14:anchorId="57D57B84" wp14:editId="637AE1CC">
            <wp:extent cx="5400040" cy="1273810"/>
            <wp:effectExtent l="0" t="0" r="0" b="2540"/>
            <wp:docPr id="13370356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3565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C2E1" w14:textId="77777777" w:rsidR="003F7DC7" w:rsidRDefault="003F7DC7" w:rsidP="003F7DC7">
      <w:pPr>
        <w:pStyle w:val="Descripcin"/>
        <w:jc w:val="center"/>
      </w:pPr>
    </w:p>
    <w:p w14:paraId="3014D383" w14:textId="23451882" w:rsidR="003F7DC7" w:rsidRPr="00943190" w:rsidRDefault="003F7DC7" w:rsidP="003F7DC7">
      <w:pPr>
        <w:pStyle w:val="Descripcin"/>
        <w:jc w:val="center"/>
        <w:rPr>
          <w:rFonts w:ascii="Arial Narrow" w:hAnsi="Arial Narrow"/>
          <w:bCs w:val="0"/>
          <w:sz w:val="16"/>
          <w:szCs w:val="16"/>
        </w:rPr>
      </w:pPr>
      <w:r w:rsidRPr="003F7DC7">
        <w:rPr>
          <w:sz w:val="16"/>
          <w:szCs w:val="16"/>
        </w:rPr>
        <w:t xml:space="preserve">Imagen </w:t>
      </w:r>
      <w:r w:rsidRPr="003F7DC7">
        <w:rPr>
          <w:sz w:val="16"/>
          <w:szCs w:val="16"/>
        </w:rPr>
        <w:fldChar w:fldCharType="begin"/>
      </w:r>
      <w:r w:rsidRPr="003F7DC7">
        <w:rPr>
          <w:sz w:val="16"/>
          <w:szCs w:val="16"/>
        </w:rPr>
        <w:instrText xml:space="preserve"> SEQ Imagen \* ARABIC </w:instrText>
      </w:r>
      <w:r w:rsidRPr="003F7DC7">
        <w:rPr>
          <w:sz w:val="16"/>
          <w:szCs w:val="16"/>
        </w:rPr>
        <w:fldChar w:fldCharType="separate"/>
      </w:r>
      <w:r w:rsidRPr="003F7DC7">
        <w:rPr>
          <w:noProof/>
          <w:sz w:val="16"/>
          <w:szCs w:val="16"/>
        </w:rPr>
        <w:t>1</w:t>
      </w:r>
      <w:r w:rsidRPr="003F7DC7">
        <w:rPr>
          <w:sz w:val="16"/>
          <w:szCs w:val="16"/>
        </w:rPr>
        <w:fldChar w:fldCharType="end"/>
      </w:r>
      <w:r w:rsidRPr="003F7DC7">
        <w:rPr>
          <w:sz w:val="16"/>
          <w:szCs w:val="16"/>
        </w:rPr>
        <w:t xml:space="preserve"> </w:t>
      </w:r>
      <w:r w:rsidR="002073D2">
        <w:rPr>
          <w:sz w:val="16"/>
          <w:szCs w:val="16"/>
        </w:rPr>
        <w:t>–</w:t>
      </w:r>
      <w:r w:rsidRPr="003F7DC7">
        <w:rPr>
          <w:sz w:val="16"/>
          <w:szCs w:val="16"/>
        </w:rPr>
        <w:t xml:space="preserve"> </w:t>
      </w:r>
      <w:r w:rsidR="002073D2">
        <w:rPr>
          <w:sz w:val="16"/>
          <w:szCs w:val="16"/>
        </w:rPr>
        <w:t xml:space="preserve">Tercer </w:t>
      </w:r>
      <w:r w:rsidRPr="003F7DC7">
        <w:rPr>
          <w:sz w:val="16"/>
          <w:szCs w:val="16"/>
        </w:rPr>
        <w:t>requisito obligatorio</w:t>
      </w:r>
    </w:p>
    <w:p w14:paraId="15D6A618" w14:textId="77777777" w:rsidR="00917773" w:rsidRDefault="00917773" w:rsidP="00917773">
      <w:pPr>
        <w:spacing w:line="276" w:lineRule="auto"/>
        <w:ind w:firstLine="0"/>
        <w:rPr>
          <w:rFonts w:cs="Arial"/>
          <w:bCs/>
          <w:sz w:val="24"/>
        </w:rPr>
      </w:pPr>
    </w:p>
    <w:p w14:paraId="0DC41DE0" w14:textId="37BAD6FE" w:rsidR="00917773" w:rsidRDefault="00917773" w:rsidP="00917773">
      <w:pPr>
        <w:spacing w:line="276" w:lineRule="auto"/>
        <w:ind w:firstLine="0"/>
        <w:rPr>
          <w:rFonts w:cs="Arial"/>
          <w:bCs/>
          <w:sz w:val="24"/>
        </w:rPr>
      </w:pPr>
      <w:r w:rsidRPr="00917773">
        <w:rPr>
          <w:rFonts w:cs="Arial"/>
          <w:bCs/>
          <w:sz w:val="24"/>
        </w:rPr>
        <w:t xml:space="preserve">Se investigó si el </w:t>
      </w:r>
      <w:proofErr w:type="spellStart"/>
      <w:r w:rsidRPr="00144F6D">
        <w:rPr>
          <w:rFonts w:cs="Arial"/>
          <w:bCs/>
          <w:i/>
          <w:iCs/>
          <w:sz w:val="24"/>
        </w:rPr>
        <w:t>employee</w:t>
      </w:r>
      <w:proofErr w:type="spellEnd"/>
      <w:r w:rsidRPr="00917773">
        <w:rPr>
          <w:rFonts w:cs="Arial"/>
          <w:bCs/>
          <w:sz w:val="24"/>
        </w:rPr>
        <w:t xml:space="preserve"> </w:t>
      </w:r>
      <w:proofErr w:type="spellStart"/>
      <w:r w:rsidRPr="00144F6D">
        <w:rPr>
          <w:rFonts w:cs="Arial"/>
          <w:bCs/>
          <w:i/>
          <w:iCs/>
          <w:sz w:val="24"/>
        </w:rPr>
        <w:t>code</w:t>
      </w:r>
      <w:proofErr w:type="spellEnd"/>
      <w:r w:rsidRPr="00917773">
        <w:rPr>
          <w:rFonts w:cs="Arial"/>
          <w:bCs/>
          <w:sz w:val="24"/>
        </w:rPr>
        <w:t xml:space="preserve"> requería un validador personalizado para cumplir con el requisito o si bastaba con la etiqueta correspondiente. Las opciones consideradas fueron:</w:t>
      </w:r>
    </w:p>
    <w:p w14:paraId="3EEB8B80" w14:textId="098FB6B2" w:rsidR="00420AE8" w:rsidRDefault="00420AE8" w:rsidP="00420AE8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Pr="00420AE8">
        <w:rPr>
          <w:rFonts w:cs="Arial"/>
          <w:bCs/>
          <w:sz w:val="24"/>
        </w:rPr>
        <w:t xml:space="preserve"> </w:t>
      </w:r>
      <w:r w:rsidR="00917773">
        <w:rPr>
          <w:rFonts w:cs="Arial"/>
          <w:bCs/>
          <w:sz w:val="24"/>
        </w:rPr>
        <w:t>No incluir un validador personalizado</w:t>
      </w:r>
      <w:r w:rsidRPr="00420AE8">
        <w:rPr>
          <w:rFonts w:cs="Arial"/>
          <w:bCs/>
          <w:sz w:val="24"/>
        </w:rPr>
        <w:t>.</w:t>
      </w:r>
    </w:p>
    <w:p w14:paraId="4DEFF1B4" w14:textId="03DE185F" w:rsidR="00917773" w:rsidRPr="00917773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>
        <w:rPr>
          <w:rFonts w:cs="Arial"/>
          <w:sz w:val="24"/>
        </w:rPr>
        <w:t>Simplicidad</w:t>
      </w:r>
    </w:p>
    <w:p w14:paraId="72527B44" w14:textId="5B7337CD" w:rsidR="00917773" w:rsidRPr="00420AE8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Pr="00917773">
        <w:rPr>
          <w:rFonts w:cs="Arial"/>
          <w:sz w:val="24"/>
        </w:rPr>
        <w:t>Posibles errores en el futuro</w:t>
      </w:r>
      <w:r>
        <w:rPr>
          <w:rFonts w:cs="Arial"/>
          <w:b/>
          <w:bCs/>
          <w:sz w:val="24"/>
        </w:rPr>
        <w:t xml:space="preserve"> </w:t>
      </w:r>
    </w:p>
    <w:p w14:paraId="6D538BD5" w14:textId="5A6D6647" w:rsidR="00420AE8" w:rsidRDefault="00420AE8" w:rsidP="00420AE8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 w:rsidRPr="00420AE8">
        <w:rPr>
          <w:rFonts w:cs="Arial"/>
          <w:bCs/>
          <w:sz w:val="24"/>
        </w:rPr>
        <w:t xml:space="preserve"> </w:t>
      </w:r>
      <w:r w:rsidR="00917773">
        <w:rPr>
          <w:rFonts w:cs="Arial"/>
          <w:bCs/>
          <w:sz w:val="24"/>
        </w:rPr>
        <w:t>Incluir validador personalizado</w:t>
      </w:r>
      <w:r w:rsidRPr="00420AE8">
        <w:rPr>
          <w:rFonts w:cs="Arial"/>
          <w:bCs/>
          <w:sz w:val="24"/>
        </w:rPr>
        <w:t>.</w:t>
      </w:r>
    </w:p>
    <w:p w14:paraId="7D940200" w14:textId="2B191FB9" w:rsidR="00917773" w:rsidRPr="00917773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Pr="00917773">
        <w:rPr>
          <w:rFonts w:cs="Arial"/>
          <w:sz w:val="24"/>
        </w:rPr>
        <w:t>Garantiza el cumplimiento de la condición</w:t>
      </w:r>
      <w:r>
        <w:rPr>
          <w:rFonts w:cs="Arial"/>
          <w:sz w:val="24"/>
        </w:rPr>
        <w:t>.</w:t>
      </w:r>
    </w:p>
    <w:p w14:paraId="474EA1DD" w14:textId="27254A19" w:rsidR="00917773" w:rsidRPr="00420AE8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>
        <w:rPr>
          <w:rFonts w:cs="Arial"/>
          <w:sz w:val="24"/>
        </w:rPr>
        <w:t xml:space="preserve">Posibilidad de que fuese innecesario. </w:t>
      </w:r>
    </w:p>
    <w:p w14:paraId="4EA0405D" w14:textId="77777777" w:rsidR="000D27A5" w:rsidRDefault="000D27A5" w:rsidP="00765BF7">
      <w:pPr>
        <w:spacing w:line="276" w:lineRule="auto"/>
        <w:ind w:firstLine="0"/>
        <w:rPr>
          <w:rFonts w:cs="Arial"/>
          <w:bCs/>
          <w:sz w:val="24"/>
        </w:rPr>
      </w:pPr>
      <w:r w:rsidRPr="000D27A5">
        <w:rPr>
          <w:rFonts w:cs="Arial"/>
          <w:bCs/>
          <w:sz w:val="24"/>
        </w:rPr>
        <w:t xml:space="preserve">Tras revisar el foro, encontramos un mensaje del profesor Rafael </w:t>
      </w:r>
      <w:proofErr w:type="spellStart"/>
      <w:r w:rsidRPr="000D27A5">
        <w:rPr>
          <w:rFonts w:cs="Arial"/>
          <w:bCs/>
          <w:sz w:val="24"/>
        </w:rPr>
        <w:t>Corchuelo</w:t>
      </w:r>
      <w:proofErr w:type="spellEnd"/>
      <w:r w:rsidRPr="000D27A5">
        <w:rPr>
          <w:rFonts w:cs="Arial"/>
          <w:bCs/>
          <w:sz w:val="24"/>
        </w:rPr>
        <w:t xml:space="preserve"> aprobando una opción similar. Por ello, decidimos aplicar la segunda opción.</w:t>
      </w:r>
    </w:p>
    <w:p w14:paraId="0A1AB6D1" w14:textId="765C511A" w:rsidR="0031275C" w:rsidRPr="00144F6D" w:rsidRDefault="00215774" w:rsidP="000D27A5">
      <w:pPr>
        <w:ind w:firstLine="0"/>
        <w:rPr>
          <w:rFonts w:ascii="Arial Narrow" w:hAnsi="Arial Narrow"/>
          <w:b/>
          <w:sz w:val="36"/>
          <w:szCs w:val="36"/>
        </w:rPr>
      </w:pPr>
      <w:hyperlink r:id="rId13" w:history="1">
        <w:r w:rsidRPr="00144F6D">
          <w:rPr>
            <w:rStyle w:val="Hipervnculo"/>
            <w:rFonts w:ascii="Arial Narrow" w:hAnsi="Arial Narrow"/>
            <w:b/>
            <w:sz w:val="36"/>
            <w:szCs w:val="36"/>
          </w:rPr>
          <w:t>Enlace</w:t>
        </w:r>
      </w:hyperlink>
    </w:p>
    <w:p w14:paraId="6DFF74B5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6D83F78B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2E859BEA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283A6B3C" w14:textId="77777777" w:rsidR="00765BF7" w:rsidRDefault="00765BF7" w:rsidP="0031275C">
      <w:pPr>
        <w:ind w:firstLine="0"/>
        <w:rPr>
          <w:rFonts w:ascii="Arial Narrow" w:hAnsi="Arial Narrow"/>
          <w:b/>
          <w:sz w:val="24"/>
        </w:rPr>
      </w:pPr>
    </w:p>
    <w:p w14:paraId="13433C4A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3CA3F699" w14:textId="3AFEEEEB" w:rsidR="0010594C" w:rsidRDefault="0010594C" w:rsidP="008566E0">
      <w:pPr>
        <w:ind w:firstLine="0"/>
        <w:rPr>
          <w:rFonts w:cs="Arial"/>
          <w:bCs/>
          <w:sz w:val="24"/>
        </w:rPr>
      </w:pPr>
      <w:r w:rsidRPr="003F7DC7">
        <w:rPr>
          <w:rFonts w:cs="Arial"/>
          <w:bCs/>
          <w:sz w:val="24"/>
        </w:rPr>
        <w:lastRenderedPageBreak/>
        <w:t xml:space="preserve">La tarea analizada será la </w:t>
      </w:r>
      <w:r>
        <w:rPr>
          <w:rFonts w:cs="Arial"/>
          <w:bCs/>
          <w:sz w:val="24"/>
        </w:rPr>
        <w:t>cuarta</w:t>
      </w:r>
      <w:r w:rsidRPr="003F7DC7">
        <w:rPr>
          <w:rFonts w:cs="Arial"/>
          <w:bCs/>
          <w:sz w:val="24"/>
        </w:rPr>
        <w:t xml:space="preserve"> obligatoria la cual dice así</w:t>
      </w:r>
      <w:r>
        <w:rPr>
          <w:rFonts w:cs="Arial"/>
          <w:bCs/>
          <w:sz w:val="24"/>
        </w:rPr>
        <w:t>:</w:t>
      </w:r>
    </w:p>
    <w:p w14:paraId="36C7E19C" w14:textId="3BAB2514" w:rsidR="0010594C" w:rsidRDefault="0010594C" w:rsidP="008566E0">
      <w:pPr>
        <w:ind w:firstLine="0"/>
        <w:rPr>
          <w:rFonts w:cs="Arial"/>
          <w:bCs/>
          <w:sz w:val="24"/>
        </w:rPr>
      </w:pPr>
      <w:r w:rsidRPr="0010594C">
        <w:rPr>
          <w:rFonts w:cs="Arial"/>
          <w:bCs/>
          <w:noProof/>
          <w:sz w:val="24"/>
        </w:rPr>
        <w:drawing>
          <wp:inline distT="0" distB="0" distL="0" distR="0" wp14:anchorId="2FBA325B" wp14:editId="4C8F43EB">
            <wp:extent cx="5400040" cy="1131570"/>
            <wp:effectExtent l="0" t="0" r="0" b="0"/>
            <wp:docPr id="19473337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372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C08" w14:textId="2C6ABBF1" w:rsidR="0010594C" w:rsidRDefault="0010594C" w:rsidP="0010594C">
      <w:pPr>
        <w:pStyle w:val="Descripcin"/>
        <w:jc w:val="center"/>
        <w:rPr>
          <w:sz w:val="16"/>
          <w:szCs w:val="16"/>
        </w:rPr>
      </w:pPr>
      <w:r w:rsidRPr="003F7DC7">
        <w:rPr>
          <w:sz w:val="16"/>
          <w:szCs w:val="16"/>
        </w:rPr>
        <w:t xml:space="preserve">Imagen </w:t>
      </w:r>
      <w:r>
        <w:rPr>
          <w:sz w:val="16"/>
          <w:szCs w:val="16"/>
        </w:rPr>
        <w:t>2</w:t>
      </w:r>
      <w:r w:rsidRPr="003F7DC7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3F7DC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Requisito de </w:t>
      </w:r>
      <w:proofErr w:type="spellStart"/>
      <w:r>
        <w:rPr>
          <w:sz w:val="16"/>
          <w:szCs w:val="16"/>
        </w:rPr>
        <w:t>claims</w:t>
      </w:r>
      <w:proofErr w:type="spellEnd"/>
    </w:p>
    <w:p w14:paraId="656A778B" w14:textId="77777777" w:rsidR="0010594C" w:rsidRDefault="0010594C" w:rsidP="008566E0">
      <w:pPr>
        <w:ind w:firstLine="0"/>
        <w:rPr>
          <w:rFonts w:cs="Arial"/>
          <w:bCs/>
          <w:sz w:val="24"/>
        </w:rPr>
      </w:pPr>
    </w:p>
    <w:p w14:paraId="4DF1E51C" w14:textId="512968BD" w:rsidR="008566E0" w:rsidRDefault="008566E0" w:rsidP="007C0028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 xml:space="preserve">Más adelante surgió la duda sobre si existía una relación con los </w:t>
      </w:r>
      <w:proofErr w:type="spellStart"/>
      <w:r w:rsidRPr="0010594C">
        <w:rPr>
          <w:rFonts w:cs="Arial"/>
          <w:bCs/>
          <w:i/>
          <w:iCs/>
          <w:sz w:val="24"/>
        </w:rPr>
        <w:t>legs</w:t>
      </w:r>
      <w:proofErr w:type="spellEnd"/>
      <w:r w:rsidRPr="008566E0">
        <w:rPr>
          <w:rFonts w:cs="Arial"/>
          <w:bCs/>
          <w:sz w:val="24"/>
        </w:rPr>
        <w:t xml:space="preserve"> o con los </w:t>
      </w:r>
      <w:proofErr w:type="spellStart"/>
      <w:r w:rsidRPr="0010594C">
        <w:rPr>
          <w:rFonts w:cs="Arial"/>
          <w:bCs/>
          <w:i/>
          <w:iCs/>
          <w:sz w:val="24"/>
        </w:rPr>
        <w:t>flights</w:t>
      </w:r>
      <w:proofErr w:type="spellEnd"/>
      <w:r w:rsidRPr="008566E0">
        <w:rPr>
          <w:rFonts w:cs="Arial"/>
          <w:bCs/>
          <w:sz w:val="24"/>
        </w:rPr>
        <w:t xml:space="preserve">, ya que el documento indica que un </w:t>
      </w:r>
      <w:proofErr w:type="spellStart"/>
      <w:r w:rsidRPr="0010594C">
        <w:rPr>
          <w:rFonts w:cs="Arial"/>
          <w:bCs/>
          <w:i/>
          <w:iCs/>
          <w:sz w:val="24"/>
        </w:rPr>
        <w:t>claim</w:t>
      </w:r>
      <w:proofErr w:type="spellEnd"/>
      <w:r w:rsidRPr="008566E0">
        <w:rPr>
          <w:rFonts w:cs="Arial"/>
          <w:bCs/>
          <w:sz w:val="24"/>
        </w:rPr>
        <w:t xml:space="preserve"> está relacionado con los </w:t>
      </w:r>
      <w:proofErr w:type="spellStart"/>
      <w:r w:rsidRPr="0010594C">
        <w:rPr>
          <w:rFonts w:cs="Arial"/>
          <w:bCs/>
          <w:i/>
          <w:iCs/>
          <w:sz w:val="24"/>
        </w:rPr>
        <w:t>flights</w:t>
      </w:r>
      <w:proofErr w:type="spellEnd"/>
      <w:r w:rsidRPr="008566E0">
        <w:rPr>
          <w:rFonts w:cs="Arial"/>
          <w:bCs/>
          <w:sz w:val="24"/>
        </w:rPr>
        <w:t xml:space="preserve">. Sin embargo, al revisar la tercera entrega, encontramos una posible relación con los </w:t>
      </w:r>
      <w:proofErr w:type="spellStart"/>
      <w:r w:rsidRPr="0010594C">
        <w:rPr>
          <w:rFonts w:cs="Arial"/>
          <w:bCs/>
          <w:i/>
          <w:iCs/>
          <w:sz w:val="24"/>
        </w:rPr>
        <w:t>legs</w:t>
      </w:r>
      <w:proofErr w:type="spellEnd"/>
      <w:r w:rsidRPr="008566E0">
        <w:rPr>
          <w:rFonts w:cs="Arial"/>
          <w:bCs/>
          <w:sz w:val="24"/>
        </w:rPr>
        <w:t>, que se menciona de la siguiente manera:</w:t>
      </w:r>
    </w:p>
    <w:p w14:paraId="785CDA1C" w14:textId="5DB6EEBE" w:rsidR="008566E0" w:rsidRDefault="008566E0" w:rsidP="008566E0">
      <w:pPr>
        <w:ind w:firstLine="0"/>
        <w:rPr>
          <w:rFonts w:ascii="Arial Narrow" w:hAnsi="Arial Narrow"/>
          <w:b/>
          <w:sz w:val="24"/>
        </w:rPr>
      </w:pPr>
      <w:r w:rsidRPr="008566E0">
        <w:rPr>
          <w:rFonts w:ascii="Arial Narrow" w:hAnsi="Arial Narrow"/>
          <w:b/>
          <w:noProof/>
          <w:sz w:val="24"/>
        </w:rPr>
        <w:drawing>
          <wp:inline distT="0" distB="0" distL="0" distR="0" wp14:anchorId="55265230" wp14:editId="35BDCA11">
            <wp:extent cx="5400040" cy="585470"/>
            <wp:effectExtent l="0" t="0" r="0" b="5080"/>
            <wp:docPr id="199125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4D99" w14:textId="7E14997D" w:rsidR="008566E0" w:rsidRDefault="008566E0" w:rsidP="008566E0">
      <w:pPr>
        <w:pStyle w:val="Descripcin"/>
        <w:jc w:val="center"/>
        <w:rPr>
          <w:sz w:val="16"/>
          <w:szCs w:val="16"/>
        </w:rPr>
      </w:pPr>
      <w:r w:rsidRPr="003F7DC7">
        <w:rPr>
          <w:sz w:val="16"/>
          <w:szCs w:val="16"/>
        </w:rPr>
        <w:t xml:space="preserve">Imagen </w:t>
      </w:r>
      <w:r w:rsidR="0010594C">
        <w:rPr>
          <w:sz w:val="16"/>
          <w:szCs w:val="16"/>
        </w:rPr>
        <w:t>3</w:t>
      </w:r>
      <w:r w:rsidRPr="003F7DC7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3F7DC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relación </w:t>
      </w:r>
      <w:proofErr w:type="spellStart"/>
      <w:r>
        <w:rPr>
          <w:sz w:val="16"/>
          <w:szCs w:val="16"/>
        </w:rPr>
        <w:t>legs</w:t>
      </w:r>
      <w:proofErr w:type="spellEnd"/>
      <w:r>
        <w:rPr>
          <w:sz w:val="16"/>
          <w:szCs w:val="16"/>
        </w:rPr>
        <w:t xml:space="preserve"> con </w:t>
      </w:r>
      <w:proofErr w:type="spellStart"/>
      <w:r>
        <w:rPr>
          <w:sz w:val="16"/>
          <w:szCs w:val="16"/>
        </w:rPr>
        <w:t>claims</w:t>
      </w:r>
      <w:proofErr w:type="spellEnd"/>
    </w:p>
    <w:p w14:paraId="2DC7BC84" w14:textId="77777777" w:rsidR="008566E0" w:rsidRPr="008566E0" w:rsidRDefault="008566E0" w:rsidP="008566E0">
      <w:pPr>
        <w:ind w:firstLine="0"/>
      </w:pPr>
    </w:p>
    <w:p w14:paraId="7E271542" w14:textId="51CBC932" w:rsidR="008566E0" w:rsidRDefault="008566E0" w:rsidP="008566E0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>Las opciones consideradas fueron</w:t>
      </w:r>
      <w:r w:rsidRPr="00917773">
        <w:rPr>
          <w:rFonts w:cs="Arial"/>
          <w:bCs/>
          <w:sz w:val="24"/>
        </w:rPr>
        <w:t>:</w:t>
      </w:r>
    </w:p>
    <w:p w14:paraId="3C679271" w14:textId="07D6726A" w:rsidR="008566E0" w:rsidRDefault="008566E0" w:rsidP="008566E0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Pr="00420AE8">
        <w:rPr>
          <w:rFonts w:cs="Arial"/>
          <w:bCs/>
          <w:sz w:val="24"/>
        </w:rPr>
        <w:t xml:space="preserve"> </w:t>
      </w:r>
      <w:r>
        <w:rPr>
          <w:rFonts w:cs="Arial"/>
          <w:bCs/>
          <w:sz w:val="24"/>
        </w:rPr>
        <w:t xml:space="preserve">Vincularlo con </w:t>
      </w:r>
      <w:proofErr w:type="spellStart"/>
      <w:r w:rsidRPr="008566E0">
        <w:rPr>
          <w:rFonts w:cs="Arial"/>
          <w:bCs/>
          <w:i/>
          <w:iCs/>
          <w:sz w:val="24"/>
        </w:rPr>
        <w:t>legs</w:t>
      </w:r>
      <w:proofErr w:type="spellEnd"/>
      <w:r w:rsidRPr="00420AE8">
        <w:rPr>
          <w:rFonts w:cs="Arial"/>
          <w:bCs/>
          <w:sz w:val="24"/>
        </w:rPr>
        <w:t>.</w:t>
      </w:r>
    </w:p>
    <w:p w14:paraId="6C69D07D" w14:textId="2BC9A48D" w:rsidR="008566E0" w:rsidRPr="00917773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>
        <w:rPr>
          <w:rFonts w:cs="Arial"/>
          <w:sz w:val="24"/>
        </w:rPr>
        <w:t>Ninguna.</w:t>
      </w:r>
    </w:p>
    <w:p w14:paraId="32704AA4" w14:textId="71BA7C54" w:rsidR="008566E0" w:rsidRPr="00420AE8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>
        <w:rPr>
          <w:rFonts w:cs="Arial"/>
          <w:sz w:val="24"/>
        </w:rPr>
        <w:t>Ninguna.</w:t>
      </w:r>
    </w:p>
    <w:p w14:paraId="18EC398A" w14:textId="62F011FA" w:rsidR="008566E0" w:rsidRDefault="008566E0" w:rsidP="008566E0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 w:rsidRPr="00420AE8">
        <w:rPr>
          <w:rFonts w:cs="Arial"/>
          <w:bCs/>
          <w:sz w:val="24"/>
        </w:rPr>
        <w:t xml:space="preserve"> </w:t>
      </w:r>
      <w:r>
        <w:rPr>
          <w:rFonts w:cs="Arial"/>
          <w:bCs/>
          <w:sz w:val="24"/>
        </w:rPr>
        <w:t xml:space="preserve">Vincularlo con </w:t>
      </w:r>
      <w:proofErr w:type="spellStart"/>
      <w:r w:rsidRPr="008566E0">
        <w:rPr>
          <w:rFonts w:cs="Arial"/>
          <w:bCs/>
          <w:i/>
          <w:iCs/>
          <w:sz w:val="24"/>
        </w:rPr>
        <w:t>flights</w:t>
      </w:r>
      <w:proofErr w:type="spellEnd"/>
      <w:r w:rsidRPr="00420AE8">
        <w:rPr>
          <w:rFonts w:cs="Arial"/>
          <w:bCs/>
          <w:sz w:val="24"/>
        </w:rPr>
        <w:t>.</w:t>
      </w:r>
    </w:p>
    <w:p w14:paraId="3968334F" w14:textId="1A408AD2" w:rsidR="008566E0" w:rsidRPr="00917773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>
        <w:rPr>
          <w:rFonts w:cs="Arial"/>
          <w:sz w:val="24"/>
        </w:rPr>
        <w:t>Ninguna.</w:t>
      </w:r>
    </w:p>
    <w:p w14:paraId="6D851ECF" w14:textId="7A203882" w:rsidR="008566E0" w:rsidRPr="008566E0" w:rsidRDefault="008566E0" w:rsidP="007C0028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>
        <w:rPr>
          <w:rFonts w:cs="Arial"/>
          <w:sz w:val="24"/>
        </w:rPr>
        <w:t>Ninguna.</w:t>
      </w:r>
    </w:p>
    <w:p w14:paraId="105C09B0" w14:textId="22BD28BC" w:rsidR="008566E0" w:rsidRDefault="008566E0" w:rsidP="007C0028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>Gracias al mismo mensaje consultado anteriormente, se decidió optar por la opción 1.</w:t>
      </w:r>
    </w:p>
    <w:p w14:paraId="43F882D2" w14:textId="1B15048B" w:rsidR="008566E0" w:rsidRPr="00144F6D" w:rsidRDefault="008566E0" w:rsidP="008566E0">
      <w:pPr>
        <w:ind w:firstLine="0"/>
        <w:rPr>
          <w:rFonts w:ascii="Arial Narrow" w:hAnsi="Arial Narrow"/>
          <w:b/>
          <w:sz w:val="32"/>
          <w:szCs w:val="32"/>
        </w:rPr>
      </w:pPr>
      <w:hyperlink r:id="rId16" w:history="1">
        <w:r w:rsidRPr="00144F6D">
          <w:rPr>
            <w:rStyle w:val="Hipervnculo"/>
            <w:rFonts w:ascii="Arial Narrow" w:hAnsi="Arial Narrow"/>
            <w:b/>
            <w:sz w:val="32"/>
            <w:szCs w:val="32"/>
          </w:rPr>
          <w:t>Enlace</w:t>
        </w:r>
      </w:hyperlink>
    </w:p>
    <w:p w14:paraId="01F769B9" w14:textId="5B476123" w:rsidR="00B344EE" w:rsidRDefault="00B344EE" w:rsidP="0010594C">
      <w:pPr>
        <w:ind w:firstLine="0"/>
        <w:rPr>
          <w:rFonts w:cs="Arial"/>
          <w:bCs/>
          <w:sz w:val="24"/>
        </w:rPr>
      </w:pPr>
    </w:p>
    <w:p w14:paraId="1C5E8B15" w14:textId="77777777" w:rsidR="007C0028" w:rsidRPr="0010594C" w:rsidRDefault="007C0028" w:rsidP="0010594C">
      <w:pPr>
        <w:ind w:firstLine="0"/>
        <w:rPr>
          <w:rFonts w:cs="Arial"/>
          <w:bCs/>
          <w:sz w:val="24"/>
        </w:rPr>
      </w:pPr>
    </w:p>
    <w:p w14:paraId="6EB89B2F" w14:textId="6D3D27A1" w:rsidR="0031275C" w:rsidRPr="00A02F42" w:rsidRDefault="0031275C" w:rsidP="00A02F42">
      <w:pPr>
        <w:pStyle w:val="Ttulo3"/>
        <w:numPr>
          <w:ilvl w:val="0"/>
          <w:numId w:val="37"/>
        </w:numPr>
        <w:rPr>
          <w:color w:val="auto"/>
        </w:rPr>
      </w:pPr>
      <w:bookmarkStart w:id="5" w:name="_Toc192792697"/>
      <w:r w:rsidRPr="00A02F42">
        <w:rPr>
          <w:b/>
          <w:color w:val="auto"/>
          <w:sz w:val="24"/>
        </w:rPr>
        <w:lastRenderedPageBreak/>
        <w:t>Conclusi</w:t>
      </w:r>
      <w:r w:rsidR="00A02F42" w:rsidRPr="00A02F42">
        <w:rPr>
          <w:b/>
          <w:color w:val="auto"/>
          <w:sz w:val="24"/>
        </w:rPr>
        <w:t>o</w:t>
      </w:r>
      <w:r w:rsidRPr="00A02F42">
        <w:rPr>
          <w:b/>
          <w:color w:val="auto"/>
          <w:sz w:val="24"/>
        </w:rPr>
        <w:t>nes</w:t>
      </w:r>
      <w:r w:rsidRPr="00A02F42">
        <w:rPr>
          <w:color w:val="auto"/>
        </w:rPr>
        <w:t>:</w:t>
      </w:r>
      <w:bookmarkEnd w:id="5"/>
    </w:p>
    <w:p w14:paraId="6354B584" w14:textId="3730BAB4" w:rsidR="430DAA88" w:rsidRDefault="00893179" w:rsidP="008A6CED">
      <w:pPr>
        <w:spacing w:line="276" w:lineRule="auto"/>
        <w:ind w:firstLine="0"/>
      </w:pPr>
      <w:r w:rsidRPr="00893179">
        <w:rPr>
          <w:sz w:val="24"/>
          <w:szCs w:val="24"/>
        </w:rPr>
        <w:t xml:space="preserve">En conclusión, este segundo entregable no presentó muchas dificultades, ya que, de las </w:t>
      </w:r>
      <w:r w:rsidR="00377C51">
        <w:rPr>
          <w:sz w:val="24"/>
          <w:szCs w:val="24"/>
        </w:rPr>
        <w:t>cuatro</w:t>
      </w:r>
      <w:r w:rsidRPr="00893179">
        <w:rPr>
          <w:sz w:val="24"/>
          <w:szCs w:val="24"/>
        </w:rPr>
        <w:t xml:space="preserve"> tareas, solo </w:t>
      </w:r>
      <w:r w:rsidR="00377C51">
        <w:rPr>
          <w:sz w:val="24"/>
          <w:szCs w:val="24"/>
        </w:rPr>
        <w:t>dos</w:t>
      </w:r>
      <w:r w:rsidRPr="00893179">
        <w:rPr>
          <w:sz w:val="24"/>
          <w:szCs w:val="24"/>
        </w:rPr>
        <w:t xml:space="preserve"> </w:t>
      </w:r>
      <w:r w:rsidR="00377C51">
        <w:rPr>
          <w:sz w:val="24"/>
          <w:szCs w:val="24"/>
        </w:rPr>
        <w:t>requirieron</w:t>
      </w:r>
      <w:r w:rsidRPr="00893179">
        <w:rPr>
          <w:sz w:val="24"/>
          <w:szCs w:val="24"/>
        </w:rPr>
        <w:t xml:space="preserve"> una breve investigación en el foro. Tras evaluar las opciones, las respuestas a escoger eran bastante claras. Además, los archivos de datos no representaron ningún inconveniente.</w:t>
      </w:r>
      <w:r w:rsidR="0055384E">
        <w:br w:type="page"/>
      </w:r>
    </w:p>
    <w:p w14:paraId="09A52E07" w14:textId="3A6625E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6" w:name="_Toc192792698"/>
      <w:r w:rsidRPr="00A02F42">
        <w:rPr>
          <w:b/>
          <w:color w:val="auto"/>
          <w:sz w:val="24"/>
        </w:rPr>
        <w:lastRenderedPageBreak/>
        <w:t>Bibliografía</w:t>
      </w:r>
      <w:r w:rsidRPr="00A02F42">
        <w:rPr>
          <w:color w:val="auto"/>
        </w:rPr>
        <w:t>:</w:t>
      </w:r>
      <w:bookmarkEnd w:id="6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4F1C5" w14:textId="77777777" w:rsidR="005B347D" w:rsidRDefault="005B347D" w:rsidP="00A5303B">
      <w:r>
        <w:separator/>
      </w:r>
    </w:p>
  </w:endnote>
  <w:endnote w:type="continuationSeparator" w:id="0">
    <w:p w14:paraId="4FB04386" w14:textId="77777777" w:rsidR="005B347D" w:rsidRDefault="005B347D" w:rsidP="00A5303B">
      <w:r>
        <w:continuationSeparator/>
      </w:r>
    </w:p>
  </w:endnote>
  <w:endnote w:type="continuationNotice" w:id="1">
    <w:p w14:paraId="0CE46759" w14:textId="77777777" w:rsidR="005B347D" w:rsidRDefault="005B34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738A" w14:textId="77777777" w:rsidR="005B347D" w:rsidRDefault="005B347D" w:rsidP="00A5303B">
      <w:r>
        <w:separator/>
      </w:r>
    </w:p>
  </w:footnote>
  <w:footnote w:type="continuationSeparator" w:id="0">
    <w:p w14:paraId="448DFFF4" w14:textId="77777777" w:rsidR="005B347D" w:rsidRDefault="005B347D" w:rsidP="00A5303B">
      <w:r>
        <w:continuationSeparator/>
      </w:r>
    </w:p>
  </w:footnote>
  <w:footnote w:type="continuationNotice" w:id="1">
    <w:p w14:paraId="3D0A6849" w14:textId="77777777" w:rsidR="005B347D" w:rsidRDefault="005B34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B7FBBB8" w:rsidR="00C54092" w:rsidRPr="00A71B72" w:rsidRDefault="00F0199F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Analysis</w:t>
          </w:r>
          <w:proofErr w:type="spellEnd"/>
          <w:r>
            <w:rPr>
              <w:rFonts w:ascii="Arial Narrow" w:hAnsi="Arial Narrow" w:cs="Tahoma"/>
              <w:b/>
            </w:rPr>
            <w:t xml:space="preserve"> </w:t>
          </w:r>
          <w:proofErr w:type="spellStart"/>
          <w:r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929"/>
    <w:multiLevelType w:val="multilevel"/>
    <w:tmpl w:val="E5D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531EBE"/>
    <w:multiLevelType w:val="multilevel"/>
    <w:tmpl w:val="2C7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0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3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4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7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9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4"/>
  </w:num>
  <w:num w:numId="2" w16cid:durableId="1135872763">
    <w:abstractNumId w:val="26"/>
  </w:num>
  <w:num w:numId="3" w16cid:durableId="1125854774">
    <w:abstractNumId w:val="33"/>
  </w:num>
  <w:num w:numId="4" w16cid:durableId="1233004145">
    <w:abstractNumId w:val="23"/>
  </w:num>
  <w:num w:numId="5" w16cid:durableId="769157810">
    <w:abstractNumId w:val="12"/>
  </w:num>
  <w:num w:numId="6" w16cid:durableId="1952781329">
    <w:abstractNumId w:val="11"/>
  </w:num>
  <w:num w:numId="7" w16cid:durableId="1195458742">
    <w:abstractNumId w:val="36"/>
  </w:num>
  <w:num w:numId="8" w16cid:durableId="1763409338">
    <w:abstractNumId w:val="13"/>
  </w:num>
  <w:num w:numId="9" w16cid:durableId="1475559045">
    <w:abstractNumId w:val="31"/>
  </w:num>
  <w:num w:numId="10" w16cid:durableId="1712995244">
    <w:abstractNumId w:val="19"/>
  </w:num>
  <w:num w:numId="11" w16cid:durableId="132215781">
    <w:abstractNumId w:val="9"/>
  </w:num>
  <w:num w:numId="12" w16cid:durableId="240023423">
    <w:abstractNumId w:val="18"/>
  </w:num>
  <w:num w:numId="13" w16cid:durableId="1854148917">
    <w:abstractNumId w:val="10"/>
  </w:num>
  <w:num w:numId="14" w16cid:durableId="2016762028">
    <w:abstractNumId w:val="44"/>
  </w:num>
  <w:num w:numId="15" w16cid:durableId="246814065">
    <w:abstractNumId w:val="38"/>
  </w:num>
  <w:num w:numId="16" w16cid:durableId="304284084">
    <w:abstractNumId w:val="5"/>
  </w:num>
  <w:num w:numId="17" w16cid:durableId="772627156">
    <w:abstractNumId w:val="40"/>
  </w:num>
  <w:num w:numId="18" w16cid:durableId="1960791376">
    <w:abstractNumId w:val="30"/>
  </w:num>
  <w:num w:numId="19" w16cid:durableId="416827944">
    <w:abstractNumId w:val="25"/>
  </w:num>
  <w:num w:numId="20" w16cid:durableId="980963350">
    <w:abstractNumId w:val="7"/>
  </w:num>
  <w:num w:numId="21" w16cid:durableId="448622342">
    <w:abstractNumId w:val="37"/>
  </w:num>
  <w:num w:numId="22" w16cid:durableId="669917532">
    <w:abstractNumId w:val="3"/>
  </w:num>
  <w:num w:numId="23" w16cid:durableId="154684774">
    <w:abstractNumId w:val="27"/>
  </w:num>
  <w:num w:numId="24" w16cid:durableId="1381243150">
    <w:abstractNumId w:val="35"/>
  </w:num>
  <w:num w:numId="25" w16cid:durableId="602037488">
    <w:abstractNumId w:val="15"/>
  </w:num>
  <w:num w:numId="26" w16cid:durableId="611937572">
    <w:abstractNumId w:val="8"/>
  </w:num>
  <w:num w:numId="27" w16cid:durableId="2047875964">
    <w:abstractNumId w:val="45"/>
  </w:num>
  <w:num w:numId="28" w16cid:durableId="1741243463">
    <w:abstractNumId w:val="6"/>
  </w:num>
  <w:num w:numId="29" w16cid:durableId="1843470767">
    <w:abstractNumId w:val="28"/>
  </w:num>
  <w:num w:numId="30" w16cid:durableId="1370951761">
    <w:abstractNumId w:val="1"/>
  </w:num>
  <w:num w:numId="31" w16cid:durableId="2002154280">
    <w:abstractNumId w:val="47"/>
  </w:num>
  <w:num w:numId="32" w16cid:durableId="1083839698">
    <w:abstractNumId w:val="2"/>
  </w:num>
  <w:num w:numId="33" w16cid:durableId="60837715">
    <w:abstractNumId w:val="49"/>
  </w:num>
  <w:num w:numId="34" w16cid:durableId="1747992933">
    <w:abstractNumId w:val="39"/>
  </w:num>
  <w:num w:numId="35" w16cid:durableId="1419983641">
    <w:abstractNumId w:val="16"/>
  </w:num>
  <w:num w:numId="36" w16cid:durableId="1313749408">
    <w:abstractNumId w:val="22"/>
  </w:num>
  <w:num w:numId="37" w16cid:durableId="2112243303">
    <w:abstractNumId w:val="48"/>
  </w:num>
  <w:num w:numId="38" w16cid:durableId="2029793562">
    <w:abstractNumId w:val="34"/>
  </w:num>
  <w:num w:numId="39" w16cid:durableId="1473474455">
    <w:abstractNumId w:val="14"/>
  </w:num>
  <w:num w:numId="40" w16cid:durableId="775096866">
    <w:abstractNumId w:val="21"/>
  </w:num>
  <w:num w:numId="41" w16cid:durableId="800807693">
    <w:abstractNumId w:val="46"/>
  </w:num>
  <w:num w:numId="42" w16cid:durableId="1528373987">
    <w:abstractNumId w:val="17"/>
  </w:num>
  <w:num w:numId="43" w16cid:durableId="1597787977">
    <w:abstractNumId w:val="41"/>
  </w:num>
  <w:num w:numId="44" w16cid:durableId="1566839910">
    <w:abstractNumId w:val="42"/>
  </w:num>
  <w:num w:numId="45" w16cid:durableId="2054190253">
    <w:abstractNumId w:val="29"/>
  </w:num>
  <w:num w:numId="46" w16cid:durableId="231819949">
    <w:abstractNumId w:val="4"/>
  </w:num>
  <w:num w:numId="47" w16cid:durableId="767165123">
    <w:abstractNumId w:val="43"/>
  </w:num>
  <w:num w:numId="48" w16cid:durableId="478153552">
    <w:abstractNumId w:val="32"/>
  </w:num>
  <w:num w:numId="49" w16cid:durableId="775372605">
    <w:abstractNumId w:val="0"/>
  </w:num>
  <w:num w:numId="50" w16cid:durableId="1424839003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15CC"/>
    <w:rsid w:val="00012CBA"/>
    <w:rsid w:val="000136D2"/>
    <w:rsid w:val="00015851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4841"/>
    <w:rsid w:val="000656B4"/>
    <w:rsid w:val="00070258"/>
    <w:rsid w:val="00071147"/>
    <w:rsid w:val="00071AC2"/>
    <w:rsid w:val="0007620F"/>
    <w:rsid w:val="00076B69"/>
    <w:rsid w:val="00076D1A"/>
    <w:rsid w:val="0007712E"/>
    <w:rsid w:val="000772C3"/>
    <w:rsid w:val="00077CD7"/>
    <w:rsid w:val="000813C6"/>
    <w:rsid w:val="00084405"/>
    <w:rsid w:val="00084DC2"/>
    <w:rsid w:val="0008514F"/>
    <w:rsid w:val="00087580"/>
    <w:rsid w:val="0009026D"/>
    <w:rsid w:val="00090AFD"/>
    <w:rsid w:val="0009207D"/>
    <w:rsid w:val="000941E6"/>
    <w:rsid w:val="00097309"/>
    <w:rsid w:val="000A0B52"/>
    <w:rsid w:val="000A6852"/>
    <w:rsid w:val="000A739C"/>
    <w:rsid w:val="000B0388"/>
    <w:rsid w:val="000B2277"/>
    <w:rsid w:val="000B5837"/>
    <w:rsid w:val="000B58AF"/>
    <w:rsid w:val="000B58C7"/>
    <w:rsid w:val="000D27A5"/>
    <w:rsid w:val="000D41AC"/>
    <w:rsid w:val="000D5AA0"/>
    <w:rsid w:val="000D635C"/>
    <w:rsid w:val="000E0AB6"/>
    <w:rsid w:val="000E0C3A"/>
    <w:rsid w:val="000E123C"/>
    <w:rsid w:val="000E3EC8"/>
    <w:rsid w:val="000E43C1"/>
    <w:rsid w:val="000F65B1"/>
    <w:rsid w:val="000F76E8"/>
    <w:rsid w:val="000F7873"/>
    <w:rsid w:val="000F7E26"/>
    <w:rsid w:val="00102DD0"/>
    <w:rsid w:val="001030DA"/>
    <w:rsid w:val="001038A6"/>
    <w:rsid w:val="0010594C"/>
    <w:rsid w:val="00110703"/>
    <w:rsid w:val="00111586"/>
    <w:rsid w:val="001129E9"/>
    <w:rsid w:val="00112A72"/>
    <w:rsid w:val="0011504F"/>
    <w:rsid w:val="00121742"/>
    <w:rsid w:val="0012201E"/>
    <w:rsid w:val="00122FD9"/>
    <w:rsid w:val="001259F6"/>
    <w:rsid w:val="00131642"/>
    <w:rsid w:val="00132AA8"/>
    <w:rsid w:val="00134342"/>
    <w:rsid w:val="00134E1B"/>
    <w:rsid w:val="001366D1"/>
    <w:rsid w:val="00142A54"/>
    <w:rsid w:val="001437EA"/>
    <w:rsid w:val="00144F6D"/>
    <w:rsid w:val="00147577"/>
    <w:rsid w:val="0014772D"/>
    <w:rsid w:val="00151F21"/>
    <w:rsid w:val="00151F5D"/>
    <w:rsid w:val="001525CC"/>
    <w:rsid w:val="00154611"/>
    <w:rsid w:val="001563B1"/>
    <w:rsid w:val="00160FB1"/>
    <w:rsid w:val="00162D64"/>
    <w:rsid w:val="00173595"/>
    <w:rsid w:val="00174D59"/>
    <w:rsid w:val="001760B2"/>
    <w:rsid w:val="00177A6A"/>
    <w:rsid w:val="00181FF0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C0CCB"/>
    <w:rsid w:val="001C1E57"/>
    <w:rsid w:val="001C665A"/>
    <w:rsid w:val="001C675E"/>
    <w:rsid w:val="001C684F"/>
    <w:rsid w:val="001E1299"/>
    <w:rsid w:val="001E14C2"/>
    <w:rsid w:val="001E1605"/>
    <w:rsid w:val="001E39F6"/>
    <w:rsid w:val="001E51A6"/>
    <w:rsid w:val="001E76CC"/>
    <w:rsid w:val="001F00EB"/>
    <w:rsid w:val="001F0DC0"/>
    <w:rsid w:val="001F3456"/>
    <w:rsid w:val="001F598C"/>
    <w:rsid w:val="002000AE"/>
    <w:rsid w:val="0020441E"/>
    <w:rsid w:val="002073D2"/>
    <w:rsid w:val="00210B1A"/>
    <w:rsid w:val="0021111B"/>
    <w:rsid w:val="00211AE7"/>
    <w:rsid w:val="0021234B"/>
    <w:rsid w:val="002145E4"/>
    <w:rsid w:val="00214982"/>
    <w:rsid w:val="00215774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90143"/>
    <w:rsid w:val="00290502"/>
    <w:rsid w:val="00290C78"/>
    <w:rsid w:val="002929B6"/>
    <w:rsid w:val="002938B6"/>
    <w:rsid w:val="00295D24"/>
    <w:rsid w:val="00297206"/>
    <w:rsid w:val="002A08FD"/>
    <w:rsid w:val="002A0D31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D2ACE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568D"/>
    <w:rsid w:val="00336399"/>
    <w:rsid w:val="00336D54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5FB"/>
    <w:rsid w:val="003665F0"/>
    <w:rsid w:val="003671FB"/>
    <w:rsid w:val="00374B4D"/>
    <w:rsid w:val="003753A0"/>
    <w:rsid w:val="003772C3"/>
    <w:rsid w:val="00377C51"/>
    <w:rsid w:val="00380606"/>
    <w:rsid w:val="0038320C"/>
    <w:rsid w:val="00387A67"/>
    <w:rsid w:val="00387C58"/>
    <w:rsid w:val="00390F66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7B3"/>
    <w:rsid w:val="003E5FA6"/>
    <w:rsid w:val="003F29DF"/>
    <w:rsid w:val="003F3FAF"/>
    <w:rsid w:val="003F5399"/>
    <w:rsid w:val="003F5C32"/>
    <w:rsid w:val="003F7A26"/>
    <w:rsid w:val="003F7DC7"/>
    <w:rsid w:val="00411ADF"/>
    <w:rsid w:val="00412B5C"/>
    <w:rsid w:val="0041557B"/>
    <w:rsid w:val="00416F3E"/>
    <w:rsid w:val="004201F6"/>
    <w:rsid w:val="00420AAD"/>
    <w:rsid w:val="00420AE8"/>
    <w:rsid w:val="00424F26"/>
    <w:rsid w:val="004264AD"/>
    <w:rsid w:val="00426C09"/>
    <w:rsid w:val="004306A9"/>
    <w:rsid w:val="0043109B"/>
    <w:rsid w:val="004323F0"/>
    <w:rsid w:val="00433190"/>
    <w:rsid w:val="0043439E"/>
    <w:rsid w:val="00437E86"/>
    <w:rsid w:val="0044240A"/>
    <w:rsid w:val="00442EEA"/>
    <w:rsid w:val="00443974"/>
    <w:rsid w:val="00447AC7"/>
    <w:rsid w:val="0045124E"/>
    <w:rsid w:val="00452CB4"/>
    <w:rsid w:val="0046439D"/>
    <w:rsid w:val="004701C9"/>
    <w:rsid w:val="004727D1"/>
    <w:rsid w:val="004739E2"/>
    <w:rsid w:val="00475179"/>
    <w:rsid w:val="0047626F"/>
    <w:rsid w:val="004766D5"/>
    <w:rsid w:val="0047748D"/>
    <w:rsid w:val="00481787"/>
    <w:rsid w:val="00483A58"/>
    <w:rsid w:val="00483B78"/>
    <w:rsid w:val="0048639A"/>
    <w:rsid w:val="00486AFC"/>
    <w:rsid w:val="00486BB0"/>
    <w:rsid w:val="0048777B"/>
    <w:rsid w:val="00492401"/>
    <w:rsid w:val="00492ADA"/>
    <w:rsid w:val="00495564"/>
    <w:rsid w:val="00497B7A"/>
    <w:rsid w:val="004A10A4"/>
    <w:rsid w:val="004A24EE"/>
    <w:rsid w:val="004A58E6"/>
    <w:rsid w:val="004A5978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7681F"/>
    <w:rsid w:val="00580C63"/>
    <w:rsid w:val="00580C65"/>
    <w:rsid w:val="00581058"/>
    <w:rsid w:val="00581266"/>
    <w:rsid w:val="00581C5D"/>
    <w:rsid w:val="00582656"/>
    <w:rsid w:val="005840DD"/>
    <w:rsid w:val="00585315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347D"/>
    <w:rsid w:val="005B4E56"/>
    <w:rsid w:val="005B4ED0"/>
    <w:rsid w:val="005C4AD3"/>
    <w:rsid w:val="005C56E6"/>
    <w:rsid w:val="005C5A8A"/>
    <w:rsid w:val="005C7D09"/>
    <w:rsid w:val="005C7D58"/>
    <w:rsid w:val="005C7EA0"/>
    <w:rsid w:val="005D1682"/>
    <w:rsid w:val="005D1FAD"/>
    <w:rsid w:val="005D6FF3"/>
    <w:rsid w:val="005E23B8"/>
    <w:rsid w:val="005F34D1"/>
    <w:rsid w:val="005F4E99"/>
    <w:rsid w:val="005F5A79"/>
    <w:rsid w:val="005F6AA7"/>
    <w:rsid w:val="00601833"/>
    <w:rsid w:val="00603120"/>
    <w:rsid w:val="00603E12"/>
    <w:rsid w:val="00605D96"/>
    <w:rsid w:val="00606B29"/>
    <w:rsid w:val="00607E77"/>
    <w:rsid w:val="006130AC"/>
    <w:rsid w:val="00613541"/>
    <w:rsid w:val="00614F82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A13FD"/>
    <w:rsid w:val="006A1B61"/>
    <w:rsid w:val="006A20FE"/>
    <w:rsid w:val="006A249A"/>
    <w:rsid w:val="006A2577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5B93"/>
    <w:rsid w:val="006F5D85"/>
    <w:rsid w:val="007060B5"/>
    <w:rsid w:val="00707CFF"/>
    <w:rsid w:val="00712111"/>
    <w:rsid w:val="007137EF"/>
    <w:rsid w:val="00714016"/>
    <w:rsid w:val="00716B6D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A17"/>
    <w:rsid w:val="007452F5"/>
    <w:rsid w:val="00745305"/>
    <w:rsid w:val="00750ECA"/>
    <w:rsid w:val="00756536"/>
    <w:rsid w:val="0076078E"/>
    <w:rsid w:val="007617DA"/>
    <w:rsid w:val="00765BF7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37DA"/>
    <w:rsid w:val="00795631"/>
    <w:rsid w:val="00795CEE"/>
    <w:rsid w:val="007A23A0"/>
    <w:rsid w:val="007A3CA0"/>
    <w:rsid w:val="007A3E4F"/>
    <w:rsid w:val="007A4C22"/>
    <w:rsid w:val="007B196B"/>
    <w:rsid w:val="007B36D3"/>
    <w:rsid w:val="007C0028"/>
    <w:rsid w:val="007C23A5"/>
    <w:rsid w:val="007C3A1E"/>
    <w:rsid w:val="007C4C7D"/>
    <w:rsid w:val="007C7D05"/>
    <w:rsid w:val="007D3732"/>
    <w:rsid w:val="007D75AE"/>
    <w:rsid w:val="007E1B08"/>
    <w:rsid w:val="007E57C7"/>
    <w:rsid w:val="007E5DC3"/>
    <w:rsid w:val="007F09A5"/>
    <w:rsid w:val="007F1281"/>
    <w:rsid w:val="007F3C3A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52BA6"/>
    <w:rsid w:val="008531BF"/>
    <w:rsid w:val="00854B2E"/>
    <w:rsid w:val="00855559"/>
    <w:rsid w:val="0085609B"/>
    <w:rsid w:val="008566E0"/>
    <w:rsid w:val="0085713A"/>
    <w:rsid w:val="00862B14"/>
    <w:rsid w:val="00863E27"/>
    <w:rsid w:val="00870F91"/>
    <w:rsid w:val="00871AB0"/>
    <w:rsid w:val="00872223"/>
    <w:rsid w:val="00872FF3"/>
    <w:rsid w:val="0087350D"/>
    <w:rsid w:val="008770BD"/>
    <w:rsid w:val="00877F2B"/>
    <w:rsid w:val="00880A60"/>
    <w:rsid w:val="00881BB3"/>
    <w:rsid w:val="00881EE4"/>
    <w:rsid w:val="00882DD1"/>
    <w:rsid w:val="00883284"/>
    <w:rsid w:val="00886034"/>
    <w:rsid w:val="00886EF4"/>
    <w:rsid w:val="008914A0"/>
    <w:rsid w:val="00893179"/>
    <w:rsid w:val="0089598D"/>
    <w:rsid w:val="00895D70"/>
    <w:rsid w:val="00895E4A"/>
    <w:rsid w:val="008A1261"/>
    <w:rsid w:val="008A152F"/>
    <w:rsid w:val="008A2645"/>
    <w:rsid w:val="008A274C"/>
    <w:rsid w:val="008A4735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E741F"/>
    <w:rsid w:val="008F028E"/>
    <w:rsid w:val="008F0C71"/>
    <w:rsid w:val="008F5052"/>
    <w:rsid w:val="00905B96"/>
    <w:rsid w:val="0091381B"/>
    <w:rsid w:val="00917773"/>
    <w:rsid w:val="009240EF"/>
    <w:rsid w:val="00925875"/>
    <w:rsid w:val="00927E37"/>
    <w:rsid w:val="00932B5E"/>
    <w:rsid w:val="00934139"/>
    <w:rsid w:val="00935605"/>
    <w:rsid w:val="00935705"/>
    <w:rsid w:val="009357DB"/>
    <w:rsid w:val="0094022F"/>
    <w:rsid w:val="00940F36"/>
    <w:rsid w:val="00942E05"/>
    <w:rsid w:val="00943190"/>
    <w:rsid w:val="009431E4"/>
    <w:rsid w:val="009437A4"/>
    <w:rsid w:val="00944269"/>
    <w:rsid w:val="00947EB2"/>
    <w:rsid w:val="00962766"/>
    <w:rsid w:val="00966A87"/>
    <w:rsid w:val="00976AC3"/>
    <w:rsid w:val="00976FD4"/>
    <w:rsid w:val="00984103"/>
    <w:rsid w:val="009841C1"/>
    <w:rsid w:val="0099313C"/>
    <w:rsid w:val="009965B4"/>
    <w:rsid w:val="009A6244"/>
    <w:rsid w:val="009A7A29"/>
    <w:rsid w:val="009B09EB"/>
    <w:rsid w:val="009B145F"/>
    <w:rsid w:val="009B27DC"/>
    <w:rsid w:val="009B425B"/>
    <w:rsid w:val="009B7856"/>
    <w:rsid w:val="009C01AE"/>
    <w:rsid w:val="009C08C6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23D75"/>
    <w:rsid w:val="00A24650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6988"/>
    <w:rsid w:val="00A671DF"/>
    <w:rsid w:val="00A71B6C"/>
    <w:rsid w:val="00A72306"/>
    <w:rsid w:val="00A80AE0"/>
    <w:rsid w:val="00A93B06"/>
    <w:rsid w:val="00A94A6E"/>
    <w:rsid w:val="00A951CD"/>
    <w:rsid w:val="00AA1803"/>
    <w:rsid w:val="00AA572E"/>
    <w:rsid w:val="00AB1867"/>
    <w:rsid w:val="00AC046D"/>
    <w:rsid w:val="00AC0DEC"/>
    <w:rsid w:val="00AC1E72"/>
    <w:rsid w:val="00AC1F17"/>
    <w:rsid w:val="00AC3265"/>
    <w:rsid w:val="00AC4FA6"/>
    <w:rsid w:val="00AC7623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F0748"/>
    <w:rsid w:val="00AF103C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C4"/>
    <w:rsid w:val="00B152DF"/>
    <w:rsid w:val="00B1561C"/>
    <w:rsid w:val="00B20BF1"/>
    <w:rsid w:val="00B2134C"/>
    <w:rsid w:val="00B23B8A"/>
    <w:rsid w:val="00B24F76"/>
    <w:rsid w:val="00B2622B"/>
    <w:rsid w:val="00B2799E"/>
    <w:rsid w:val="00B344EE"/>
    <w:rsid w:val="00B40EC0"/>
    <w:rsid w:val="00B41E78"/>
    <w:rsid w:val="00B42B0C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5726"/>
    <w:rsid w:val="00BF587A"/>
    <w:rsid w:val="00BF5A87"/>
    <w:rsid w:val="00BF5B33"/>
    <w:rsid w:val="00C00B55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4092"/>
    <w:rsid w:val="00C55BDD"/>
    <w:rsid w:val="00C6016B"/>
    <w:rsid w:val="00C621F3"/>
    <w:rsid w:val="00C64358"/>
    <w:rsid w:val="00C6604C"/>
    <w:rsid w:val="00C66491"/>
    <w:rsid w:val="00C70087"/>
    <w:rsid w:val="00C7244C"/>
    <w:rsid w:val="00C734DA"/>
    <w:rsid w:val="00C74D0A"/>
    <w:rsid w:val="00C842FC"/>
    <w:rsid w:val="00C86E1F"/>
    <w:rsid w:val="00C94803"/>
    <w:rsid w:val="00C94981"/>
    <w:rsid w:val="00C95494"/>
    <w:rsid w:val="00CA0223"/>
    <w:rsid w:val="00CA03E7"/>
    <w:rsid w:val="00CA2161"/>
    <w:rsid w:val="00CA3C3F"/>
    <w:rsid w:val="00CA434A"/>
    <w:rsid w:val="00CB01CC"/>
    <w:rsid w:val="00CB2150"/>
    <w:rsid w:val="00CB34B9"/>
    <w:rsid w:val="00CB3616"/>
    <w:rsid w:val="00CB782E"/>
    <w:rsid w:val="00CC0894"/>
    <w:rsid w:val="00CC4777"/>
    <w:rsid w:val="00CC7449"/>
    <w:rsid w:val="00CC7584"/>
    <w:rsid w:val="00CD30AE"/>
    <w:rsid w:val="00CD7592"/>
    <w:rsid w:val="00CE061A"/>
    <w:rsid w:val="00CE3BBF"/>
    <w:rsid w:val="00CE44EC"/>
    <w:rsid w:val="00CE5B55"/>
    <w:rsid w:val="00CE6188"/>
    <w:rsid w:val="00CE77A6"/>
    <w:rsid w:val="00CE7983"/>
    <w:rsid w:val="00CE7E32"/>
    <w:rsid w:val="00CF2FF7"/>
    <w:rsid w:val="00CF5373"/>
    <w:rsid w:val="00D000F1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830CE"/>
    <w:rsid w:val="00D86572"/>
    <w:rsid w:val="00D8660A"/>
    <w:rsid w:val="00D87FC4"/>
    <w:rsid w:val="00D9218C"/>
    <w:rsid w:val="00D96DD7"/>
    <w:rsid w:val="00D97D8C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3185"/>
    <w:rsid w:val="00DD342C"/>
    <w:rsid w:val="00DD4568"/>
    <w:rsid w:val="00DD4F0C"/>
    <w:rsid w:val="00DD6E29"/>
    <w:rsid w:val="00DE0A5B"/>
    <w:rsid w:val="00DF15A1"/>
    <w:rsid w:val="00DF499A"/>
    <w:rsid w:val="00DF5D35"/>
    <w:rsid w:val="00DF7EB4"/>
    <w:rsid w:val="00DF7F82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D2E"/>
    <w:rsid w:val="00E22960"/>
    <w:rsid w:val="00E23FBE"/>
    <w:rsid w:val="00E24C35"/>
    <w:rsid w:val="00E25381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D58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58E7"/>
    <w:rsid w:val="00EA59F6"/>
    <w:rsid w:val="00EA6BC6"/>
    <w:rsid w:val="00EA732E"/>
    <w:rsid w:val="00EB787E"/>
    <w:rsid w:val="00EC4983"/>
    <w:rsid w:val="00EC649C"/>
    <w:rsid w:val="00EC76BE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D1223"/>
    <w:rsid w:val="00FD137F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1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2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829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829_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javsorbla/Acme-ANS-D02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097309"/>
    <w:rsid w:val="0012584E"/>
    <w:rsid w:val="00127E25"/>
    <w:rsid w:val="00144C2B"/>
    <w:rsid w:val="00197C2C"/>
    <w:rsid w:val="00246ABC"/>
    <w:rsid w:val="00387C58"/>
    <w:rsid w:val="003D5373"/>
    <w:rsid w:val="003D7108"/>
    <w:rsid w:val="003E6B24"/>
    <w:rsid w:val="0048777B"/>
    <w:rsid w:val="005113BC"/>
    <w:rsid w:val="005256AF"/>
    <w:rsid w:val="0056235F"/>
    <w:rsid w:val="0057681F"/>
    <w:rsid w:val="00604F5B"/>
    <w:rsid w:val="0061640B"/>
    <w:rsid w:val="006502F7"/>
    <w:rsid w:val="006664A4"/>
    <w:rsid w:val="00687D36"/>
    <w:rsid w:val="006A3BAF"/>
    <w:rsid w:val="00701295"/>
    <w:rsid w:val="00726AEA"/>
    <w:rsid w:val="0075123D"/>
    <w:rsid w:val="007A1AB3"/>
    <w:rsid w:val="008062AA"/>
    <w:rsid w:val="008068CF"/>
    <w:rsid w:val="00825DA4"/>
    <w:rsid w:val="00827A29"/>
    <w:rsid w:val="008C6A78"/>
    <w:rsid w:val="00950192"/>
    <w:rsid w:val="00955BB7"/>
    <w:rsid w:val="009976F4"/>
    <w:rsid w:val="009E2A02"/>
    <w:rsid w:val="00A028FF"/>
    <w:rsid w:val="00A03ED9"/>
    <w:rsid w:val="00A10673"/>
    <w:rsid w:val="00A52E80"/>
    <w:rsid w:val="00A66988"/>
    <w:rsid w:val="00B45F05"/>
    <w:rsid w:val="00B47C40"/>
    <w:rsid w:val="00B51B10"/>
    <w:rsid w:val="00B617C1"/>
    <w:rsid w:val="00B623DA"/>
    <w:rsid w:val="00BC5390"/>
    <w:rsid w:val="00C02484"/>
    <w:rsid w:val="00C56F16"/>
    <w:rsid w:val="00C93FA6"/>
    <w:rsid w:val="00D03A23"/>
    <w:rsid w:val="00D05DC3"/>
    <w:rsid w:val="00D618B6"/>
    <w:rsid w:val="00D62ED0"/>
    <w:rsid w:val="00D66C40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4884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cp:keywords/>
  <dc:description/>
  <cp:lastModifiedBy>ALEJANDRO DE LOS REYES PEREZ</cp:lastModifiedBy>
  <cp:revision>28</cp:revision>
  <dcterms:created xsi:type="dcterms:W3CDTF">2025-02-20T13:49:00Z</dcterms:created>
  <dcterms:modified xsi:type="dcterms:W3CDTF">2025-03-13T20:15:00Z</dcterms:modified>
</cp:coreProperties>
</file>