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6896"/>
      </w:tblGrid>
      <w:tr w:rsidR="00560404" w14:paraId="6751EB3C" w14:textId="77777777" w:rsidTr="0050559C">
        <w:trPr>
          <w:trHeight w:val="992"/>
          <w:jc w:val="center"/>
        </w:trPr>
        <w:tc>
          <w:tcPr>
            <w:tcW w:w="1824" w:type="dxa"/>
            <w:vAlign w:val="center"/>
          </w:tcPr>
          <w:p w14:paraId="046B2A8D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Nombre del Curso</w:t>
            </w:r>
          </w:p>
        </w:tc>
        <w:tc>
          <w:tcPr>
            <w:tcW w:w="6896" w:type="dxa"/>
            <w:vAlign w:val="center"/>
          </w:tcPr>
          <w:p w14:paraId="1E4C11C1" w14:textId="77777777" w:rsidR="00560404" w:rsidRDefault="00F3653D" w:rsidP="00560404">
            <w:r>
              <w:rPr>
                <w:rFonts w:ascii="Arial"/>
                <w:sz w:val="24"/>
                <w:szCs w:val="24"/>
                <w:lang w:val="en-US"/>
              </w:rPr>
              <w:t>Introduction to Deep Learning</w:t>
            </w:r>
          </w:p>
        </w:tc>
      </w:tr>
      <w:tr w:rsidR="00560404" w14:paraId="00C52CE6" w14:textId="77777777" w:rsidTr="0050559C">
        <w:trPr>
          <w:trHeight w:val="958"/>
          <w:jc w:val="center"/>
        </w:trPr>
        <w:tc>
          <w:tcPr>
            <w:tcW w:w="1824" w:type="dxa"/>
            <w:vAlign w:val="center"/>
          </w:tcPr>
          <w:p w14:paraId="4CBA39A2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6896" w:type="dxa"/>
            <w:vAlign w:val="center"/>
          </w:tcPr>
          <w:p w14:paraId="1F41D7B7" w14:textId="77777777" w:rsidR="00F3653D" w:rsidRDefault="00F3653D" w:rsidP="00F3653D">
            <w:pPr>
              <w:pStyle w:val="Poromisin"/>
              <w:spacing w:after="160" w:line="259" w:lineRule="auto"/>
              <w:ind w:right="5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  <w:lang w:val="en-US"/>
              </w:rPr>
              <w:t>https://nvidia.qwiklab.com/focuses/preview/223?locale=en</w:t>
            </w:r>
          </w:p>
          <w:p w14:paraId="3BFD557B" w14:textId="77777777" w:rsidR="00560404" w:rsidRDefault="00560404" w:rsidP="00560404"/>
        </w:tc>
      </w:tr>
      <w:tr w:rsidR="00560404" w14:paraId="7853DFD7" w14:textId="77777777" w:rsidTr="0050559C">
        <w:trPr>
          <w:trHeight w:val="920"/>
          <w:jc w:val="center"/>
        </w:trPr>
        <w:tc>
          <w:tcPr>
            <w:tcW w:w="1824" w:type="dxa"/>
            <w:vAlign w:val="center"/>
          </w:tcPr>
          <w:p w14:paraId="27582589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Precio</w:t>
            </w:r>
          </w:p>
        </w:tc>
        <w:tc>
          <w:tcPr>
            <w:tcW w:w="6896" w:type="dxa"/>
            <w:vAlign w:val="center"/>
          </w:tcPr>
          <w:p w14:paraId="7BA4B22A" w14:textId="77777777" w:rsidR="00560404" w:rsidRDefault="00F3653D" w:rsidP="00560404">
            <w:r>
              <w:t>Gratuito</w:t>
            </w:r>
          </w:p>
        </w:tc>
      </w:tr>
      <w:tr w:rsidR="00560404" w14:paraId="4DC3531D" w14:textId="77777777" w:rsidTr="0050559C">
        <w:trPr>
          <w:trHeight w:val="910"/>
          <w:jc w:val="center"/>
        </w:trPr>
        <w:tc>
          <w:tcPr>
            <w:tcW w:w="1824" w:type="dxa"/>
            <w:vAlign w:val="center"/>
          </w:tcPr>
          <w:p w14:paraId="44BF36F6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Presencial</w:t>
            </w:r>
          </w:p>
        </w:tc>
        <w:tc>
          <w:tcPr>
            <w:tcW w:w="6896" w:type="dxa"/>
            <w:vAlign w:val="center"/>
          </w:tcPr>
          <w:p w14:paraId="76AC5EF2" w14:textId="77777777" w:rsidR="00560404" w:rsidRDefault="00F3653D" w:rsidP="00560404">
            <w:r>
              <w:t>No</w:t>
            </w:r>
          </w:p>
        </w:tc>
      </w:tr>
      <w:tr w:rsidR="00560404" w14:paraId="701B8FEF" w14:textId="77777777" w:rsidTr="0050559C">
        <w:trPr>
          <w:trHeight w:val="979"/>
          <w:jc w:val="center"/>
        </w:trPr>
        <w:tc>
          <w:tcPr>
            <w:tcW w:w="1824" w:type="dxa"/>
            <w:vAlign w:val="center"/>
          </w:tcPr>
          <w:p w14:paraId="59585A46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Descripcion</w:t>
            </w:r>
            <w:proofErr w:type="spellEnd"/>
          </w:p>
        </w:tc>
        <w:tc>
          <w:tcPr>
            <w:tcW w:w="6896" w:type="dxa"/>
            <w:vAlign w:val="center"/>
          </w:tcPr>
          <w:p w14:paraId="2D8C07FF" w14:textId="77777777" w:rsidR="00560404" w:rsidRDefault="00F3653D" w:rsidP="00560404"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Introduci</w:t>
            </w:r>
            <w:r>
              <w:rPr>
                <w:rFonts w:ascii="Arial"/>
                <w:sz w:val="24"/>
                <w:szCs w:val="24"/>
                <w:lang w:val="es-ES_tradnl"/>
              </w:rPr>
              <w:t>ó</w:t>
            </w:r>
            <w:r>
              <w:rPr>
                <w:rFonts w:ascii="Arial"/>
                <w:sz w:val="24"/>
                <w:szCs w:val="24"/>
                <w:lang w:val="es-ES_tradnl"/>
              </w:rPr>
              <w:t>n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 al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deep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learning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. Los avances recientes en el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deep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learning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 han dado lugar a un cambio radical en el rendimiento en una serie de tareas de percepci</w:t>
            </w:r>
            <w:r>
              <w:rPr>
                <w:rFonts w:ascii="Arial"/>
                <w:sz w:val="24"/>
                <w:szCs w:val="24"/>
                <w:lang w:val="es-ES_tradnl"/>
              </w:rPr>
              <w:t>ó</w:t>
            </w:r>
            <w:r>
              <w:rPr>
                <w:rFonts w:ascii="Arial"/>
                <w:sz w:val="24"/>
                <w:szCs w:val="24"/>
                <w:lang w:val="es-ES_tradnl"/>
              </w:rPr>
              <w:t>n</w:t>
            </w:r>
            <w:proofErr w:type="spellStart"/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  <w:szCs w:val="24"/>
              </w:rPr>
              <w:t>m</w:t>
            </w:r>
            <w:r>
              <w:rPr>
                <w:rFonts w:hAnsi="Arial"/>
                <w:sz w:val="24"/>
                <w:szCs w:val="24"/>
              </w:rPr>
              <w:t>á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>quina, incluyendo la percepci</w:t>
            </w:r>
            <w:r>
              <w:rPr>
                <w:rFonts w:ascii="Arial"/>
                <w:sz w:val="24"/>
                <w:szCs w:val="24"/>
                <w:lang w:val="es-ES_tradnl"/>
              </w:rPr>
              <w:t>ó</w:t>
            </w:r>
            <w:r>
              <w:rPr>
                <w:rFonts w:ascii="Arial"/>
                <w:sz w:val="24"/>
                <w:szCs w:val="24"/>
                <w:lang w:val="es-ES_tradnl"/>
              </w:rPr>
              <w:t>n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  <w:lang w:val="es-ES_tradnl"/>
              </w:rPr>
              <w:t xml:space="preserve">n visual, reconocimiento de voz, y la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comprensi</w:t>
            </w:r>
            <w:proofErr w:type="spellEnd"/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  <w:lang w:val="es-ES_tradnl"/>
              </w:rPr>
              <w:t xml:space="preserve">n del lenguaje natural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despu</w:t>
            </w:r>
            <w:proofErr w:type="spellEnd"/>
            <w:r>
              <w:rPr>
                <w:rFonts w:hAnsi="Arial"/>
                <w:sz w:val="24"/>
                <w:szCs w:val="24"/>
              </w:rPr>
              <w:t>é</w:t>
            </w:r>
            <w:r>
              <w:rPr>
                <w:rFonts w:ascii="Arial"/>
                <w:sz w:val="24"/>
                <w:szCs w:val="24"/>
                <w:lang w:val="es-ES_tradnl"/>
              </w:rPr>
              <w:t>s de d</w:t>
            </w:r>
            <w:r>
              <w:rPr>
                <w:rFonts w:hAnsi="Arial"/>
                <w:sz w:val="24"/>
                <w:szCs w:val="24"/>
              </w:rPr>
              <w:t>é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cadas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 xml:space="preserve"> de lento progreso en estas 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  <w:lang w:val="es-ES_tradnl"/>
              </w:rPr>
              <w:t>reas.</w:t>
            </w:r>
          </w:p>
        </w:tc>
      </w:tr>
      <w:tr w:rsidR="00560404" w14:paraId="79D455D4" w14:textId="77777777" w:rsidTr="0050559C">
        <w:trPr>
          <w:trHeight w:val="1016"/>
          <w:jc w:val="center"/>
        </w:trPr>
        <w:tc>
          <w:tcPr>
            <w:tcW w:w="1824" w:type="dxa"/>
            <w:vAlign w:val="center"/>
          </w:tcPr>
          <w:p w14:paraId="6C6DBCE8" w14:textId="77777777"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Otros aspectos (Si los hubiese)</w:t>
            </w:r>
          </w:p>
        </w:tc>
        <w:tc>
          <w:tcPr>
            <w:tcW w:w="6896" w:type="dxa"/>
            <w:vAlign w:val="center"/>
          </w:tcPr>
          <w:p w14:paraId="48F4FE80" w14:textId="77777777" w:rsidR="00560404" w:rsidRDefault="00560404" w:rsidP="00560404"/>
        </w:tc>
      </w:tr>
    </w:tbl>
    <w:p w14:paraId="61EDA458" w14:textId="77777777" w:rsidR="001641C8" w:rsidRDefault="001641C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6710"/>
      </w:tblGrid>
      <w:tr w:rsidR="00F3653D" w14:paraId="13EE398F" w14:textId="77777777" w:rsidTr="00F3653D">
        <w:trPr>
          <w:trHeight w:val="992"/>
          <w:jc w:val="center"/>
        </w:trPr>
        <w:tc>
          <w:tcPr>
            <w:tcW w:w="1893" w:type="dxa"/>
            <w:vAlign w:val="center"/>
          </w:tcPr>
          <w:p w14:paraId="74C6A765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Nombre del Curso</w:t>
            </w:r>
          </w:p>
        </w:tc>
        <w:tc>
          <w:tcPr>
            <w:tcW w:w="6710" w:type="dxa"/>
            <w:vAlign w:val="center"/>
          </w:tcPr>
          <w:p w14:paraId="0410CF52" w14:textId="77777777" w:rsidR="00F3653D" w:rsidRDefault="00F3653D" w:rsidP="009E42F2">
            <w:proofErr w:type="spellStart"/>
            <w:r>
              <w:rPr>
                <w:rFonts w:ascii="Arial"/>
                <w:sz w:val="24"/>
                <w:szCs w:val="24"/>
                <w:lang w:val="nl-NL"/>
              </w:rPr>
              <w:t>Assistive</w:t>
            </w:r>
            <w:proofErr w:type="spellEnd"/>
            <w:r>
              <w:rPr>
                <w:rFonts w:ascii="Arial"/>
                <w:sz w:val="24"/>
                <w:szCs w:val="24"/>
                <w:lang w:val="nl-NL"/>
              </w:rPr>
              <w:t xml:space="preserve"> Context-</w:t>
            </w:r>
            <w:proofErr w:type="spellStart"/>
            <w:r>
              <w:rPr>
                <w:rFonts w:ascii="Arial"/>
                <w:sz w:val="24"/>
                <w:szCs w:val="24"/>
                <w:lang w:val="nl-NL"/>
              </w:rPr>
              <w:t>Aware</w:t>
            </w:r>
            <w:proofErr w:type="spellEnd"/>
            <w:r>
              <w:rPr>
                <w:rFonts w:ascii="Arial"/>
                <w:sz w:val="24"/>
                <w:szCs w:val="24"/>
                <w:lang w:val="nl-NL"/>
              </w:rPr>
              <w:t xml:space="preserve"> Toolkit (ACAT)</w:t>
            </w:r>
          </w:p>
        </w:tc>
      </w:tr>
      <w:tr w:rsidR="00F3653D" w14:paraId="7B9D63F7" w14:textId="77777777" w:rsidTr="00F3653D">
        <w:trPr>
          <w:trHeight w:val="958"/>
          <w:jc w:val="center"/>
        </w:trPr>
        <w:tc>
          <w:tcPr>
            <w:tcW w:w="1893" w:type="dxa"/>
            <w:vAlign w:val="center"/>
          </w:tcPr>
          <w:p w14:paraId="3522E257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bookmarkStart w:id="0" w:name="_GoBack"/>
            <w:bookmarkEnd w:id="0"/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6710" w:type="dxa"/>
            <w:vAlign w:val="center"/>
          </w:tcPr>
          <w:p w14:paraId="1651F0B6" w14:textId="77777777" w:rsidR="00F3653D" w:rsidRDefault="00F3653D" w:rsidP="00F3653D">
            <w:pPr>
              <w:pStyle w:val="Poromisin"/>
              <w:spacing w:after="160" w:line="259" w:lineRule="auto"/>
              <w:ind w:right="5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https://01.org/acat/</w:t>
            </w:r>
          </w:p>
          <w:p w14:paraId="608C2612" w14:textId="77777777" w:rsidR="00F3653D" w:rsidRDefault="00F3653D" w:rsidP="009E42F2"/>
        </w:tc>
      </w:tr>
      <w:tr w:rsidR="00F3653D" w14:paraId="5EFCA130" w14:textId="77777777" w:rsidTr="00F3653D">
        <w:trPr>
          <w:trHeight w:val="920"/>
          <w:jc w:val="center"/>
        </w:trPr>
        <w:tc>
          <w:tcPr>
            <w:tcW w:w="1893" w:type="dxa"/>
            <w:vAlign w:val="center"/>
          </w:tcPr>
          <w:p w14:paraId="6010FC5B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Precio</w:t>
            </w:r>
          </w:p>
        </w:tc>
        <w:tc>
          <w:tcPr>
            <w:tcW w:w="6710" w:type="dxa"/>
            <w:vAlign w:val="center"/>
          </w:tcPr>
          <w:p w14:paraId="06AE1231" w14:textId="77777777" w:rsidR="00F3653D" w:rsidRDefault="00F3653D" w:rsidP="009E42F2">
            <w:proofErr w:type="spellStart"/>
            <w:r>
              <w:t>Gratuto</w:t>
            </w:r>
            <w:proofErr w:type="spellEnd"/>
          </w:p>
        </w:tc>
      </w:tr>
      <w:tr w:rsidR="00F3653D" w14:paraId="6FA66E39" w14:textId="77777777" w:rsidTr="00F3653D">
        <w:trPr>
          <w:trHeight w:val="910"/>
          <w:jc w:val="center"/>
        </w:trPr>
        <w:tc>
          <w:tcPr>
            <w:tcW w:w="1893" w:type="dxa"/>
            <w:vAlign w:val="center"/>
          </w:tcPr>
          <w:p w14:paraId="1CC0A1E8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Presencial</w:t>
            </w:r>
          </w:p>
        </w:tc>
        <w:tc>
          <w:tcPr>
            <w:tcW w:w="6710" w:type="dxa"/>
            <w:vAlign w:val="center"/>
          </w:tcPr>
          <w:p w14:paraId="250FF13D" w14:textId="77777777" w:rsidR="00F3653D" w:rsidRDefault="00F3653D" w:rsidP="009E42F2">
            <w:r>
              <w:t>No</w:t>
            </w:r>
          </w:p>
        </w:tc>
      </w:tr>
      <w:tr w:rsidR="00F3653D" w14:paraId="14828FCA" w14:textId="77777777" w:rsidTr="00F3653D">
        <w:trPr>
          <w:trHeight w:val="979"/>
          <w:jc w:val="center"/>
        </w:trPr>
        <w:tc>
          <w:tcPr>
            <w:tcW w:w="1893" w:type="dxa"/>
            <w:vAlign w:val="center"/>
          </w:tcPr>
          <w:p w14:paraId="5EDF8255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Descripcion</w:t>
            </w:r>
            <w:proofErr w:type="spellEnd"/>
          </w:p>
        </w:tc>
        <w:tc>
          <w:tcPr>
            <w:tcW w:w="6710" w:type="dxa"/>
            <w:vAlign w:val="center"/>
          </w:tcPr>
          <w:p w14:paraId="3F97DA02" w14:textId="77777777" w:rsidR="00F3653D" w:rsidRDefault="00F3653D" w:rsidP="009E42F2">
            <w:pPr>
              <w:rPr>
                <w:rFonts w:ascii="Arial"/>
                <w:sz w:val="24"/>
                <w:szCs w:val="24"/>
                <w:lang w:val="es-ES_tradnl"/>
              </w:rPr>
            </w:pPr>
            <w:r>
              <w:rPr>
                <w:rFonts w:ascii="Arial"/>
                <w:sz w:val="24"/>
                <w:szCs w:val="24"/>
                <w:lang w:val="es-ES_tradnl"/>
              </w:rPr>
              <w:t xml:space="preserve">Aprender acerca de ACAT que es capaz de permitir a las personas con enfermedades de las neuronas motoras y otras discapacidades para tener acceso completo a las capacidades y aplicaciones de sus ordenadores. Software que utiliza Stephen </w:t>
            </w:r>
            <w:proofErr w:type="spellStart"/>
            <w:r>
              <w:rPr>
                <w:rFonts w:ascii="Arial"/>
                <w:sz w:val="24"/>
                <w:szCs w:val="24"/>
                <w:lang w:val="es-ES_tradnl"/>
              </w:rPr>
              <w:t>hawking</w:t>
            </w:r>
            <w:proofErr w:type="spellEnd"/>
            <w:r>
              <w:rPr>
                <w:rFonts w:ascii="Arial"/>
                <w:sz w:val="24"/>
                <w:szCs w:val="24"/>
                <w:lang w:val="es-ES_tradnl"/>
              </w:rPr>
              <w:t>.</w:t>
            </w:r>
          </w:p>
          <w:p w14:paraId="3F93647B" w14:textId="77777777" w:rsidR="00F3653D" w:rsidRDefault="00F3653D" w:rsidP="009E42F2"/>
        </w:tc>
      </w:tr>
      <w:tr w:rsidR="00F3653D" w14:paraId="60C7B7D2" w14:textId="77777777" w:rsidTr="00F3653D">
        <w:trPr>
          <w:trHeight w:val="1016"/>
          <w:jc w:val="center"/>
        </w:trPr>
        <w:tc>
          <w:tcPr>
            <w:tcW w:w="1893" w:type="dxa"/>
            <w:vAlign w:val="center"/>
          </w:tcPr>
          <w:p w14:paraId="6FD2E856" w14:textId="77777777" w:rsidR="00F3653D" w:rsidRPr="00560404" w:rsidRDefault="00F3653D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Otros aspectos (Si los hubiese)</w:t>
            </w:r>
          </w:p>
        </w:tc>
        <w:tc>
          <w:tcPr>
            <w:tcW w:w="6710" w:type="dxa"/>
            <w:vAlign w:val="center"/>
          </w:tcPr>
          <w:p w14:paraId="09280EAD" w14:textId="77777777" w:rsidR="00F3653D" w:rsidRDefault="00F3653D" w:rsidP="009E42F2">
            <w:r>
              <w:t>Autoaprendizaje</w:t>
            </w:r>
          </w:p>
        </w:tc>
      </w:tr>
    </w:tbl>
    <w:p w14:paraId="68E3DD3C" w14:textId="77777777" w:rsidR="00F3653D" w:rsidRDefault="00F3653D"/>
    <w:sectPr w:rsidR="00F3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04"/>
    <w:rsid w:val="001641C8"/>
    <w:rsid w:val="0050559C"/>
    <w:rsid w:val="00560404"/>
    <w:rsid w:val="00F3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E3E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romisin">
    <w:name w:val="Por omisión"/>
    <w:rsid w:val="00F365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romisin">
    <w:name w:val="Por omisión"/>
    <w:rsid w:val="00F365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sandra felix</cp:lastModifiedBy>
  <cp:revision>3</cp:revision>
  <dcterms:created xsi:type="dcterms:W3CDTF">2017-03-16T19:48:00Z</dcterms:created>
  <dcterms:modified xsi:type="dcterms:W3CDTF">2017-03-17T11:14:00Z</dcterms:modified>
</cp:coreProperties>
</file>