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C6" w:rsidRDefault="00270DC6"/>
    <w:p w:rsidR="004D18D1" w:rsidRPr="007374BF" w:rsidRDefault="0024346F" w:rsidP="007374BF">
      <w:pPr>
        <w:jc w:val="center"/>
        <w:rPr>
          <w:b/>
        </w:rPr>
      </w:pPr>
      <w:r w:rsidRPr="007374BF">
        <w:rPr>
          <w:b/>
        </w:rPr>
        <w:t>Modelo de casos de uso</w:t>
      </w:r>
    </w:p>
    <w:p w:rsidR="0024346F" w:rsidRDefault="0024346F">
      <w:pPr>
        <w:rPr>
          <w:b/>
        </w:rPr>
      </w:pPr>
      <w:r w:rsidRPr="007374BF">
        <w:rPr>
          <w:b/>
        </w:rPr>
        <w:t xml:space="preserve">Índice </w:t>
      </w:r>
      <w:r w:rsidR="00CA5A6F">
        <w:rPr>
          <w:b/>
        </w:rPr>
        <w:t xml:space="preserve">     </w:t>
      </w:r>
    </w:p>
    <w:p w:rsidR="007374BF" w:rsidRDefault="007374BF">
      <w:pPr>
        <w:rPr>
          <w:b/>
        </w:rPr>
      </w:pPr>
      <w:r>
        <w:rPr>
          <w:b/>
        </w:rPr>
        <w:t>Lista actor-semántica</w:t>
      </w:r>
      <w:r w:rsidR="00CA5A6F">
        <w:rPr>
          <w:b/>
        </w:rPr>
        <w:t xml:space="preserve">                                                          2</w:t>
      </w:r>
    </w:p>
    <w:p w:rsidR="007374BF" w:rsidRDefault="007374BF">
      <w:pPr>
        <w:rPr>
          <w:b/>
        </w:rPr>
      </w:pPr>
      <w:r>
        <w:rPr>
          <w:b/>
        </w:rPr>
        <w:t xml:space="preserve">Lista actor </w:t>
      </w:r>
      <w:r w:rsidR="00CA5A6F">
        <w:rPr>
          <w:b/>
        </w:rPr>
        <w:t>–</w:t>
      </w:r>
      <w:r>
        <w:rPr>
          <w:b/>
        </w:rPr>
        <w:t>objetivo</w:t>
      </w:r>
      <w:r w:rsidR="00CA5A6F">
        <w:rPr>
          <w:b/>
        </w:rPr>
        <w:t xml:space="preserve">                                                            2</w:t>
      </w:r>
    </w:p>
    <w:p w:rsidR="007374BF" w:rsidRDefault="007374BF">
      <w:pPr>
        <w:rPr>
          <w:b/>
        </w:rPr>
      </w:pPr>
      <w:r>
        <w:rPr>
          <w:b/>
        </w:rPr>
        <w:t>Lista de casos de uso</w:t>
      </w:r>
      <w:r w:rsidR="00CA5A6F">
        <w:rPr>
          <w:b/>
        </w:rPr>
        <w:t xml:space="preserve">                                                            3</w:t>
      </w:r>
    </w:p>
    <w:p w:rsidR="007374BF" w:rsidRDefault="007374BF">
      <w:pPr>
        <w:rPr>
          <w:b/>
        </w:rPr>
      </w:pPr>
      <w:r>
        <w:rPr>
          <w:b/>
        </w:rPr>
        <w:t>Descripción breve de casos de uso</w:t>
      </w:r>
      <w:r w:rsidR="00CA5A6F">
        <w:rPr>
          <w:b/>
        </w:rPr>
        <w:t xml:space="preserve">                                    4</w:t>
      </w:r>
    </w:p>
    <w:p w:rsidR="007374BF" w:rsidRDefault="007374BF">
      <w:pPr>
        <w:rPr>
          <w:b/>
        </w:rPr>
      </w:pPr>
      <w:r>
        <w:rPr>
          <w:b/>
        </w:rPr>
        <w:t>Descripción completa</w:t>
      </w:r>
      <w:r w:rsidR="00CA5A6F">
        <w:rPr>
          <w:b/>
        </w:rPr>
        <w:t xml:space="preserve">                                                           4,5</w:t>
      </w:r>
    </w:p>
    <w:p w:rsidR="007374BF" w:rsidRDefault="007374BF">
      <w:pPr>
        <w:rPr>
          <w:b/>
        </w:rPr>
      </w:pPr>
      <w:r>
        <w:rPr>
          <w:b/>
        </w:rPr>
        <w:t>Diagrama casos de uso</w:t>
      </w:r>
      <w:r w:rsidR="00CA5A6F">
        <w:rPr>
          <w:b/>
        </w:rPr>
        <w:t xml:space="preserve">                                                         6</w:t>
      </w: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Default="007374BF">
      <w:pPr>
        <w:rPr>
          <w:b/>
        </w:rPr>
      </w:pPr>
    </w:p>
    <w:p w:rsidR="007374BF" w:rsidRPr="007374BF" w:rsidRDefault="007374BF">
      <w:pPr>
        <w:rPr>
          <w:b/>
        </w:rPr>
      </w:pPr>
    </w:p>
    <w:p w:rsidR="0024346F" w:rsidRPr="007374BF" w:rsidRDefault="0024346F">
      <w:pPr>
        <w:rPr>
          <w:b/>
        </w:rPr>
      </w:pPr>
      <w:r w:rsidRPr="007374BF">
        <w:rPr>
          <w:b/>
        </w:rPr>
        <w:lastRenderedPageBreak/>
        <w:t>Lista actor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502"/>
        <w:gridCol w:w="4552"/>
      </w:tblGrid>
      <w:tr w:rsidR="0024346F" w:rsidTr="0024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</w:tcPr>
          <w:p w:rsidR="0024346F" w:rsidRDefault="0024346F">
            <w:r>
              <w:t>actores</w:t>
            </w:r>
          </w:p>
        </w:tc>
        <w:tc>
          <w:tcPr>
            <w:tcW w:w="6573" w:type="dxa"/>
          </w:tcPr>
          <w:p w:rsidR="0024346F" w:rsidRDefault="00243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4346F" w:rsidTr="0024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</w:tcPr>
          <w:p w:rsidR="0024346F" w:rsidRDefault="0024346F">
            <w:r>
              <w:t>Administrador del sistema web</w:t>
            </w:r>
          </w:p>
        </w:tc>
        <w:tc>
          <w:tcPr>
            <w:tcW w:w="6573" w:type="dxa"/>
          </w:tcPr>
          <w:p w:rsidR="0024346F" w:rsidRDefault="0024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 a todo el sistema web, tanto como a usuarios, visitantes este se encarga de modifica, realizar cambios y actualizar datos</w:t>
            </w:r>
          </w:p>
        </w:tc>
      </w:tr>
      <w:tr w:rsidR="0024346F" w:rsidTr="0024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</w:tcPr>
          <w:p w:rsidR="0024346F" w:rsidRDefault="0024346F">
            <w:r>
              <w:t>Usuario(cliente)</w:t>
            </w:r>
          </w:p>
        </w:tc>
        <w:tc>
          <w:tcPr>
            <w:tcW w:w="6573" w:type="dxa"/>
          </w:tcPr>
          <w:p w:rsidR="0024346F" w:rsidRDefault="0024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Encargados del aprovechamiento del sistema dando como objetivo obtener descuentos y promociones , calificar al establecimiento</w:t>
            </w:r>
          </w:p>
        </w:tc>
      </w:tr>
    </w:tbl>
    <w:p w:rsidR="0024346F" w:rsidRDefault="0024346F"/>
    <w:p w:rsidR="0024346F" w:rsidRPr="007374BF" w:rsidRDefault="0024346F" w:rsidP="004F29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374BF">
        <w:rPr>
          <w:rFonts w:ascii="Arial" w:hAnsi="Arial" w:cs="Arial"/>
          <w:b/>
          <w:color w:val="000000" w:themeColor="text1"/>
          <w:sz w:val="24"/>
          <w:szCs w:val="24"/>
        </w:rPr>
        <w:t>Lista de actor –</w:t>
      </w:r>
      <w:r w:rsidR="007374BF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4583"/>
        <w:gridCol w:w="4471"/>
      </w:tblGrid>
      <w:tr w:rsidR="0024346F" w:rsidRPr="004F29A2" w:rsidTr="00C96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</w:tcPr>
          <w:p w:rsidR="0024346F" w:rsidRPr="004F29A2" w:rsidRDefault="00C969DA" w:rsidP="004F29A2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573" w:type="dxa"/>
          </w:tcPr>
          <w:p w:rsidR="0024346F" w:rsidRPr="004F29A2" w:rsidRDefault="00C969DA" w:rsidP="004F29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Detalles de funciones</w:t>
            </w:r>
          </w:p>
        </w:tc>
      </w:tr>
      <w:tr w:rsidR="0024346F" w:rsidRPr="004F29A2" w:rsidTr="00C9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</w:tcPr>
          <w:p w:rsidR="0024346F" w:rsidRPr="004F29A2" w:rsidRDefault="00C969DA" w:rsidP="004F29A2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</w:p>
        </w:tc>
        <w:tc>
          <w:tcPr>
            <w:tcW w:w="6573" w:type="dxa"/>
          </w:tcPr>
          <w:p w:rsidR="0024346F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 usuarios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 los descuentos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 las promociones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Administra los datos 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Modifica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Elimina 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Cambia todo lo relacionado con promociones 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 reportes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Imprime reportes</w:t>
            </w:r>
          </w:p>
          <w:p w:rsidR="00C969DA" w:rsidRPr="004F29A2" w:rsidRDefault="00C969DA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Ve detalles de usuario</w:t>
            </w:r>
          </w:p>
          <w:p w:rsidR="00C969DA" w:rsidRPr="004F29A2" w:rsidRDefault="00270DC6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 comentarios</w:t>
            </w:r>
          </w:p>
          <w:p w:rsidR="00270DC6" w:rsidRPr="004F29A2" w:rsidRDefault="00270DC6" w:rsidP="004F29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4346F" w:rsidRPr="004F29A2" w:rsidTr="00C96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3" w:type="dxa"/>
          </w:tcPr>
          <w:p w:rsidR="0024346F" w:rsidRPr="004F29A2" w:rsidRDefault="004F29A2" w:rsidP="004F29A2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U</w:t>
            </w:r>
            <w:r w:rsidR="00C969DA"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suario</w:t>
            </w:r>
          </w:p>
        </w:tc>
        <w:tc>
          <w:tcPr>
            <w:tcW w:w="6573" w:type="dxa"/>
          </w:tcPr>
          <w:p w:rsidR="0024346F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Visualiza toda promoción general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Acceso a promociones exclusivas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Califica el servicio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Otorga comentarios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Manda correos 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 sus visitas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>Ve su estado actual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29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 su nivel de cliente </w:t>
            </w:r>
          </w:p>
          <w:p w:rsidR="00270DC6" w:rsidRPr="004F29A2" w:rsidRDefault="00270DC6" w:rsidP="004F2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24346F" w:rsidRPr="004F29A2" w:rsidRDefault="002434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70DC6" w:rsidRPr="004F29A2" w:rsidRDefault="00270DC6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F29A2" w:rsidRDefault="004F29A2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74BF" w:rsidRDefault="007374B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74BF" w:rsidRDefault="007374B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74BF" w:rsidRDefault="007374B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70DC6" w:rsidRPr="004F29A2" w:rsidRDefault="00270DC6" w:rsidP="004F29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Lista de casos de uso</w:t>
      </w:r>
      <w:r w:rsidR="004F29A2" w:rsidRPr="004F29A2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270DC6" w:rsidRPr="004F29A2" w:rsidRDefault="00270DC6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CU-01  ingreso del usuario.</w:t>
      </w:r>
    </w:p>
    <w:p w:rsidR="00270DC6" w:rsidRPr="004F29A2" w:rsidRDefault="00270DC6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CU-02 registro del usuario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70DC6" w:rsidRPr="004F29A2" w:rsidRDefault="00270DC6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CU-03 datos del usuario personales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270DC6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CU-04 </w:t>
      </w:r>
      <w:r w:rsidR="000B7BF7" w:rsidRPr="004F29A2">
        <w:rPr>
          <w:rFonts w:ascii="Arial" w:hAnsi="Arial" w:cs="Arial"/>
          <w:color w:val="000000" w:themeColor="text1"/>
          <w:sz w:val="24"/>
          <w:szCs w:val="24"/>
        </w:rPr>
        <w:t>guarda registros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CU-05 generar comentarios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CU-06 registra servicio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CU-07 evalúa el servicio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CU-08 visualiza estatus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CU-09 recibe promociones personalizadas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CU-10 reportes diarios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CU-11 manda promociones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CU-12 genera reporte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7BF7" w:rsidRPr="004F29A2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CU-13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 xml:space="preserve"> imprime.</w:t>
      </w:r>
    </w:p>
    <w:p w:rsidR="007374BF" w:rsidRDefault="000B7BF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CU-14 </w:t>
      </w:r>
      <w:r w:rsidR="001F41AA" w:rsidRPr="004F29A2">
        <w:rPr>
          <w:rFonts w:ascii="Arial" w:hAnsi="Arial" w:cs="Arial"/>
          <w:color w:val="000000" w:themeColor="text1"/>
          <w:sz w:val="24"/>
          <w:szCs w:val="24"/>
        </w:rPr>
        <w:t>manda notificacione</w:t>
      </w:r>
      <w:r w:rsidR="007374BF">
        <w:rPr>
          <w:rFonts w:ascii="Arial" w:hAnsi="Arial" w:cs="Arial"/>
          <w:color w:val="000000" w:themeColor="text1"/>
          <w:sz w:val="24"/>
          <w:szCs w:val="24"/>
        </w:rPr>
        <w:t>s</w:t>
      </w: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74BF" w:rsidRPr="007374BF" w:rsidRDefault="007374BF" w:rsidP="004F29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374B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completa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CU-01  ingreso del usuario.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Deberá todo usuario  a registrarse iniciando con su correo electrónico y nombre de usuario para poder accesar al registro de datos personales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CU-02 registro del usuario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El usuario recibirá un correo electrónico después de </w:t>
      </w:r>
      <w:r w:rsidR="00F77EB9" w:rsidRPr="004F29A2">
        <w:rPr>
          <w:rFonts w:ascii="Arial" w:hAnsi="Arial" w:cs="Arial"/>
          <w:color w:val="000000" w:themeColor="text1"/>
          <w:sz w:val="24"/>
          <w:szCs w:val="24"/>
        </w:rPr>
        <w:t>haber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realizado el paso CU-01, para continuar la inserción de datos personales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CU-03 datos del usuario personales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Son los datos otorgados por el usuario, tales como: Nombre, apellido, CP, teléfono y fecha de nacimiento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CU-04 guarda registros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Al momento de tener el usuario todos los datos requeridos en los campos este se procederá a guardar los datos para así concluir con el registro usuario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CU-05 generar comentarios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El usuario podrá mandar comentarios, aclaraciones, de todo tipo para ser estas resueltas en el menor tiempo posible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CU-06 registra servicio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Todo usuario tendrá la </w:t>
      </w:r>
      <w:r w:rsidR="00F77EB9" w:rsidRPr="004F29A2">
        <w:rPr>
          <w:rFonts w:ascii="Arial" w:hAnsi="Arial" w:cs="Arial"/>
          <w:color w:val="000000" w:themeColor="text1"/>
          <w:sz w:val="24"/>
          <w:szCs w:val="24"/>
        </w:rPr>
        <w:t>facilidad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F77EB9" w:rsidRPr="004F29A2">
        <w:rPr>
          <w:rFonts w:ascii="Arial" w:hAnsi="Arial" w:cs="Arial"/>
          <w:color w:val="000000" w:themeColor="text1"/>
          <w:sz w:val="24"/>
          <w:szCs w:val="24"/>
        </w:rPr>
        <w:t>registrar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por medio de su ticket los servicios de este mismo dándole como recompensa puntos para sus próximas promociones y regalos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CU-07 evalúa el servicio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Después de </w:t>
      </w:r>
      <w:r w:rsidR="00F77EB9" w:rsidRPr="004F29A2">
        <w:rPr>
          <w:rFonts w:ascii="Arial" w:hAnsi="Arial" w:cs="Arial"/>
          <w:color w:val="000000" w:themeColor="text1"/>
          <w:sz w:val="24"/>
          <w:szCs w:val="24"/>
        </w:rPr>
        <w:t>haber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registrado sus visitas podrá evaluar</w:t>
      </w:r>
      <w:r w:rsidR="00F77EB9" w:rsidRPr="004F29A2">
        <w:rPr>
          <w:rFonts w:ascii="Arial" w:hAnsi="Arial" w:cs="Arial"/>
          <w:color w:val="000000" w:themeColor="text1"/>
          <w:sz w:val="24"/>
          <w:szCs w:val="24"/>
        </w:rPr>
        <w:t xml:space="preserve"> o calificar el servicio obtenid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o por parte del establecimiento </w:t>
      </w:r>
      <w:r w:rsidR="00F77EB9" w:rsidRPr="004F29A2">
        <w:rPr>
          <w:rFonts w:ascii="Arial" w:hAnsi="Arial" w:cs="Arial"/>
          <w:color w:val="000000" w:themeColor="text1"/>
          <w:sz w:val="24"/>
          <w:szCs w:val="24"/>
        </w:rPr>
        <w:t xml:space="preserve">dándole 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la seguridad y confianza de expresar su </w:t>
      </w:r>
      <w:r w:rsidR="00F77EB9" w:rsidRPr="004F29A2">
        <w:rPr>
          <w:rFonts w:ascii="Arial" w:hAnsi="Arial" w:cs="Arial"/>
          <w:color w:val="000000" w:themeColor="text1"/>
          <w:sz w:val="24"/>
          <w:szCs w:val="24"/>
        </w:rPr>
        <w:t>satisfacción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CU-08 visualiza estatus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77EB9" w:rsidRPr="004F29A2" w:rsidRDefault="00F77EB9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El administrador  puede visualizar las visitas de los usuarios </w:t>
      </w:r>
      <w:proofErr w:type="spellStart"/>
      <w:r w:rsidRPr="004F29A2">
        <w:rPr>
          <w:rFonts w:ascii="Arial" w:hAnsi="Arial" w:cs="Arial"/>
          <w:color w:val="000000" w:themeColor="text1"/>
          <w:sz w:val="24"/>
          <w:szCs w:val="24"/>
        </w:rPr>
        <w:t>asi</w:t>
      </w:r>
      <w:proofErr w:type="spellEnd"/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mismo el usuario puede ver que record lleva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CU-09 recibe promociones personalizadas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77EB9" w:rsidRPr="004F29A2" w:rsidRDefault="00351A1C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El usuario se les estará enviando por parte del administrador promociones únicas a clientes distinguidos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77EB9" w:rsidRPr="004F29A2" w:rsidRDefault="00F77EB9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CU-10 reportes diarios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51A1C" w:rsidRPr="004F29A2" w:rsidRDefault="00351A1C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El administrador podrá generar los reportes diarios por usuarios que estén ya al tope de una promoción personal al registrar sus visitas como usuarios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51A1C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CU-11 manda promociones</w:t>
      </w:r>
      <w:r w:rsidR="00351A1C" w:rsidRPr="004F29A2">
        <w:rPr>
          <w:rFonts w:ascii="Arial" w:hAnsi="Arial" w:cs="Arial"/>
          <w:color w:val="000000" w:themeColor="text1"/>
          <w:sz w:val="24"/>
          <w:szCs w:val="24"/>
        </w:rPr>
        <w:t xml:space="preserve"> generales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351A1C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El sus</w:t>
      </w:r>
      <w:r w:rsidR="001F41AA" w:rsidRPr="004F29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>usuarios y usuarios externos podrán visualizar las promociones en general del establecimiento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CU-12 genera reporte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51A1C" w:rsidRPr="004F29A2" w:rsidRDefault="00351A1C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Por parte del administrador podrá ver los reportes y aclaraciones u quejas de los usuarios así mismo los usuarios podrán realizar reportes ante el establecimiento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CU-13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 xml:space="preserve"> imprime.</w:t>
      </w:r>
    </w:p>
    <w:p w:rsidR="00351A1C" w:rsidRPr="004F29A2" w:rsidRDefault="00351A1C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Podrá imprimir todo archivo disponible en el sistema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.</w:t>
      </w: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F41AA" w:rsidRPr="004F29A2" w:rsidRDefault="001F41AA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 xml:space="preserve">CU-14 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manda notificaciones.</w:t>
      </w:r>
    </w:p>
    <w:p w:rsidR="00351A1C" w:rsidRDefault="00351A1C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29A2">
        <w:rPr>
          <w:rFonts w:ascii="Arial" w:hAnsi="Arial" w:cs="Arial"/>
          <w:color w:val="000000" w:themeColor="text1"/>
          <w:sz w:val="24"/>
          <w:szCs w:val="24"/>
        </w:rPr>
        <w:t>Se realizara un aviso tal que usuario y administrador estarán enter</w:t>
      </w:r>
      <w:r w:rsidR="004F29A2">
        <w:rPr>
          <w:rFonts w:ascii="Arial" w:hAnsi="Arial" w:cs="Arial"/>
          <w:color w:val="000000" w:themeColor="text1"/>
          <w:sz w:val="24"/>
          <w:szCs w:val="24"/>
        </w:rPr>
        <w:t>ados del registro nuevo usuario.</w:t>
      </w: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A5A6F" w:rsidRDefault="00CA5A6F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53C47" w:rsidRDefault="00E53C4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53C47" w:rsidRDefault="00E53C4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53C47" w:rsidRDefault="00E53C4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53C47" w:rsidRDefault="00E53C4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53C47" w:rsidRPr="004F29A2" w:rsidRDefault="00E53C47" w:rsidP="004F29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7374BF" w:rsidRPr="007374BF" w:rsidRDefault="00CA5A6F" w:rsidP="00CA5A6F">
      <w:pPr>
        <w:jc w:val="center"/>
        <w:rPr>
          <w:b/>
        </w:rPr>
      </w:pPr>
      <w:r>
        <w:rPr>
          <w:b/>
        </w:rPr>
        <w:t>Diagrama de casos de uso</w:t>
      </w:r>
      <w:r w:rsidR="007374BF" w:rsidRPr="007374BF">
        <w:rPr>
          <w:b/>
          <w:noProof/>
          <w:lang w:eastAsia="es-MX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-1089077</wp:posOffset>
            </wp:positionH>
            <wp:positionV relativeFrom="paragraph">
              <wp:posOffset>964487</wp:posOffset>
            </wp:positionV>
            <wp:extent cx="8079922" cy="6634066"/>
            <wp:effectExtent l="19050" t="0" r="0" b="0"/>
            <wp:wrapNone/>
            <wp:docPr id="1" name="Imagen 1" descr="C:\Users\Carlos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922" cy="66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0185">
        <w:rPr>
          <w:b/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50.75pt;margin-top:85.65pt;width:379.45pt;height:0;flip:x;z-index:251689984;mso-position-horizontal-relative:text;mso-position-vertical-relative:text" o:connectortype="straight"/>
        </w:pict>
      </w:r>
      <w:r w:rsidR="00CA0185">
        <w:rPr>
          <w:b/>
          <w:noProof/>
          <w:lang w:eastAsia="es-MX"/>
        </w:rPr>
        <w:pict>
          <v:shape id="_x0000_s1056" type="#_x0000_t32" style="position:absolute;left:0;text-align:left;margin-left:46.2pt;margin-top:85.65pt;width:0;height:505.5pt;flip:y;z-index:251688960;mso-position-horizontal-relative:text;mso-position-vertical-relative:text" o:connectortype="straight"/>
        </w:pict>
      </w:r>
      <w:r w:rsidR="00CA0185">
        <w:rPr>
          <w:b/>
          <w:noProof/>
          <w:lang w:eastAsia="es-MX"/>
        </w:rPr>
        <w:pict>
          <v:shape id="_x0000_s1055" type="#_x0000_t32" style="position:absolute;left:0;text-align:left;margin-left:430.2pt;margin-top:82.65pt;width:0;height:505.5pt;flip:y;z-index:251687936;mso-position-horizontal-relative:text;mso-position-vertical-relative:text" o:connectortype="straight"/>
        </w:pict>
      </w:r>
      <w:r w:rsidR="00CA0185">
        <w:rPr>
          <w:b/>
          <w:noProof/>
          <w:lang w:eastAsia="es-MX"/>
        </w:rPr>
        <w:pict>
          <v:shape id="_x0000_s1054" type="#_x0000_t32" style="position:absolute;left:0;text-align:left;margin-left:37.95pt;margin-top:588.1pt;width:392.25pt;height:3pt;flip:y;z-index:251686912;mso-position-horizontal-relative:text;mso-position-vertical-relative:text" o:connectortype="straight"/>
        </w:pict>
      </w:r>
      <w:r w:rsidR="00CA0185">
        <w:rPr>
          <w:b/>
          <w:noProof/>
          <w:lang w:eastAsia="es-MX"/>
        </w:rPr>
        <w:pict>
          <v:shape id="_x0000_s1053" type="#_x0000_t32" style="position:absolute;left:0;text-align:left;margin-left:137.7pt;margin-top:556.3pt;width:15pt;height:9pt;z-index:251685888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52" type="#_x0000_t32" style="position:absolute;left:0;text-align:left;margin-left:137.7pt;margin-top:541.6pt;width:11.25pt;height:1.5pt;z-index:251684864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51" type="#_x0000_t32" style="position:absolute;left:0;text-align:left;margin-left:137.7pt;margin-top:513.7pt;width:21pt;height:6pt;flip:y;z-index:251683840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50" type="#_x0000_t32" style="position:absolute;left:0;text-align:left;margin-left:22.95pt;margin-top:534.45pt;width:43.5pt;height:0;z-index:251682816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9" type="#_x0000_t32" style="position:absolute;left:0;text-align:left;margin-left:22.95pt;margin-top:402.75pt;width:0;height:128.25pt;z-index:251681792;mso-position-horizontal-relative:text;mso-position-vertical-relative:text" o:connectortype="straight"/>
        </w:pict>
      </w:r>
      <w:r w:rsidR="00CA0185">
        <w:rPr>
          <w:b/>
          <w:noProof/>
          <w:lang w:eastAsia="es-MX"/>
        </w:rPr>
        <w:pict>
          <v:shape id="_x0000_s1048" type="#_x0000_t32" style="position:absolute;left:0;text-align:left;margin-left:326.7pt;margin-top:420.4pt;width:24.75pt;height:0;flip:x;z-index:251680768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7" type="#_x0000_t32" style="position:absolute;left:0;text-align:left;margin-left:326.7pt;margin-top:361.05pt;width:28.5pt;height:4.45pt;flip:x y;z-index:251679744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6" type="#_x0000_t32" style="position:absolute;left:0;text-align:left;margin-left:333.45pt;margin-top:246.25pt;width:18pt;height:0;flip:x;z-index:251678720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5" type="#_x0000_t32" style="position:absolute;left:0;text-align:left;margin-left:326.7pt;margin-top:186.05pt;width:11.25pt;height:1.5pt;flip:x y;z-index:251677696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4" type="#_x0000_t32" style="position:absolute;left:0;text-align:left;margin-left:406.95pt;margin-top:259.4pt;width:67.5pt;height:143.25pt;flip:x;z-index:251676672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3" type="#_x0000_t32" style="position:absolute;left:0;text-align:left;margin-left:406.95pt;margin-top:259.4pt;width:52.5pt;height:62.25pt;flip:x;z-index:251675648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2" type="#_x0000_t32" style="position:absolute;left:0;text-align:left;margin-left:415.2pt;margin-top:239.5pt;width:26.25pt;height:14.25pt;flip:x;z-index:251674624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1" type="#_x0000_t32" style="position:absolute;left:0;text-align:left;margin-left:406.95pt;margin-top:191.7pt;width:34.5pt;height:15pt;flip:x y;z-index:251673600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40" type="#_x0000_t32" style="position:absolute;left:0;text-align:left;margin-left:119.7pt;margin-top:457.3pt;width:29.25pt;height:5.25pt;z-index:251672576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9" type="#_x0000_t32" style="position:absolute;left:0;text-align:left;margin-left:119.7pt;margin-top:438.9pt;width:12.75pt;height:.75pt;z-index:251671552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8" type="#_x0000_t32" style="position:absolute;left:0;text-align:left;margin-left:114.45pt;margin-top:381.3pt;width:18pt;height:6.75pt;z-index:251670528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7" type="#_x0000_t32" style="position:absolute;left:0;text-align:left;margin-left:114.45pt;margin-top:365.9pt;width:23.25pt;height:3pt;flip:y;z-index:251669504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6" type="#_x0000_t32" style="position:absolute;left:0;text-align:left;margin-left:114.45pt;margin-top:311.7pt;width:18pt;height:0;z-index:251668480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5" type="#_x0000_t32" style="position:absolute;left:0;text-align:left;margin-left:114.45pt;margin-top:293.25pt;width:70.5pt;height:3pt;flip:y;z-index:251667456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4" type="#_x0000_t32" style="position:absolute;left:0;text-align:left;margin-left:125.7pt;margin-top:246.25pt;width:12pt;height:7.5pt;z-index:251666432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3" type="#_x0000_t32" style="position:absolute;left:0;text-align:left;margin-left:137.7pt;margin-top:227.8pt;width:21pt;height:0;z-index:251665408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2" type="#_x0000_t32" style="position:absolute;left:0;text-align:left;margin-left:137.7pt;margin-top:201.45pt;width:21pt;height:5.25pt;flip:y;z-index:251664384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31" type="#_x0000_t32" style="position:absolute;left:0;text-align:left;margin-left:158.7pt;margin-top:149.95pt;width:9.75pt;height:0;z-index:251663360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left:0;text-align:left;margin-left:-71.2pt;margin-top:285.85pt;width:231.75pt;height:43.5pt;rotation:90;flip:x;z-index:251662336;mso-position-horizontal-relative:text;mso-position-vertical-relative:text" o:connectortype="elbow" adj="19186,172428,-8179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29" type="#_x0000_t32" style="position:absolute;left:0;text-align:left;margin-left:34.2pt;margin-top:227.8pt;width:23.25pt;height:119.25pt;z-index:251661312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28" type="#_x0000_t32" style="position:absolute;left:0;text-align:left;margin-left:46.2pt;margin-top:201.45pt;width:27pt;height:65.25pt;z-index:251660288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27" type="#_x0000_t32" style="position:absolute;left:0;text-align:left;margin-left:46.2pt;margin-top:176.3pt;width:32.25pt;height:30pt;z-index:251659264;mso-position-horizontal-relative:text;mso-position-vertical-relative:text" o:connectortype="straight">
            <v:stroke endarrow="block"/>
          </v:shape>
        </w:pict>
      </w:r>
      <w:r w:rsidR="00CA0185">
        <w:rPr>
          <w:b/>
          <w:noProof/>
          <w:lang w:eastAsia="es-MX"/>
        </w:rPr>
        <w:pict>
          <v:shape id="_x0000_s1026" type="#_x0000_t32" style="position:absolute;left:0;text-align:left;margin-left:50.75pt;margin-top:158.05pt;width:50.25pt;height:7.5pt;flip:y;z-index:251658240;mso-position-horizontal-relative:text;mso-position-vertical-relative:text" o:connectortype="straight">
            <v:stroke endarrow="block"/>
          </v:shape>
        </w:pict>
      </w:r>
    </w:p>
    <w:sectPr w:rsidR="007374BF" w:rsidRPr="007374BF" w:rsidSect="007374BF">
      <w:headerReference w:type="default" r:id="rId7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185" w:rsidRDefault="00CA0185" w:rsidP="00CA5A6F">
      <w:pPr>
        <w:spacing w:after="0" w:line="240" w:lineRule="auto"/>
      </w:pPr>
      <w:r>
        <w:separator/>
      </w:r>
    </w:p>
  </w:endnote>
  <w:endnote w:type="continuationSeparator" w:id="0">
    <w:p w:rsidR="00CA0185" w:rsidRDefault="00CA0185" w:rsidP="00CA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185" w:rsidRDefault="00CA0185" w:rsidP="00CA5A6F">
      <w:pPr>
        <w:spacing w:after="0" w:line="240" w:lineRule="auto"/>
      </w:pPr>
      <w:r>
        <w:separator/>
      </w:r>
    </w:p>
  </w:footnote>
  <w:footnote w:type="continuationSeparator" w:id="0">
    <w:p w:rsidR="00CA0185" w:rsidRDefault="00CA0185" w:rsidP="00CA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55329"/>
      <w:docPartObj>
        <w:docPartGallery w:val="Page Numbers (Top of Page)"/>
        <w:docPartUnique/>
      </w:docPartObj>
    </w:sdtPr>
    <w:sdtEndPr/>
    <w:sdtContent>
      <w:p w:rsidR="00CA5A6F" w:rsidRDefault="00CA0185">
        <w:pPr>
          <w:pStyle w:val="Header"/>
          <w:jc w:val="center"/>
        </w:pPr>
        <w:r>
          <w:pict>
            <v:group id="_x0000_s2049" style="width:32.95pt;height:17.45pt;mso-position-horizontal-relative:char;mso-position-vertical-relative:line" coordorigin="5351,739" coordsize="659,34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5351;top:800;width:659;height:288;v-text-anchor:top" filled="f" stroked="f">
                <v:textbox style="mso-next-textbox:#_x0000_s2050" inset="0,0,0,0">
                  <w:txbxContent>
                    <w:p w:rsidR="00CA5A6F" w:rsidRDefault="00CA5A6F">
                      <w:pPr>
                        <w:jc w:val="center"/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fldChar w:fldCharType="begin"/>
                      </w:r>
                      <w:r>
                        <w:rPr>
                          <w:lang w:val="es-ES"/>
                        </w:rPr>
                        <w:instrText xml:space="preserve"> PAGE    \* MERGEFORMAT </w:instrText>
                      </w:r>
                      <w:r>
                        <w:rPr>
                          <w:lang w:val="es-ES"/>
                        </w:rPr>
                        <w:fldChar w:fldCharType="separate"/>
                      </w:r>
                      <w:r w:rsidR="00E53C47" w:rsidRPr="00E53C47">
                        <w:rPr>
                          <w:i/>
                          <w:noProof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v:group id="_x0000_s2051" style="position:absolute;left:5494;top:739;width:372;height:72" coordorigin="5486,739" coordsize="372,72">
                <v:oval id="_x0000_s2052" style="position:absolute;left:5486;top:739;width:72;height:72" fillcolor="#7ba0cd [2420]" stroked="f"/>
                <v:oval id="_x0000_s2053" style="position:absolute;left:5636;top:739;width:72;height:72" fillcolor="#7ba0cd [2420]" stroked="f"/>
                <v:oval id="_x0000_s2054" style="position:absolute;left:5786;top:739;width:72;height:72" fillcolor="#7ba0cd [2420]" stroked="f"/>
              </v:group>
              <w10:wrap anchorx="margin" anchory="margin"/>
              <w10:anchorlock/>
            </v:group>
          </w:pict>
        </w:r>
      </w:p>
    </w:sdtContent>
  </w:sdt>
  <w:p w:rsidR="00CA5A6F" w:rsidRDefault="00CA5A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32C"/>
    <w:rsid w:val="00047CAC"/>
    <w:rsid w:val="000B7BF7"/>
    <w:rsid w:val="000D27C6"/>
    <w:rsid w:val="001F41AA"/>
    <w:rsid w:val="0024346F"/>
    <w:rsid w:val="00270DC6"/>
    <w:rsid w:val="00351A1C"/>
    <w:rsid w:val="004217C5"/>
    <w:rsid w:val="0044155C"/>
    <w:rsid w:val="00441CF1"/>
    <w:rsid w:val="004D18D1"/>
    <w:rsid w:val="004F29A2"/>
    <w:rsid w:val="005724AA"/>
    <w:rsid w:val="005C122D"/>
    <w:rsid w:val="005E32ED"/>
    <w:rsid w:val="005F0A73"/>
    <w:rsid w:val="006E3B4D"/>
    <w:rsid w:val="007374BF"/>
    <w:rsid w:val="009C232C"/>
    <w:rsid w:val="00BC650D"/>
    <w:rsid w:val="00C969DA"/>
    <w:rsid w:val="00CA0185"/>
    <w:rsid w:val="00CA5A6F"/>
    <w:rsid w:val="00DC782B"/>
    <w:rsid w:val="00E53C47"/>
    <w:rsid w:val="00F469BD"/>
    <w:rsid w:val="00F76A2B"/>
    <w:rsid w:val="00F7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1" type="connector" idref="#_x0000_s1034"/>
        <o:r id="V:Rule2" type="connector" idref="#_x0000_s1027"/>
        <o:r id="V:Rule3" type="connector" idref="#_x0000_s1055"/>
        <o:r id="V:Rule4" type="connector" idref="#_x0000_s1031"/>
        <o:r id="V:Rule5" type="connector" idref="#_x0000_s1047"/>
        <o:r id="V:Rule6" type="connector" idref="#_x0000_s1044"/>
        <o:r id="V:Rule7" type="connector" idref="#_x0000_s1041"/>
        <o:r id="V:Rule8" type="connector" idref="#_x0000_s1043"/>
        <o:r id="V:Rule9" type="connector" idref="#_x0000_s1049"/>
        <o:r id="V:Rule10" type="connector" idref="#_x0000_s1057"/>
        <o:r id="V:Rule11" type="connector" idref="#_x0000_s1032"/>
        <o:r id="V:Rule12" type="connector" idref="#_x0000_s1033"/>
        <o:r id="V:Rule13" type="connector" idref="#_x0000_s1036"/>
        <o:r id="V:Rule14" type="connector" idref="#_x0000_s1045"/>
        <o:r id="V:Rule15" type="connector" idref="#_x0000_s1042"/>
        <o:r id="V:Rule16" type="connector" idref="#_x0000_s1050"/>
        <o:r id="V:Rule17" type="connector" idref="#_x0000_s1046"/>
        <o:r id="V:Rule18" type="connector" idref="#_x0000_s1026"/>
        <o:r id="V:Rule19" type="connector" idref="#_x0000_s1038"/>
        <o:r id="V:Rule20" type="connector" idref="#_x0000_s1051"/>
        <o:r id="V:Rule21" type="connector" idref="#_x0000_s1028"/>
        <o:r id="V:Rule22" type="connector" idref="#_x0000_s1029"/>
        <o:r id="V:Rule23" type="connector" idref="#_x0000_s1053"/>
        <o:r id="V:Rule24" type="connector" idref="#_x0000_s1030"/>
        <o:r id="V:Rule25" type="connector" idref="#_x0000_s1048"/>
        <o:r id="V:Rule26" type="connector" idref="#_x0000_s1054"/>
        <o:r id="V:Rule27" type="connector" idref="#_x0000_s1056"/>
        <o:r id="V:Rule28" type="connector" idref="#_x0000_s1039"/>
        <o:r id="V:Rule29" type="connector" idref="#_x0000_s1035"/>
        <o:r id="V:Rule30" type="connector" idref="#_x0000_s1040"/>
        <o:r id="V:Rule31" type="connector" idref="#_x0000_s1037"/>
        <o:r id="V:Rule32" type="connector" idref="#_x0000_s1052"/>
      </o:rules>
    </o:shapelayout>
  </w:shapeDefaults>
  <w:decimalSymbol w:val="."/>
  <w:listSeparator w:val=","/>
  <w14:docId w14:val="41C85DFE"/>
  <w15:docId w15:val="{4F59B540-F42A-40B5-BE51-C3221D19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C232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C232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C969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A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A6F"/>
  </w:style>
  <w:style w:type="paragraph" w:styleId="Footer">
    <w:name w:val="footer"/>
    <w:basedOn w:val="Normal"/>
    <w:link w:val="FooterChar"/>
    <w:uiPriority w:val="99"/>
    <w:semiHidden/>
    <w:unhideWhenUsed/>
    <w:rsid w:val="00CA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MORALES</dc:creator>
  <cp:lastModifiedBy>Francisco Javier Guerrero Heredia</cp:lastModifiedBy>
  <cp:revision>4</cp:revision>
  <dcterms:created xsi:type="dcterms:W3CDTF">2017-07-18T03:41:00Z</dcterms:created>
  <dcterms:modified xsi:type="dcterms:W3CDTF">2017-07-27T15:05:00Z</dcterms:modified>
</cp:coreProperties>
</file>