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Calibri" w:cs="Calibri" w:eastAsia="Calibri" w:hAnsi="Calibri"/>
          <w:color w:val="6b705c"/>
          <w:sz w:val="17"/>
          <w:szCs w:val="17"/>
          <w:rtl w:val="0"/>
        </w:rPr>
        <w:t xml:space="preserve">Software Engineering for AI Systems   ·   Practical work</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Cambria" w:cs="Cambria" w:eastAsia="Cambria" w:hAnsi="Cambria"/>
          <w:b w:val="1"/>
          <w:bCs w:val="1"/>
          <w:color w:val="4a1942"/>
          <w:sz w:val="30"/>
          <w:szCs w:val="30"/>
          <w:rtl w:val="0"/>
        </w:rPr>
        <w:t xml:space="preserve">Practice report</w:t>
      </w:r>
      <w:r w:rsidDel="00000000" w:rsidR="00000000" w:rsidRPr="00000000">
        <w:rPr>
          <w:rtl w:val="0"/>
        </w:rPr>
      </w:r>
    </w:p>
    <w:p w:rsidR="00000000" w:rsidDel="00000000" w:rsidP="00000000" w:rsidRDefault="00000000" w:rsidRPr="00000000" w14:paraId="00000003">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Replace the grey text between brackets with your own content. Keep the section titles. Sections marked optional are removed if they do not apply to the practice.</w:t>
      </w:r>
      <w:r w:rsidDel="00000000" w:rsidR="00000000" w:rsidRPr="00000000">
        <w:rPr>
          <w:rtl w:val="0"/>
        </w:rPr>
      </w:r>
    </w:p>
    <w:p w:rsidR="00000000" w:rsidDel="00000000" w:rsidP="00000000" w:rsidRDefault="00000000" w:rsidRPr="00000000" w14:paraId="00000004">
      <w:pPr>
        <w:spacing w:after="110" w:before="280" w:lineRule="auto"/>
        <w:rPr/>
      </w:pPr>
      <w:r w:rsidDel="00000000" w:rsidR="00000000" w:rsidRPr="00000000">
        <w:rPr>
          <w:rFonts w:ascii="Cambria" w:cs="Cambria" w:eastAsia="Cambria" w:hAnsi="Cambria"/>
          <w:b w:val="1"/>
          <w:bCs w:val="1"/>
          <w:color w:val="4a1942"/>
          <w:sz w:val="24"/>
          <w:szCs w:val="24"/>
          <w:rtl w:val="0"/>
        </w:rPr>
        <w:t xml:space="preserve">1. Author details</w:t>
      </w:r>
      <w:r w:rsidDel="00000000" w:rsidR="00000000" w:rsidRPr="00000000">
        <w:rPr>
          <w:rtl w:val="0"/>
        </w:rPr>
      </w:r>
    </w:p>
    <w:p w:rsidR="00000000" w:rsidDel="00000000" w:rsidP="00000000" w:rsidRDefault="00000000" w:rsidRPr="00000000" w14:paraId="00000005">
      <w:pPr>
        <w:spacing w:after="90" w:lineRule="auto"/>
        <w:rPr/>
      </w:pPr>
      <w:r w:rsidDel="00000000" w:rsidR="00000000" w:rsidRPr="00000000">
        <w:rPr>
          <w:rFonts w:ascii="Calibri" w:cs="Calibri" w:eastAsia="Calibri" w:hAnsi="Calibri"/>
          <w:b w:val="1"/>
          <w:bCs w:val="1"/>
          <w:color w:val="1a0f1a"/>
          <w:sz w:val="21"/>
          <w:szCs w:val="21"/>
          <w:rtl w:val="0"/>
        </w:rPr>
        <w:t xml:space="preserve">Full name: </w:t>
      </w:r>
      <w:r w:rsidDel="00000000" w:rsidR="00000000" w:rsidRPr="00000000">
        <w:rPr>
          <w:i w:val="1"/>
          <w:iCs w:val="1"/>
          <w:color w:val="9a8f88"/>
          <w:rtl w:val="0"/>
        </w:rPr>
        <w:t xml:space="preserve">Javier Urbaneja Benítez</w:t>
      </w:r>
      <w:r w:rsidDel="00000000" w:rsidR="00000000" w:rsidRPr="00000000">
        <w:rPr>
          <w:rtl w:val="0"/>
        </w:rPr>
      </w:r>
    </w:p>
    <w:p w:rsidR="00000000" w:rsidDel="00000000" w:rsidP="00000000" w:rsidRDefault="00000000" w:rsidRPr="00000000" w14:paraId="00000006">
      <w:pPr>
        <w:spacing w:after="90" w:lineRule="auto"/>
        <w:rPr/>
      </w:pPr>
      <w:r w:rsidDel="00000000" w:rsidR="00000000" w:rsidRPr="00000000">
        <w:rPr>
          <w:rFonts w:ascii="Calibri" w:cs="Calibri" w:eastAsia="Calibri" w:hAnsi="Calibri"/>
          <w:b w:val="1"/>
          <w:bCs w:val="1"/>
          <w:color w:val="1a0f1a"/>
          <w:sz w:val="21"/>
          <w:szCs w:val="21"/>
          <w:rtl w:val="0"/>
        </w:rPr>
        <w:t xml:space="preserve">ID number: </w:t>
      </w:r>
      <w:r w:rsidDel="00000000" w:rsidR="00000000" w:rsidRPr="00000000">
        <w:rPr>
          <w:i w:val="1"/>
          <w:iCs w:val="1"/>
          <w:color w:val="9a8f88"/>
          <w:rtl w:val="0"/>
        </w:rPr>
        <w:t xml:space="preserve">79286628Q</w:t>
      </w:r>
      <w:r w:rsidDel="00000000" w:rsidR="00000000" w:rsidRPr="00000000">
        <w:rPr>
          <w:rtl w:val="0"/>
        </w:rPr>
      </w:r>
    </w:p>
    <w:p w:rsidR="00000000" w:rsidDel="00000000" w:rsidP="00000000" w:rsidRDefault="00000000" w:rsidRPr="00000000" w14:paraId="00000007">
      <w:pPr>
        <w:spacing w:after="90" w:lineRule="auto"/>
        <w:rPr/>
      </w:pPr>
      <w:r w:rsidDel="00000000" w:rsidR="00000000" w:rsidRPr="00000000">
        <w:rPr>
          <w:rFonts w:ascii="Calibri" w:cs="Calibri" w:eastAsia="Calibri" w:hAnsi="Calibri"/>
          <w:b w:val="1"/>
          <w:bCs w:val="1"/>
          <w:color w:val="1a0f1a"/>
          <w:sz w:val="21"/>
          <w:szCs w:val="21"/>
          <w:rtl w:val="0"/>
        </w:rPr>
        <w:t xml:space="preserve">Practice number: </w:t>
      </w:r>
      <w:r w:rsidDel="00000000" w:rsidR="00000000" w:rsidRPr="00000000">
        <w:rPr>
          <w:i w:val="1"/>
          <w:iCs w:val="1"/>
          <w:color w:val="9a8f88"/>
          <w:rtl w:val="0"/>
        </w:rPr>
        <w:t xml:space="preserve">P1</w:t>
      </w:r>
      <w:r w:rsidDel="00000000" w:rsidR="00000000" w:rsidRPr="00000000">
        <w:rPr>
          <w:rtl w:val="0"/>
        </w:rPr>
      </w:r>
    </w:p>
    <w:p w:rsidR="00000000" w:rsidDel="00000000" w:rsidP="00000000" w:rsidRDefault="00000000" w:rsidRPr="00000000" w14:paraId="00000008">
      <w:pPr>
        <w:spacing w:after="90" w:lineRule="auto"/>
        <w:rPr/>
      </w:pPr>
      <w:r w:rsidDel="00000000" w:rsidR="00000000" w:rsidRPr="00000000">
        <w:rPr>
          <w:rFonts w:ascii="Calibri" w:cs="Calibri" w:eastAsia="Calibri" w:hAnsi="Calibri"/>
          <w:b w:val="1"/>
          <w:bCs w:val="1"/>
          <w:color w:val="1a0f1a"/>
          <w:sz w:val="21"/>
          <w:szCs w:val="21"/>
          <w:rtl w:val="0"/>
        </w:rPr>
        <w:t xml:space="preserve">Group: </w:t>
      </w:r>
      <w:r w:rsidDel="00000000" w:rsidR="00000000" w:rsidRPr="00000000">
        <w:rPr>
          <w:i w:val="1"/>
          <w:iCs w:val="1"/>
          <w:color w:val="9a8f88"/>
          <w:rtl w:val="0"/>
        </w:rPr>
        <w:t xml:space="preserve">B</w:t>
      </w:r>
      <w:r w:rsidDel="00000000" w:rsidR="00000000" w:rsidRPr="00000000">
        <w:rPr>
          <w:rtl w:val="0"/>
        </w:rPr>
      </w:r>
    </w:p>
    <w:p w:rsidR="00000000" w:rsidDel="00000000" w:rsidP="00000000" w:rsidRDefault="00000000" w:rsidRPr="00000000" w14:paraId="00000009">
      <w:pPr>
        <w:spacing w:after="90" w:lineRule="auto"/>
        <w:rPr/>
      </w:pPr>
      <w:r w:rsidDel="00000000" w:rsidR="00000000" w:rsidRPr="00000000">
        <w:rPr>
          <w:rFonts w:ascii="Calibri" w:cs="Calibri" w:eastAsia="Calibri" w:hAnsi="Calibri"/>
          <w:b w:val="1"/>
          <w:bCs w:val="1"/>
          <w:color w:val="1a0f1a"/>
          <w:sz w:val="21"/>
          <w:szCs w:val="21"/>
          <w:rtl w:val="0"/>
        </w:rPr>
        <w:t xml:space="preserve">Submission date: </w:t>
      </w:r>
      <w:r w:rsidDel="00000000" w:rsidR="00000000" w:rsidRPr="00000000">
        <w:rPr>
          <w:i w:val="1"/>
          <w:iCs w:val="1"/>
          <w:color w:val="9a8f88"/>
          <w:rtl w:val="0"/>
        </w:rPr>
        <w:t xml:space="preserve">25/09/2026</w:t>
      </w:r>
      <w:r w:rsidDel="00000000" w:rsidR="00000000" w:rsidRPr="00000000">
        <w:rPr>
          <w:rtl w:val="0"/>
        </w:rPr>
      </w:r>
    </w:p>
    <w:p w:rsidR="00000000" w:rsidDel="00000000" w:rsidP="00000000" w:rsidRDefault="00000000" w:rsidRPr="00000000" w14:paraId="0000000A">
      <w:pPr>
        <w:spacing w:after="110" w:before="280" w:lineRule="auto"/>
        <w:rPr/>
      </w:pPr>
      <w:r w:rsidDel="00000000" w:rsidR="00000000" w:rsidRPr="00000000">
        <w:rPr>
          <w:rFonts w:ascii="Cambria" w:cs="Cambria" w:eastAsia="Cambria" w:hAnsi="Cambria"/>
          <w:b w:val="1"/>
          <w:bCs w:val="1"/>
          <w:color w:val="4a1942"/>
          <w:sz w:val="24"/>
          <w:szCs w:val="24"/>
          <w:rtl w:val="0"/>
        </w:rPr>
        <w:t xml:space="preserve">2. Model and tools used</w:t>
      </w:r>
      <w:r w:rsidDel="00000000" w:rsidR="00000000" w:rsidRPr="00000000">
        <w:rPr>
          <w:rtl w:val="0"/>
        </w:rPr>
      </w:r>
    </w:p>
    <w:p w:rsidR="00000000" w:rsidDel="00000000" w:rsidP="00000000" w:rsidRDefault="00000000" w:rsidRPr="00000000" w14:paraId="0000000B">
      <w:pPr>
        <w:spacing w:after="90" w:lineRule="auto"/>
        <w:rPr/>
      </w:pPr>
      <w:r w:rsidDel="00000000" w:rsidR="00000000" w:rsidRPr="00000000">
        <w:rPr>
          <w:rFonts w:ascii="Calibri" w:cs="Calibri" w:eastAsia="Calibri" w:hAnsi="Calibri"/>
          <w:b w:val="1"/>
          <w:bCs w:val="1"/>
          <w:color w:val="1a0f1a"/>
          <w:sz w:val="21"/>
          <w:szCs w:val="21"/>
          <w:rtl w:val="0"/>
        </w:rPr>
        <w:t xml:space="preserve">Model used: </w:t>
      </w:r>
      <w:r w:rsidDel="00000000" w:rsidR="00000000" w:rsidRPr="00000000">
        <w:rPr>
          <w:rFonts w:ascii="Calibri" w:cs="Calibri" w:eastAsia="Calibri" w:hAnsi="Calibri"/>
          <w:i w:val="1"/>
          <w:iCs w:val="1"/>
          <w:color w:val="9a8f88"/>
          <w:sz w:val="21"/>
          <w:szCs w:val="21"/>
          <w:rtl w:val="0"/>
        </w:rPr>
        <w:t xml:space="preserve">decision tree of depth 5</w:t>
      </w:r>
      <w:r w:rsidDel="00000000" w:rsidR="00000000" w:rsidRPr="00000000">
        <w:rPr>
          <w:rtl w:val="0"/>
        </w:rPr>
      </w:r>
    </w:p>
    <w:p w:rsidR="00000000" w:rsidDel="00000000" w:rsidP="00000000" w:rsidRDefault="00000000" w:rsidRPr="00000000" w14:paraId="0000000C">
      <w:pPr>
        <w:spacing w:after="90" w:lineRule="auto"/>
        <w:rPr/>
      </w:pPr>
      <w:r w:rsidDel="00000000" w:rsidR="00000000" w:rsidRPr="00000000">
        <w:rPr>
          <w:rFonts w:ascii="Calibri" w:cs="Calibri" w:eastAsia="Calibri" w:hAnsi="Calibri"/>
          <w:b w:val="1"/>
          <w:bCs w:val="1"/>
          <w:color w:val="1a0f1a"/>
          <w:sz w:val="21"/>
          <w:szCs w:val="21"/>
          <w:rtl w:val="0"/>
        </w:rPr>
        <w:t xml:space="preserve">Library and version: </w:t>
      </w:r>
      <w:r w:rsidDel="00000000" w:rsidR="00000000" w:rsidRPr="00000000">
        <w:rPr>
          <w:rFonts w:ascii="Calibri" w:cs="Calibri" w:eastAsia="Calibri" w:hAnsi="Calibri"/>
          <w:i w:val="1"/>
          <w:iCs w:val="1"/>
          <w:color w:val="9a8f88"/>
          <w:sz w:val="21"/>
          <w:szCs w:val="21"/>
          <w:rtl w:val="0"/>
        </w:rPr>
        <w:t xml:space="preserve">scikit-learn 1.</w:t>
      </w:r>
      <w:r w:rsidDel="00000000" w:rsidR="00000000" w:rsidRPr="00000000">
        <w:rPr>
          <w:i w:val="1"/>
          <w:iCs w:val="1"/>
          <w:color w:val="9a8f88"/>
          <w:rtl w:val="0"/>
        </w:rPr>
        <w:t xml:space="preserve">9.1</w:t>
      </w:r>
      <w:r w:rsidDel="00000000" w:rsidR="00000000" w:rsidRPr="00000000">
        <w:rPr>
          <w:rtl w:val="0"/>
        </w:rPr>
      </w:r>
    </w:p>
    <w:p w:rsidR="00000000" w:rsidDel="00000000" w:rsidP="00000000" w:rsidRDefault="00000000" w:rsidRPr="00000000" w14:paraId="0000000D">
      <w:pPr>
        <w:spacing w:after="90" w:lineRule="auto"/>
        <w:rPr/>
      </w:pPr>
      <w:r w:rsidDel="00000000" w:rsidR="00000000" w:rsidRPr="00000000">
        <w:rPr>
          <w:rFonts w:ascii="Calibri" w:cs="Calibri" w:eastAsia="Calibri" w:hAnsi="Calibri"/>
          <w:b w:val="1"/>
          <w:bCs w:val="1"/>
          <w:color w:val="1a0f1a"/>
          <w:sz w:val="21"/>
          <w:szCs w:val="21"/>
          <w:rtl w:val="0"/>
        </w:rPr>
        <w:t xml:space="preserve">Execution environment: </w:t>
      </w:r>
      <w:r w:rsidDel="00000000" w:rsidR="00000000" w:rsidRPr="00000000">
        <w:rPr>
          <w:rFonts w:ascii="Calibri" w:cs="Calibri" w:eastAsia="Calibri" w:hAnsi="Calibri"/>
          <w:i w:val="1"/>
          <w:iCs w:val="1"/>
          <w:color w:val="9a8f88"/>
          <w:sz w:val="21"/>
          <w:szCs w:val="21"/>
          <w:rtl w:val="0"/>
        </w:rPr>
        <w:t xml:space="preserve">Windows, Python 3.14.5 , VSCode</w:t>
      </w:r>
      <w:r w:rsidDel="00000000" w:rsidR="00000000" w:rsidRPr="00000000">
        <w:rPr>
          <w:rtl w:val="0"/>
        </w:rPr>
      </w:r>
    </w:p>
    <w:p w:rsidR="00000000" w:rsidDel="00000000" w:rsidP="00000000" w:rsidRDefault="00000000" w:rsidRPr="00000000" w14:paraId="0000000E">
      <w:pPr>
        <w:spacing w:after="110" w:before="280" w:lineRule="auto"/>
        <w:rPr/>
      </w:pPr>
      <w:r w:rsidDel="00000000" w:rsidR="00000000" w:rsidRPr="00000000">
        <w:rPr>
          <w:rFonts w:ascii="Cambria" w:cs="Cambria" w:eastAsia="Cambria" w:hAnsi="Cambria"/>
          <w:b w:val="1"/>
          <w:bCs w:val="1"/>
          <w:color w:val="4a1942"/>
          <w:sz w:val="24"/>
          <w:szCs w:val="24"/>
          <w:rtl w:val="0"/>
        </w:rPr>
        <w:t xml:space="preserve">3. Numerical results obtained</w:t>
      </w:r>
      <w:r w:rsidDel="00000000" w:rsidR="00000000" w:rsidRPr="00000000">
        <w:rPr>
          <w:rtl w:val="0"/>
        </w:rPr>
      </w:r>
    </w:p>
    <w:p w:rsidR="00000000" w:rsidDel="00000000" w:rsidP="00000000" w:rsidRDefault="00000000" w:rsidRPr="00000000" w14:paraId="0000000F">
      <w:pPr>
        <w:spacing w:after="120" w:lineRule="auto"/>
        <w:jc w:val="both"/>
        <w:rPr>
          <w:rFonts w:ascii="Calibri" w:cs="Calibri" w:eastAsia="Calibri" w:hAnsi="Calibri"/>
          <w:i w:val="1"/>
          <w:iCs w:val="1"/>
          <w:color w:val="6b705c"/>
          <w:sz w:val="19"/>
          <w:szCs w:val="19"/>
        </w:rPr>
      </w:pPr>
      <w:r w:rsidDel="00000000" w:rsidR="00000000" w:rsidRPr="00000000">
        <w:rPr>
          <w:rFonts w:ascii="Calibri" w:cs="Calibri" w:eastAsia="Calibri" w:hAnsi="Calibri"/>
          <w:i w:val="1"/>
          <w:iCs w:val="1"/>
          <w:color w:val="6b705c"/>
          <w:sz w:val="19"/>
          <w:szCs w:val="19"/>
          <w:rtl w:val="0"/>
        </w:rPr>
        <w:t xml:space="preserve">State the values printed by your program in its last run. They must match the execution trace you submit.</w:t>
      </w:r>
    </w:p>
    <w:p w:rsidR="00000000" w:rsidDel="00000000" w:rsidP="00000000" w:rsidRDefault="00000000" w:rsidRPr="00000000" w14:paraId="00000010">
      <w:pPr>
        <w:spacing w:after="90" w:lineRule="auto"/>
        <w:rPr>
          <w:i w:val="1"/>
          <w:iCs w:val="1"/>
          <w:color w:val="6b705c"/>
          <w:sz w:val="19"/>
          <w:szCs w:val="19"/>
        </w:rPr>
      </w:pPr>
      <w:r w:rsidDel="00000000" w:rsidR="00000000" w:rsidRPr="00000000">
        <w:rPr>
          <w:b w:val="1"/>
          <w:bCs w:val="1"/>
          <w:color w:val="1a0f1a"/>
          <w:rtl w:val="0"/>
        </w:rPr>
        <w:t xml:space="preserve">Data:</w:t>
      </w:r>
      <w:r w:rsidDel="00000000" w:rsidR="00000000" w:rsidRPr="00000000">
        <w:rPr>
          <w:rtl w:val="0"/>
        </w:rPr>
      </w:r>
    </w:p>
    <w:p w:rsidR="00000000" w:rsidDel="00000000" w:rsidP="00000000" w:rsidRDefault="00000000" w:rsidRPr="00000000" w14:paraId="00000011">
      <w:pPr>
        <w:spacing w:after="90" w:lineRule="auto"/>
        <w:ind w:left="720" w:firstLine="0"/>
        <w:rPr>
          <w:b w:val="1"/>
          <w:bCs w:val="1"/>
          <w:color w:val="1a0f1a"/>
        </w:rPr>
      </w:pPr>
      <w:r w:rsidDel="00000000" w:rsidR="00000000" w:rsidRPr="00000000">
        <w:rPr>
          <w:b w:val="1"/>
          <w:bCs w:val="1"/>
          <w:color w:val="1a0f1a"/>
          <w:rtl w:val="0"/>
        </w:rPr>
        <w:t xml:space="preserve">transactions: 32768</w:t>
      </w:r>
    </w:p>
    <w:p w:rsidR="00000000" w:rsidDel="00000000" w:rsidP="00000000" w:rsidRDefault="00000000" w:rsidRPr="00000000" w14:paraId="00000012">
      <w:pPr>
        <w:spacing w:after="90" w:lineRule="auto"/>
        <w:ind w:left="720" w:firstLine="0"/>
        <w:rPr>
          <w:b w:val="1"/>
          <w:bCs w:val="1"/>
          <w:color w:val="1a0f1a"/>
        </w:rPr>
      </w:pPr>
      <w:r w:rsidDel="00000000" w:rsidR="00000000" w:rsidRPr="00000000">
        <w:rPr>
          <w:b w:val="1"/>
          <w:bCs w:val="1"/>
          <w:color w:val="1a0f1a"/>
          <w:rtl w:val="0"/>
        </w:rPr>
        <w:t xml:space="preserve">frauds: 102</w:t>
      </w:r>
    </w:p>
    <w:p w:rsidR="00000000" w:rsidDel="00000000" w:rsidP="00000000" w:rsidRDefault="00000000" w:rsidRPr="00000000" w14:paraId="00000013">
      <w:pPr>
        <w:spacing w:after="90" w:lineRule="auto"/>
        <w:ind w:left="720" w:firstLine="0"/>
        <w:rPr>
          <w:b w:val="1"/>
          <w:bCs w:val="1"/>
          <w:color w:val="1a0f1a"/>
        </w:rPr>
      </w:pPr>
      <w:r w:rsidDel="00000000" w:rsidR="00000000" w:rsidRPr="00000000">
        <w:rPr>
          <w:b w:val="1"/>
          <w:bCs w:val="1"/>
          <w:color w:val="1a0f1a"/>
          <w:rtl w:val="0"/>
        </w:rPr>
        <w:t xml:space="preserve">frauds over total: 0.311 %</w:t>
      </w:r>
    </w:p>
    <w:p w:rsidR="00000000" w:rsidDel="00000000" w:rsidP="00000000" w:rsidRDefault="00000000" w:rsidRPr="00000000" w14:paraId="00000014">
      <w:pPr>
        <w:spacing w:after="90" w:lineRule="auto"/>
        <w:ind w:left="720" w:firstLine="0"/>
        <w:rPr>
          <w:b w:val="1"/>
          <w:bCs w:val="1"/>
          <w:color w:val="1a0f1a"/>
        </w:rPr>
      </w:pPr>
      <w:r w:rsidDel="00000000" w:rsidR="00000000" w:rsidRPr="00000000">
        <w:rPr>
          <w:b w:val="1"/>
          <w:bCs w:val="1"/>
          <w:color w:val="1a0f1a"/>
          <w:rtl w:val="0"/>
        </w:rPr>
        <w:t xml:space="preserve">training transactions: 26214</w:t>
      </w:r>
    </w:p>
    <w:p w:rsidR="00000000" w:rsidDel="00000000" w:rsidP="00000000" w:rsidRDefault="00000000" w:rsidRPr="00000000" w14:paraId="00000015">
      <w:pPr>
        <w:spacing w:after="90" w:lineRule="auto"/>
        <w:ind w:left="720" w:firstLine="0"/>
        <w:rPr>
          <w:b w:val="1"/>
          <w:bCs w:val="1"/>
          <w:color w:val="1a0f1a"/>
        </w:rPr>
      </w:pPr>
      <w:r w:rsidDel="00000000" w:rsidR="00000000" w:rsidRPr="00000000">
        <w:rPr>
          <w:b w:val="1"/>
          <w:bCs w:val="1"/>
          <w:color w:val="1a0f1a"/>
          <w:rtl w:val="0"/>
        </w:rPr>
        <w:t xml:space="preserve">test transactions: 6554</w:t>
      </w:r>
    </w:p>
    <w:p w:rsidR="00000000" w:rsidDel="00000000" w:rsidP="00000000" w:rsidRDefault="00000000" w:rsidRPr="00000000" w14:paraId="00000016">
      <w:pPr>
        <w:spacing w:after="90" w:lineRule="auto"/>
        <w:ind w:left="720" w:firstLine="0"/>
        <w:rPr>
          <w:b w:val="1"/>
          <w:bCs w:val="1"/>
          <w:color w:val="1a0f1a"/>
        </w:rPr>
      </w:pPr>
      <w:r w:rsidDel="00000000" w:rsidR="00000000" w:rsidRPr="00000000">
        <w:rPr>
          <w:b w:val="1"/>
          <w:bCs w:val="1"/>
          <w:color w:val="1a0f1a"/>
          <w:rtl w:val="0"/>
        </w:rPr>
        <w:t xml:space="preserve">frauds inside the test set: 20</w:t>
      </w:r>
    </w:p>
    <w:p w:rsidR="00000000" w:rsidDel="00000000" w:rsidP="00000000" w:rsidRDefault="00000000" w:rsidRPr="00000000" w14:paraId="00000017">
      <w:pPr>
        <w:spacing w:after="120" w:lineRule="auto"/>
        <w:jc w:val="both"/>
        <w:rPr>
          <w:i w:val="1"/>
          <w:iCs w:val="1"/>
          <w:color w:val="6b705c"/>
          <w:sz w:val="19"/>
          <w:szCs w:val="19"/>
        </w:rPr>
      </w:pPr>
      <w:r w:rsidDel="00000000" w:rsidR="00000000" w:rsidRPr="00000000">
        <w:rPr>
          <w:rtl w:val="0"/>
        </w:rPr>
      </w:r>
    </w:p>
    <w:p w:rsidR="00000000" w:rsidDel="00000000" w:rsidP="00000000" w:rsidRDefault="00000000" w:rsidRPr="00000000" w14:paraId="00000018">
      <w:pPr>
        <w:spacing w:after="90" w:lineRule="auto"/>
        <w:rPr>
          <w:b w:val="1"/>
          <w:bCs w:val="1"/>
          <w:color w:val="1a0f1a"/>
        </w:rPr>
      </w:pPr>
      <w:r w:rsidDel="00000000" w:rsidR="00000000" w:rsidRPr="00000000">
        <w:rPr>
          <w:rFonts w:ascii="Calibri" w:cs="Calibri" w:eastAsia="Calibri" w:hAnsi="Calibri"/>
          <w:b w:val="1"/>
          <w:bCs w:val="1"/>
          <w:color w:val="1a0f1a"/>
          <w:sz w:val="21"/>
          <w:szCs w:val="21"/>
          <w:rtl w:val="0"/>
        </w:rPr>
        <w:t xml:space="preserve">Results of the first model:</w:t>
      </w:r>
      <w:r w:rsidDel="00000000" w:rsidR="00000000" w:rsidRPr="00000000">
        <w:rPr>
          <w:rtl w:val="0"/>
        </w:rPr>
      </w:r>
    </w:p>
    <w:p w:rsidR="00000000" w:rsidDel="00000000" w:rsidP="00000000" w:rsidRDefault="00000000" w:rsidRPr="00000000" w14:paraId="00000019">
      <w:pPr>
        <w:spacing w:after="90" w:lineRule="auto"/>
        <w:ind w:left="720" w:firstLine="0"/>
        <w:rPr>
          <w:b w:val="1"/>
          <w:bCs w:val="1"/>
          <w:color w:val="1a0f1a"/>
        </w:rPr>
      </w:pPr>
      <w:r w:rsidDel="00000000" w:rsidR="00000000" w:rsidRPr="00000000">
        <w:rPr>
          <w:b w:val="1"/>
          <w:bCs w:val="1"/>
          <w:color w:val="1a0f1a"/>
          <w:rtl w:val="0"/>
        </w:rPr>
        <w:t xml:space="preserve">accuracy: 0.9969</w:t>
      </w:r>
    </w:p>
    <w:p w:rsidR="00000000" w:rsidDel="00000000" w:rsidP="00000000" w:rsidRDefault="00000000" w:rsidRPr="00000000" w14:paraId="0000001A">
      <w:pPr>
        <w:spacing w:after="90" w:lineRule="auto"/>
        <w:ind w:left="720" w:firstLine="0"/>
        <w:rPr>
          <w:b w:val="1"/>
          <w:bCs w:val="1"/>
          <w:color w:val="1a0f1a"/>
        </w:rPr>
      </w:pPr>
      <w:r w:rsidDel="00000000" w:rsidR="00000000" w:rsidRPr="00000000">
        <w:rPr>
          <w:b w:val="1"/>
          <w:bCs w:val="1"/>
          <w:color w:val="1a0f1a"/>
          <w:rtl w:val="0"/>
        </w:rPr>
        <w:t xml:space="preserve">F1: 0.0000</w:t>
      </w:r>
    </w:p>
    <w:p w:rsidR="00000000" w:rsidDel="00000000" w:rsidP="00000000" w:rsidRDefault="00000000" w:rsidRPr="00000000" w14:paraId="0000001B">
      <w:pPr>
        <w:spacing w:after="90" w:lineRule="auto"/>
        <w:ind w:left="720" w:firstLine="0"/>
        <w:rPr>
          <w:b w:val="1"/>
          <w:bCs w:val="1"/>
          <w:color w:val="1a0f1a"/>
        </w:rPr>
      </w:pPr>
      <w:r w:rsidDel="00000000" w:rsidR="00000000" w:rsidRPr="00000000">
        <w:rPr>
          <w:b w:val="1"/>
          <w:bCs w:val="1"/>
          <w:color w:val="1a0f1a"/>
          <w:rtl w:val="0"/>
        </w:rPr>
        <w:t xml:space="preserve">confusion matrix:</w:t>
      </w:r>
    </w:p>
    <w:p w:rsidR="00000000" w:rsidDel="00000000" w:rsidP="00000000" w:rsidRDefault="00000000" w:rsidRPr="00000000" w14:paraId="0000001C">
      <w:pPr>
        <w:spacing w:after="90" w:lineRule="auto"/>
        <w:ind w:left="720" w:firstLine="0"/>
        <w:rPr>
          <w:b w:val="1"/>
          <w:bCs w:val="1"/>
          <w:color w:val="1a0f1a"/>
        </w:rPr>
      </w:pPr>
      <w:r w:rsidDel="00000000" w:rsidR="00000000" w:rsidRPr="00000000">
        <w:rPr>
          <w:b w:val="1"/>
          <w:bCs w:val="1"/>
          <w:color w:val="1a0f1a"/>
          <w:rtl w:val="0"/>
        </w:rPr>
        <w:t xml:space="preserve">[[6534    0]</w:t>
      </w:r>
    </w:p>
    <w:p w:rsidR="00000000" w:rsidDel="00000000" w:rsidP="00000000" w:rsidRDefault="00000000" w:rsidRPr="00000000" w14:paraId="0000001D">
      <w:pPr>
        <w:spacing w:after="90" w:lineRule="auto"/>
        <w:ind w:left="720" w:firstLine="0"/>
        <w:rPr>
          <w:b w:val="1"/>
          <w:bCs w:val="1"/>
          <w:color w:val="1a0f1a"/>
        </w:rPr>
      </w:pPr>
      <w:r w:rsidDel="00000000" w:rsidR="00000000" w:rsidRPr="00000000">
        <w:rPr>
          <w:b w:val="1"/>
          <w:bCs w:val="1"/>
          <w:color w:val="1a0f1a"/>
          <w:rtl w:val="0"/>
        </w:rPr>
        <w:t xml:space="preserve"> [  20    0]]</w:t>
      </w:r>
    </w:p>
    <w:p w:rsidR="00000000" w:rsidDel="00000000" w:rsidP="00000000" w:rsidRDefault="00000000" w:rsidRPr="00000000" w14:paraId="0000001E">
      <w:pPr>
        <w:spacing w:after="90" w:lineRule="auto"/>
        <w:rPr>
          <w:b w:val="1"/>
          <w:bCs w:val="1"/>
          <w:color w:val="1a0f1a"/>
        </w:rPr>
      </w:pPr>
      <w:r w:rsidDel="00000000" w:rsidR="00000000" w:rsidRPr="00000000">
        <w:rPr>
          <w:rtl w:val="0"/>
        </w:rPr>
      </w:r>
    </w:p>
    <w:p w:rsidR="00000000" w:rsidDel="00000000" w:rsidP="00000000" w:rsidRDefault="00000000" w:rsidRPr="00000000" w14:paraId="0000001F">
      <w:pPr>
        <w:spacing w:after="90" w:lineRule="auto"/>
        <w:rPr>
          <w:b w:val="1"/>
          <w:bCs w:val="1"/>
          <w:color w:val="1a0f1a"/>
        </w:rPr>
      </w:pPr>
      <w:r w:rsidDel="00000000" w:rsidR="00000000" w:rsidRPr="00000000">
        <w:rPr>
          <w:rFonts w:ascii="Calibri" w:cs="Calibri" w:eastAsia="Calibri" w:hAnsi="Calibri"/>
          <w:b w:val="1"/>
          <w:bCs w:val="1"/>
          <w:color w:val="1a0f1a"/>
          <w:sz w:val="21"/>
          <w:szCs w:val="21"/>
          <w:rtl w:val="0"/>
        </w:rPr>
        <w:t xml:space="preserve">Results of the second model:</w:t>
      </w:r>
      <w:r w:rsidDel="00000000" w:rsidR="00000000" w:rsidRPr="00000000">
        <w:rPr>
          <w:rtl w:val="0"/>
        </w:rPr>
      </w:r>
    </w:p>
    <w:p w:rsidR="00000000" w:rsidDel="00000000" w:rsidP="00000000" w:rsidRDefault="00000000" w:rsidRPr="00000000" w14:paraId="00000020">
      <w:pPr>
        <w:spacing w:after="90" w:lineRule="auto"/>
        <w:ind w:left="720" w:firstLine="0"/>
        <w:rPr>
          <w:b w:val="1"/>
          <w:bCs w:val="1"/>
          <w:color w:val="1a0f1a"/>
        </w:rPr>
      </w:pPr>
      <w:r w:rsidDel="00000000" w:rsidR="00000000" w:rsidRPr="00000000">
        <w:rPr>
          <w:b w:val="1"/>
          <w:bCs w:val="1"/>
          <w:color w:val="1a0f1a"/>
          <w:rtl w:val="0"/>
        </w:rPr>
        <w:t xml:space="preserve">accuracy: 0.9994</w:t>
      </w:r>
    </w:p>
    <w:p w:rsidR="00000000" w:rsidDel="00000000" w:rsidP="00000000" w:rsidRDefault="00000000" w:rsidRPr="00000000" w14:paraId="00000021">
      <w:pPr>
        <w:spacing w:after="90" w:lineRule="auto"/>
        <w:ind w:left="720" w:firstLine="0"/>
        <w:rPr>
          <w:b w:val="1"/>
          <w:bCs w:val="1"/>
          <w:color w:val="1a0f1a"/>
        </w:rPr>
      </w:pPr>
      <w:r w:rsidDel="00000000" w:rsidR="00000000" w:rsidRPr="00000000">
        <w:rPr>
          <w:b w:val="1"/>
          <w:bCs w:val="1"/>
          <w:color w:val="1a0f1a"/>
          <w:rtl w:val="0"/>
        </w:rPr>
        <w:t xml:space="preserve">F1: 0.9000</w:t>
      </w:r>
    </w:p>
    <w:p w:rsidR="00000000" w:rsidDel="00000000" w:rsidP="00000000" w:rsidRDefault="00000000" w:rsidRPr="00000000" w14:paraId="00000022">
      <w:pPr>
        <w:spacing w:after="90" w:lineRule="auto"/>
        <w:ind w:left="720" w:firstLine="0"/>
        <w:rPr>
          <w:b w:val="1"/>
          <w:bCs w:val="1"/>
          <w:color w:val="1a0f1a"/>
        </w:rPr>
      </w:pPr>
      <w:r w:rsidDel="00000000" w:rsidR="00000000" w:rsidRPr="00000000">
        <w:rPr>
          <w:b w:val="1"/>
          <w:bCs w:val="1"/>
          <w:color w:val="1a0f1a"/>
          <w:rtl w:val="0"/>
        </w:rPr>
        <w:t xml:space="preserve">confusion matrix:</w:t>
      </w:r>
    </w:p>
    <w:p w:rsidR="00000000" w:rsidDel="00000000" w:rsidP="00000000" w:rsidRDefault="00000000" w:rsidRPr="00000000" w14:paraId="00000023">
      <w:pPr>
        <w:spacing w:after="90" w:lineRule="auto"/>
        <w:ind w:left="720" w:firstLine="0"/>
        <w:rPr>
          <w:b w:val="1"/>
          <w:bCs w:val="1"/>
          <w:color w:val="1a0f1a"/>
        </w:rPr>
      </w:pPr>
      <w:r w:rsidDel="00000000" w:rsidR="00000000" w:rsidRPr="00000000">
        <w:rPr>
          <w:b w:val="1"/>
          <w:bCs w:val="1"/>
          <w:color w:val="1a0f1a"/>
          <w:rtl w:val="0"/>
        </w:rPr>
        <w:t xml:space="preserve">[[6532    2]</w:t>
      </w:r>
    </w:p>
    <w:p w:rsidR="00000000" w:rsidDel="00000000" w:rsidP="00000000" w:rsidRDefault="00000000" w:rsidRPr="00000000" w14:paraId="00000024">
      <w:pPr>
        <w:spacing w:after="90" w:lineRule="auto"/>
        <w:ind w:left="720" w:firstLine="0"/>
        <w:rPr>
          <w:b w:val="1"/>
          <w:bCs w:val="1"/>
          <w:color w:val="1a0f1a"/>
        </w:rPr>
      </w:pPr>
      <w:r w:rsidDel="00000000" w:rsidR="00000000" w:rsidRPr="00000000">
        <w:rPr>
          <w:b w:val="1"/>
          <w:bCs w:val="1"/>
          <w:color w:val="1a0f1a"/>
          <w:rtl w:val="0"/>
        </w:rPr>
        <w:t xml:space="preserve"> [   2   18]]</w:t>
      </w:r>
    </w:p>
    <w:p w:rsidR="00000000" w:rsidDel="00000000" w:rsidP="00000000" w:rsidRDefault="00000000" w:rsidRPr="00000000" w14:paraId="00000025">
      <w:pPr>
        <w:spacing w:after="90" w:lineRule="auto"/>
        <w:rPr>
          <w:b w:val="1"/>
          <w:bCs w:val="1"/>
          <w:color w:val="1a0f1a"/>
        </w:rPr>
      </w:pPr>
      <w:r w:rsidDel="00000000" w:rsidR="00000000" w:rsidRPr="00000000">
        <w:rPr>
          <w:rtl w:val="0"/>
        </w:rPr>
      </w:r>
    </w:p>
    <w:p w:rsidR="00000000" w:rsidDel="00000000" w:rsidP="00000000" w:rsidRDefault="00000000" w:rsidRPr="00000000" w14:paraId="00000026">
      <w:pPr>
        <w:spacing w:after="90" w:lineRule="auto"/>
        <w:rPr>
          <w:b w:val="1"/>
          <w:bCs w:val="1"/>
          <w:color w:val="1a0f1a"/>
        </w:rPr>
      </w:pPr>
      <w:r w:rsidDel="00000000" w:rsidR="00000000" w:rsidRPr="00000000">
        <w:rPr>
          <w:rtl w:val="0"/>
        </w:rPr>
      </w:r>
    </w:p>
    <w:p w:rsidR="00000000" w:rsidDel="00000000" w:rsidP="00000000" w:rsidRDefault="00000000" w:rsidRPr="00000000" w14:paraId="00000027">
      <w:pPr>
        <w:spacing w:after="90" w:lineRule="auto"/>
        <w:rPr>
          <w:b w:val="1"/>
          <w:bCs w:val="1"/>
          <w:color w:val="1a0f1a"/>
        </w:rPr>
      </w:pPr>
      <w:r w:rsidDel="00000000" w:rsidR="00000000" w:rsidRPr="00000000">
        <w:rPr>
          <w:rtl w:val="0"/>
        </w:rPr>
      </w:r>
    </w:p>
    <w:p w:rsidR="00000000" w:rsidDel="00000000" w:rsidP="00000000" w:rsidRDefault="00000000" w:rsidRPr="00000000" w14:paraId="00000028">
      <w:pPr>
        <w:spacing w:after="90" w:lineRule="auto"/>
        <w:rPr>
          <w:b w:val="1"/>
          <w:bCs w:val="1"/>
          <w:color w:val="1a0f1a"/>
        </w:rPr>
      </w:pPr>
      <w:r w:rsidDel="00000000" w:rsidR="00000000" w:rsidRPr="00000000">
        <w:rPr>
          <w:rFonts w:ascii="Calibri" w:cs="Calibri" w:eastAsia="Calibri" w:hAnsi="Calibri"/>
          <w:b w:val="1"/>
          <w:bCs w:val="1"/>
          <w:color w:val="1a0f1a"/>
          <w:sz w:val="21"/>
          <w:szCs w:val="21"/>
          <w:rtl w:val="0"/>
        </w:rPr>
        <w:t xml:space="preserve">Final comparison:</w:t>
      </w:r>
      <w:r w:rsidDel="00000000" w:rsidR="00000000" w:rsidRPr="00000000">
        <w:rPr>
          <w:rtl w:val="0"/>
        </w:rPr>
      </w:r>
    </w:p>
    <w:p w:rsidR="00000000" w:rsidDel="00000000" w:rsidP="00000000" w:rsidRDefault="00000000" w:rsidRPr="00000000" w14:paraId="00000029">
      <w:pPr>
        <w:spacing w:after="90" w:lineRule="auto"/>
        <w:ind w:left="720" w:firstLine="0"/>
        <w:rPr>
          <w:b w:val="1"/>
          <w:bCs w:val="1"/>
          <w:color w:val="1a0f1a"/>
        </w:rPr>
      </w:pPr>
      <w:r w:rsidDel="00000000" w:rsidR="00000000" w:rsidRPr="00000000">
        <w:rPr>
          <w:b w:val="1"/>
          <w:bCs w:val="1"/>
          <w:color w:val="1a0f1a"/>
          <w:rtl w:val="0"/>
        </w:rPr>
        <w:t xml:space="preserve">model</w:t>
        <w:tab/>
        <w:tab/>
        <w:tab/>
        <w:t xml:space="preserve">accuracy </w:t>
        <w:tab/>
        <w:t xml:space="preserve">F1</w:t>
      </w:r>
    </w:p>
    <w:p w:rsidR="00000000" w:rsidDel="00000000" w:rsidP="00000000" w:rsidRDefault="00000000" w:rsidRPr="00000000" w14:paraId="0000002A">
      <w:pPr>
        <w:spacing w:after="90" w:lineRule="auto"/>
        <w:ind w:left="720" w:firstLine="0"/>
        <w:rPr>
          <w:b w:val="1"/>
          <w:bCs w:val="1"/>
          <w:color w:val="1a0f1a"/>
        </w:rPr>
      </w:pPr>
      <w:r w:rsidDel="00000000" w:rsidR="00000000" w:rsidRPr="00000000">
        <w:rPr>
          <w:b w:val="1"/>
          <w:bCs w:val="1"/>
          <w:color w:val="1a0f1a"/>
          <w:rtl w:val="0"/>
        </w:rPr>
        <w:t xml:space="preserve">always not fraud</w:t>
        <w:tab/>
        <w:t xml:space="preserve">0.9969 </w:t>
        <w:tab/>
        <w:tab/>
        <w:t xml:space="preserve">0.0000</w:t>
      </w:r>
    </w:p>
    <w:p w:rsidR="00000000" w:rsidDel="00000000" w:rsidP="00000000" w:rsidRDefault="00000000" w:rsidRPr="00000000" w14:paraId="0000002B">
      <w:pPr>
        <w:spacing w:after="90" w:lineRule="auto"/>
        <w:ind w:left="720" w:firstLine="0"/>
        <w:rPr>
          <w:b w:val="1"/>
          <w:bCs w:val="1"/>
          <w:color w:val="1a0f1a"/>
        </w:rPr>
      </w:pPr>
      <w:r w:rsidDel="00000000" w:rsidR="00000000" w:rsidRPr="00000000">
        <w:rPr>
          <w:b w:val="1"/>
          <w:bCs w:val="1"/>
          <w:color w:val="1a0f1a"/>
          <w:rtl w:val="0"/>
        </w:rPr>
        <w:t xml:space="preserve">decision tree </w:t>
        <w:tab/>
        <w:tab/>
        <w:t xml:space="preserve">0.9994 </w:t>
        <w:tab/>
        <w:tab/>
        <w:t xml:space="preserve">0.9000</w:t>
      </w:r>
    </w:p>
    <w:p w:rsidR="00000000" w:rsidDel="00000000" w:rsidP="00000000" w:rsidRDefault="00000000" w:rsidRPr="00000000" w14:paraId="0000002C">
      <w:pPr>
        <w:spacing w:after="90" w:lineRule="auto"/>
        <w:rPr>
          <w:b w:val="1"/>
          <w:bCs w:val="1"/>
          <w:color w:val="1a0f1a"/>
        </w:rPr>
      </w:pPr>
      <w:r w:rsidDel="00000000" w:rsidR="00000000" w:rsidRPr="00000000">
        <w:rPr>
          <w:rtl w:val="0"/>
        </w:rPr>
      </w:r>
    </w:p>
    <w:p w:rsidR="00000000" w:rsidDel="00000000" w:rsidP="00000000" w:rsidRDefault="00000000" w:rsidRPr="00000000" w14:paraId="0000002D">
      <w:pPr>
        <w:spacing w:after="90" w:lineRule="auto"/>
        <w:rPr/>
      </w:pPr>
      <w:r w:rsidDel="00000000" w:rsidR="00000000" w:rsidRPr="00000000">
        <w:rPr>
          <w:rFonts w:ascii="Cambria" w:cs="Cambria" w:eastAsia="Cambria" w:hAnsi="Cambria"/>
          <w:b w:val="1"/>
          <w:bCs w:val="1"/>
          <w:color w:val="4a1942"/>
          <w:sz w:val="24"/>
          <w:szCs w:val="24"/>
          <w:rtl w:val="0"/>
        </w:rPr>
        <w:t xml:space="preserve">4. Baseline and improvement</w:t>
      </w:r>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Describe the route you followed, from the first result to the last one.</w:t>
      </w:r>
      <w:r w:rsidDel="00000000" w:rsidR="00000000" w:rsidRPr="00000000">
        <w:rPr>
          <w:rtl w:val="0"/>
        </w:rPr>
      </w:r>
    </w:p>
    <w:p w:rsidR="00000000" w:rsidDel="00000000" w:rsidP="00000000" w:rsidRDefault="00000000" w:rsidRPr="00000000" w14:paraId="0000002F">
      <w:pPr>
        <w:spacing w:after="90" w:lineRule="auto"/>
        <w:rPr/>
      </w:pPr>
      <w:r w:rsidDel="00000000" w:rsidR="00000000" w:rsidRPr="00000000">
        <w:rPr>
          <w:rFonts w:ascii="Calibri" w:cs="Calibri" w:eastAsia="Calibri" w:hAnsi="Calibri"/>
          <w:b w:val="1"/>
          <w:bCs w:val="1"/>
          <w:color w:val="1a0f1a"/>
          <w:sz w:val="21"/>
          <w:szCs w:val="21"/>
          <w:rtl w:val="0"/>
        </w:rPr>
        <w:t xml:space="preserve">Starting point:</w:t>
      </w:r>
      <w:r w:rsidDel="00000000" w:rsidR="00000000" w:rsidRPr="00000000">
        <w:rPr>
          <w:b w:val="1"/>
          <w:bCs w:val="1"/>
          <w:color w:val="1a0f1a"/>
          <w:rtl w:val="0"/>
        </w:rPr>
        <w:t xml:space="preserve"> </w:t>
      </w:r>
      <w:r w:rsidDel="00000000" w:rsidR="00000000" w:rsidRPr="00000000">
        <w:rPr>
          <w:rFonts w:ascii="Calibri" w:cs="Calibri" w:eastAsia="Calibri" w:hAnsi="Calibri"/>
          <w:i w:val="1"/>
          <w:iCs w:val="1"/>
          <w:color w:val="9a8f88"/>
          <w:sz w:val="21"/>
          <w:szCs w:val="21"/>
          <w:rtl w:val="0"/>
        </w:rPr>
        <w:t xml:space="preserve">The first model always predicted </w:t>
      </w:r>
      <w:r w:rsidDel="00000000" w:rsidR="00000000" w:rsidRPr="00000000">
        <w:rPr>
          <w:i w:val="1"/>
          <w:iCs w:val="1"/>
          <w:color w:val="9a8f88"/>
          <w:rtl w:val="0"/>
        </w:rPr>
        <w:t xml:space="preserve">“not fraud”. It achieved 0.9969 accuracy but its F1 score was 0 because it failed when trying to identify the 20 fraud cases in the test set.</w:t>
      </w:r>
      <w:r w:rsidDel="00000000" w:rsidR="00000000" w:rsidRPr="00000000">
        <w:rPr>
          <w:rtl w:val="0"/>
        </w:rPr>
      </w:r>
    </w:p>
    <w:p w:rsidR="00000000" w:rsidDel="00000000" w:rsidP="00000000" w:rsidRDefault="00000000" w:rsidRPr="00000000" w14:paraId="00000030">
      <w:pPr>
        <w:spacing w:after="90" w:lineRule="auto"/>
        <w:rPr/>
      </w:pPr>
      <w:r w:rsidDel="00000000" w:rsidR="00000000" w:rsidRPr="00000000">
        <w:rPr>
          <w:rFonts w:ascii="Calibri" w:cs="Calibri" w:eastAsia="Calibri" w:hAnsi="Calibri"/>
          <w:b w:val="1"/>
          <w:bCs w:val="1"/>
          <w:color w:val="1a0f1a"/>
          <w:sz w:val="21"/>
          <w:szCs w:val="21"/>
          <w:rtl w:val="0"/>
        </w:rPr>
        <w:t xml:space="preserve">What was changed: </w:t>
      </w:r>
      <w:r w:rsidDel="00000000" w:rsidR="00000000" w:rsidRPr="00000000">
        <w:rPr>
          <w:i w:val="1"/>
          <w:iCs w:val="1"/>
          <w:color w:val="9a8f88"/>
          <w:rtl w:val="0"/>
        </w:rPr>
        <w:t xml:space="preserve">I trained a decision tree, which can learn better than the first model (the first one always answers “not fraud”).</w:t>
      </w:r>
      <w:r w:rsidDel="00000000" w:rsidR="00000000" w:rsidRPr="00000000">
        <w:rPr>
          <w:rtl w:val="0"/>
        </w:rPr>
      </w:r>
    </w:p>
    <w:p w:rsidR="00000000" w:rsidDel="00000000" w:rsidP="00000000" w:rsidRDefault="00000000" w:rsidRPr="00000000" w14:paraId="00000031">
      <w:pPr>
        <w:spacing w:after="90" w:lineRule="auto"/>
        <w:rPr/>
      </w:pPr>
      <w:r w:rsidDel="00000000" w:rsidR="00000000" w:rsidRPr="00000000">
        <w:rPr>
          <w:rFonts w:ascii="Calibri" w:cs="Calibri" w:eastAsia="Calibri" w:hAnsi="Calibri"/>
          <w:b w:val="1"/>
          <w:bCs w:val="1"/>
          <w:color w:val="1a0f1a"/>
          <w:sz w:val="21"/>
          <w:szCs w:val="21"/>
          <w:rtl w:val="0"/>
        </w:rPr>
        <w:t xml:space="preserve">Effect of the change:</w:t>
      </w:r>
      <w:r w:rsidDel="00000000" w:rsidR="00000000" w:rsidRPr="00000000">
        <w:rPr>
          <w:b w:val="1"/>
          <w:bCs w:val="1"/>
          <w:color w:val="1a0f1a"/>
          <w:rtl w:val="0"/>
        </w:rPr>
        <w:t xml:space="preserve"> </w:t>
      </w:r>
      <w:r w:rsidDel="00000000" w:rsidR="00000000" w:rsidRPr="00000000">
        <w:rPr>
          <w:rFonts w:ascii="Calibri" w:cs="Calibri" w:eastAsia="Calibri" w:hAnsi="Calibri"/>
          <w:i w:val="1"/>
          <w:iCs w:val="1"/>
          <w:color w:val="9a8f88"/>
          <w:sz w:val="21"/>
          <w:szCs w:val="21"/>
          <w:rtl w:val="0"/>
        </w:rPr>
        <w:t xml:space="preserve">Accuracy increased from 0.9969 to 0.9994 and F1 increased from 0.0000 to 0.9000. This was possible because the decision tree correctly </w:t>
      </w:r>
      <w:r w:rsidDel="00000000" w:rsidR="00000000" w:rsidRPr="00000000">
        <w:rPr>
          <w:i w:val="1"/>
          <w:iCs w:val="1"/>
          <w:color w:val="9a8f88"/>
          <w:rtl w:val="0"/>
        </w:rPr>
        <w:t xml:space="preserve">identified 18 of the 20 fraud cases, which is better than the first one, who didn’t correctly identify any of them.</w:t>
      </w:r>
      <w:r w:rsidDel="00000000" w:rsidR="00000000" w:rsidRPr="00000000">
        <w:rPr>
          <w:rtl w:val="0"/>
        </w:rPr>
      </w:r>
    </w:p>
    <w:p w:rsidR="00000000" w:rsidDel="00000000" w:rsidP="00000000" w:rsidRDefault="00000000" w:rsidRPr="00000000" w14:paraId="00000032">
      <w:pPr>
        <w:spacing w:after="110" w:before="280" w:lineRule="auto"/>
        <w:rPr/>
      </w:pPr>
      <w:r w:rsidDel="00000000" w:rsidR="00000000" w:rsidRPr="00000000">
        <w:rPr>
          <w:rFonts w:ascii="Cambria" w:cs="Cambria" w:eastAsia="Cambria" w:hAnsi="Cambria"/>
          <w:b w:val="1"/>
          <w:bCs w:val="1"/>
          <w:color w:val="4a1942"/>
          <w:sz w:val="24"/>
          <w:szCs w:val="24"/>
          <w:rtl w:val="0"/>
        </w:rPr>
        <w:t xml:space="preserve">5. Reflection</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Between 100 and 200 words. The handout of each practice states the question to answer here.</w:t>
      </w:r>
      <w:r w:rsidDel="00000000" w:rsidR="00000000" w:rsidRPr="00000000">
        <w:rPr>
          <w:rtl w:val="0"/>
        </w:rPr>
      </w:r>
    </w:p>
    <w:p w:rsidR="00000000" w:rsidDel="00000000" w:rsidP="00000000" w:rsidRDefault="00000000" w:rsidRPr="00000000" w14:paraId="00000034">
      <w:pPr>
        <w:spacing w:after="100" w:lineRule="auto"/>
        <w:jc w:val="both"/>
        <w:rPr/>
      </w:pPr>
      <w:r w:rsidDel="00000000" w:rsidR="00000000" w:rsidRPr="00000000">
        <w:rPr>
          <w:color w:val="1a0f1a"/>
          <w:rtl w:val="0"/>
        </w:rPr>
        <w:t xml:space="preserve">If I have to decide one metric between F1-score and Accuracy to tell the bank that my model is good at predicting new frauds, I will show them the F1-score, because it’s a metric that mixes precision and recall. That means that, on one side, you measure how good your model predicts the real frauds (precision), and on the other side, you measure how many real frauds were caught (recall), that prevent the bank from assuming a model that looks intelligent but it isn’t.</w:t>
      </w:r>
      <w:r w:rsidDel="00000000" w:rsidR="00000000" w:rsidRPr="00000000">
        <w:rPr>
          <w:rtl w:val="0"/>
        </w:rPr>
      </w:r>
    </w:p>
    <w:p w:rsidR="00000000" w:rsidDel="00000000" w:rsidP="00000000" w:rsidRDefault="00000000" w:rsidRPr="00000000" w14:paraId="00000035">
      <w:pPr>
        <w:spacing w:after="110" w:before="280" w:lineRule="auto"/>
        <w:rPr/>
      </w:pPr>
      <w:r w:rsidDel="00000000" w:rsidR="00000000" w:rsidRPr="00000000">
        <w:rPr>
          <w:rFonts w:ascii="Cambria" w:cs="Cambria" w:eastAsia="Cambria" w:hAnsi="Cambria"/>
          <w:b w:val="1"/>
          <w:bCs w:val="1"/>
          <w:color w:val="4a1942"/>
          <w:sz w:val="24"/>
          <w:szCs w:val="24"/>
          <w:rtl w:val="0"/>
        </w:rPr>
        <w:t xml:space="preserve">6. Optional levels</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Fill in only if you completed the desirable extension or the realistic extension. Tables and figures asked for by the handout go here.</w:t>
      </w:r>
      <w:r w:rsidDel="00000000" w:rsidR="00000000" w:rsidRPr="00000000">
        <w:rPr>
          <w:rtl w:val="0"/>
        </w:rPr>
      </w:r>
    </w:p>
    <w:p w:rsidR="00000000" w:rsidDel="00000000" w:rsidP="00000000" w:rsidRDefault="00000000" w:rsidRPr="00000000" w14:paraId="00000037">
      <w:pPr>
        <w:spacing w:after="90" w:lineRule="auto"/>
        <w:rPr>
          <w:color w:val="1a0f1a"/>
        </w:rPr>
      </w:pPr>
      <w:r w:rsidDel="00000000" w:rsidR="00000000" w:rsidRPr="00000000">
        <w:rPr>
          <w:rFonts w:ascii="Calibri" w:cs="Calibri" w:eastAsia="Calibri" w:hAnsi="Calibri"/>
          <w:b w:val="1"/>
          <w:bCs w:val="1"/>
          <w:color w:val="1a0f1a"/>
          <w:sz w:val="21"/>
          <w:szCs w:val="21"/>
          <w:rtl w:val="0"/>
        </w:rPr>
        <w:t xml:space="preserve">Levels completed: </w:t>
      </w:r>
      <w:r w:rsidDel="00000000" w:rsidR="00000000" w:rsidRPr="00000000">
        <w:rPr>
          <w:i w:val="1"/>
          <w:iCs w:val="1"/>
          <w:color w:val="9a8f88"/>
          <w:rtl w:val="0"/>
        </w:rPr>
        <w:t xml:space="preserve">both</w:t>
      </w:r>
      <w:r w:rsidDel="00000000" w:rsidR="00000000" w:rsidRPr="00000000">
        <w:rPr>
          <w:rtl w:val="0"/>
        </w:rPr>
      </w:r>
    </w:p>
    <w:p w:rsidR="00000000" w:rsidDel="00000000" w:rsidP="00000000" w:rsidRDefault="00000000" w:rsidRPr="00000000" w14:paraId="00000038">
      <w:pPr>
        <w:spacing w:after="100" w:lineRule="auto"/>
        <w:jc w:val="both"/>
        <w:rPr>
          <w:rFonts w:ascii="Calibri" w:cs="Calibri" w:eastAsia="Calibri" w:hAnsi="Calibri"/>
          <w:color w:val="1a0f1a"/>
          <w:sz w:val="21"/>
          <w:szCs w:val="21"/>
        </w:rPr>
      </w:pPr>
      <w:r w:rsidDel="00000000" w:rsidR="00000000" w:rsidRPr="00000000">
        <w:rPr>
          <w:color w:val="1a0f1a"/>
          <w:u w:val="single"/>
          <w:rtl w:val="0"/>
        </w:rPr>
        <w:t xml:space="preserve">Desirable extension</w:t>
      </w:r>
      <w:r w:rsidDel="00000000" w:rsidR="00000000" w:rsidRPr="00000000">
        <w:rPr>
          <w:color w:val="1a0f1a"/>
          <w:rtl w:val="0"/>
        </w:rPr>
        <w:t xml:space="preserve">:</w:t>
      </w:r>
      <w:r w:rsidDel="00000000" w:rsidR="00000000" w:rsidRPr="00000000">
        <w:rPr>
          <w:rtl w:val="0"/>
        </w:rPr>
      </w:r>
    </w:p>
    <w:p w:rsidR="00000000" w:rsidDel="00000000" w:rsidP="00000000" w:rsidRDefault="00000000" w:rsidRPr="00000000" w14:paraId="00000039">
      <w:pPr>
        <w:spacing w:after="100" w:lineRule="auto"/>
        <w:jc w:val="both"/>
        <w:rPr>
          <w:color w:val="1a0f1a"/>
        </w:rPr>
      </w:pPr>
      <w:r w:rsidDel="00000000" w:rsidR="00000000" w:rsidRPr="00000000">
        <w:rPr>
          <w:rtl w:val="0"/>
        </w:rPr>
      </w:r>
    </w:p>
    <w:sdt>
      <w:sdtPr>
        <w:lock w:val="contentLocked"/>
        <w:id w:val="-97460913"/>
        <w:tag w:val="goog_rdk_0"/>
      </w:sdtPr>
      <w:sdtContent>
        <w:tbl>
          <w:tblPr>
            <w:tblStyle w:val="Table1"/>
            <w:tblW w:w="97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6.5"/>
            <w:gridCol w:w="2426.5"/>
            <w:gridCol w:w="2426.5"/>
            <w:gridCol w:w="2426.5"/>
            <w:tblGridChange w:id="0">
              <w:tblGrid>
                <w:gridCol w:w="2426.5"/>
                <w:gridCol w:w="2426.5"/>
                <w:gridCol w:w="2426.5"/>
                <w:gridCol w:w="2426.5"/>
              </w:tblGrid>
            </w:tblGridChange>
          </w:tblGrid>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Depth</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accuracy</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F1</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fraud caught out of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0.9992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0.8571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0.9994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0.9000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0.9991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0.8636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0f1a"/>
                  </w:rPr>
                </w:pPr>
                <w:r w:rsidDel="00000000" w:rsidR="00000000" w:rsidRPr="00000000">
                  <w:rPr>
                    <w:color w:val="1a0f1a"/>
                    <w:rtl w:val="0"/>
                  </w:rPr>
                  <w:t xml:space="preserve">19</w:t>
                </w:r>
              </w:p>
            </w:tc>
          </w:tr>
        </w:tbl>
      </w:sdtContent>
    </w:sdt>
    <w:p w:rsidR="00000000" w:rsidDel="00000000" w:rsidP="00000000" w:rsidRDefault="00000000" w:rsidRPr="00000000" w14:paraId="0000004A">
      <w:pPr>
        <w:spacing w:after="100" w:lineRule="auto"/>
        <w:jc w:val="both"/>
        <w:rPr>
          <w:color w:val="1a0f1a"/>
        </w:rPr>
      </w:pPr>
      <w:r w:rsidDel="00000000" w:rsidR="00000000" w:rsidRPr="00000000">
        <w:rPr>
          <w:rtl w:val="0"/>
        </w:rPr>
      </w:r>
    </w:p>
    <w:p w:rsidR="00000000" w:rsidDel="00000000" w:rsidP="00000000" w:rsidRDefault="00000000" w:rsidRPr="00000000" w14:paraId="0000004B">
      <w:pPr>
        <w:spacing w:after="100" w:lineRule="auto"/>
        <w:jc w:val="both"/>
        <w:rPr>
          <w:color w:val="1a0f1a"/>
        </w:rPr>
      </w:pPr>
      <w:r w:rsidDel="00000000" w:rsidR="00000000" w:rsidRPr="00000000">
        <w:rPr>
          <w:color w:val="1a0f1a"/>
          <w:rtl w:val="0"/>
        </w:rPr>
        <w:t xml:space="preserve">I would choose depth 5 because although the trees with depths 3 and 15 have also high accuracy and also the depth 15 detected more real frauds, the tree with depth 5 predicted better.</w:t>
      </w:r>
    </w:p>
    <w:p w:rsidR="00000000" w:rsidDel="00000000" w:rsidP="00000000" w:rsidRDefault="00000000" w:rsidRPr="00000000" w14:paraId="0000004C">
      <w:pPr>
        <w:spacing w:after="100" w:lineRule="auto"/>
        <w:jc w:val="both"/>
        <w:rPr>
          <w:color w:val="1a0f1a"/>
        </w:rPr>
      </w:pPr>
      <w:r w:rsidDel="00000000" w:rsidR="00000000" w:rsidRPr="00000000">
        <w:rPr>
          <w:rtl w:val="0"/>
        </w:rPr>
      </w:r>
    </w:p>
    <w:p w:rsidR="00000000" w:rsidDel="00000000" w:rsidP="00000000" w:rsidRDefault="00000000" w:rsidRPr="00000000" w14:paraId="0000004D">
      <w:pPr>
        <w:spacing w:after="100" w:lineRule="auto"/>
        <w:jc w:val="both"/>
        <w:rPr>
          <w:color w:val="1a0f1a"/>
        </w:rPr>
      </w:pPr>
      <w:r w:rsidDel="00000000" w:rsidR="00000000" w:rsidRPr="00000000">
        <w:rPr>
          <w:color w:val="1a0f1a"/>
          <w:rtl w:val="0"/>
        </w:rPr>
        <w:t xml:space="preserve">We can see that, looking at the F1, which is the highest, and looking at the confusion matrix:</w:t>
      </w:r>
    </w:p>
    <w:p w:rsidR="00000000" w:rsidDel="00000000" w:rsidP="00000000" w:rsidRDefault="00000000" w:rsidRPr="00000000" w14:paraId="0000004E">
      <w:pPr>
        <w:spacing w:after="100" w:lineRule="auto"/>
        <w:jc w:val="both"/>
        <w:rPr>
          <w:color w:val="1a0f1a"/>
        </w:rPr>
      </w:pPr>
      <w:r w:rsidDel="00000000" w:rsidR="00000000" w:rsidRPr="00000000">
        <w:rPr>
          <w:rtl w:val="0"/>
        </w:rPr>
      </w:r>
    </w:p>
    <w:p w:rsidR="00000000" w:rsidDel="00000000" w:rsidP="00000000" w:rsidRDefault="00000000" w:rsidRPr="00000000" w14:paraId="0000004F">
      <w:pPr>
        <w:spacing w:after="100" w:lineRule="auto"/>
        <w:jc w:val="both"/>
        <w:rPr>
          <w:color w:val="1a0f1a"/>
        </w:rPr>
      </w:pPr>
      <w:r w:rsidDel="00000000" w:rsidR="00000000" w:rsidRPr="00000000">
        <w:rPr>
          <w:color w:val="1a0f1a"/>
          <w:rtl w:val="0"/>
        </w:rPr>
        <w:t xml:space="preserve">Depth 3:</w:t>
      </w:r>
    </w:p>
    <w:p w:rsidR="00000000" w:rsidDel="00000000" w:rsidP="00000000" w:rsidRDefault="00000000" w:rsidRPr="00000000" w14:paraId="00000050">
      <w:pPr>
        <w:spacing w:after="100" w:lineRule="auto"/>
        <w:ind w:left="720" w:firstLine="0"/>
        <w:jc w:val="both"/>
        <w:rPr>
          <w:color w:val="1a0f1a"/>
        </w:rPr>
      </w:pPr>
      <w:r w:rsidDel="00000000" w:rsidR="00000000" w:rsidRPr="00000000">
        <w:rPr>
          <w:color w:val="1a0f1a"/>
          <w:rtl w:val="0"/>
        </w:rPr>
        <w:t xml:space="preserve">[[6534    0]</w:t>
      </w:r>
    </w:p>
    <w:p w:rsidR="00000000" w:rsidDel="00000000" w:rsidP="00000000" w:rsidRDefault="00000000" w:rsidRPr="00000000" w14:paraId="00000051">
      <w:pPr>
        <w:spacing w:after="100" w:lineRule="auto"/>
        <w:ind w:left="720" w:firstLine="0"/>
        <w:jc w:val="both"/>
        <w:rPr>
          <w:color w:val="1a0f1a"/>
        </w:rPr>
      </w:pPr>
      <w:r w:rsidDel="00000000" w:rsidR="00000000" w:rsidRPr="00000000">
        <w:rPr>
          <w:color w:val="1a0f1a"/>
          <w:rtl w:val="0"/>
        </w:rPr>
        <w:t xml:space="preserve"> [   5   15]]</w:t>
      </w:r>
    </w:p>
    <w:p w:rsidR="00000000" w:rsidDel="00000000" w:rsidP="00000000" w:rsidRDefault="00000000" w:rsidRPr="00000000" w14:paraId="00000052">
      <w:pPr>
        <w:spacing w:after="100" w:lineRule="auto"/>
        <w:jc w:val="both"/>
        <w:rPr>
          <w:color w:val="1a0f1a"/>
        </w:rPr>
      </w:pPr>
      <w:r w:rsidDel="00000000" w:rsidR="00000000" w:rsidRPr="00000000">
        <w:rPr>
          <w:rtl w:val="0"/>
        </w:rPr>
      </w:r>
    </w:p>
    <w:p w:rsidR="00000000" w:rsidDel="00000000" w:rsidP="00000000" w:rsidRDefault="00000000" w:rsidRPr="00000000" w14:paraId="00000053">
      <w:pPr>
        <w:spacing w:after="100" w:lineRule="auto"/>
        <w:jc w:val="both"/>
        <w:rPr>
          <w:color w:val="1a0f1a"/>
        </w:rPr>
      </w:pPr>
      <w:r w:rsidDel="00000000" w:rsidR="00000000" w:rsidRPr="00000000">
        <w:rPr>
          <w:rtl w:val="0"/>
        </w:rPr>
      </w:r>
    </w:p>
    <w:p w:rsidR="00000000" w:rsidDel="00000000" w:rsidP="00000000" w:rsidRDefault="00000000" w:rsidRPr="00000000" w14:paraId="00000054">
      <w:pPr>
        <w:spacing w:after="100" w:lineRule="auto"/>
        <w:jc w:val="both"/>
        <w:rPr>
          <w:color w:val="1a0f1a"/>
        </w:rPr>
      </w:pPr>
      <w:r w:rsidDel="00000000" w:rsidR="00000000" w:rsidRPr="00000000">
        <w:rPr>
          <w:color w:val="1a0f1a"/>
          <w:rtl w:val="0"/>
        </w:rPr>
        <w:t xml:space="preserve">Depth 5: </w:t>
      </w:r>
    </w:p>
    <w:p w:rsidR="00000000" w:rsidDel="00000000" w:rsidP="00000000" w:rsidRDefault="00000000" w:rsidRPr="00000000" w14:paraId="00000055">
      <w:pPr>
        <w:spacing w:after="100" w:lineRule="auto"/>
        <w:ind w:left="720" w:firstLine="0"/>
        <w:jc w:val="both"/>
        <w:rPr>
          <w:color w:val="1a0f1a"/>
        </w:rPr>
      </w:pPr>
      <w:r w:rsidDel="00000000" w:rsidR="00000000" w:rsidRPr="00000000">
        <w:rPr>
          <w:color w:val="1a0f1a"/>
          <w:rtl w:val="0"/>
        </w:rPr>
        <w:t xml:space="preserve">[[6532    2]</w:t>
      </w:r>
    </w:p>
    <w:p w:rsidR="00000000" w:rsidDel="00000000" w:rsidP="00000000" w:rsidRDefault="00000000" w:rsidRPr="00000000" w14:paraId="00000056">
      <w:pPr>
        <w:spacing w:after="100" w:lineRule="auto"/>
        <w:ind w:left="720" w:firstLine="0"/>
        <w:jc w:val="both"/>
        <w:rPr>
          <w:color w:val="1a0f1a"/>
        </w:rPr>
      </w:pPr>
      <w:r w:rsidDel="00000000" w:rsidR="00000000" w:rsidRPr="00000000">
        <w:rPr>
          <w:color w:val="1a0f1a"/>
          <w:rtl w:val="0"/>
        </w:rPr>
        <w:t xml:space="preserve"> [   2   18]]</w:t>
      </w:r>
    </w:p>
    <w:p w:rsidR="00000000" w:rsidDel="00000000" w:rsidP="00000000" w:rsidRDefault="00000000" w:rsidRPr="00000000" w14:paraId="00000057">
      <w:pPr>
        <w:spacing w:after="100" w:lineRule="auto"/>
        <w:jc w:val="both"/>
        <w:rPr>
          <w:color w:val="1a0f1a"/>
        </w:rPr>
      </w:pPr>
      <w:r w:rsidDel="00000000" w:rsidR="00000000" w:rsidRPr="00000000">
        <w:rPr>
          <w:rtl w:val="0"/>
        </w:rPr>
      </w:r>
    </w:p>
    <w:p w:rsidR="00000000" w:rsidDel="00000000" w:rsidP="00000000" w:rsidRDefault="00000000" w:rsidRPr="00000000" w14:paraId="00000058">
      <w:pPr>
        <w:spacing w:after="100" w:lineRule="auto"/>
        <w:jc w:val="both"/>
        <w:rPr>
          <w:color w:val="1a0f1a"/>
        </w:rPr>
      </w:pPr>
      <w:r w:rsidDel="00000000" w:rsidR="00000000" w:rsidRPr="00000000">
        <w:rPr>
          <w:color w:val="1a0f1a"/>
          <w:rtl w:val="0"/>
        </w:rPr>
        <w:t xml:space="preserve">Depth 15: </w:t>
      </w:r>
    </w:p>
    <w:p w:rsidR="00000000" w:rsidDel="00000000" w:rsidP="00000000" w:rsidRDefault="00000000" w:rsidRPr="00000000" w14:paraId="00000059">
      <w:pPr>
        <w:spacing w:after="100" w:lineRule="auto"/>
        <w:ind w:left="720" w:firstLine="0"/>
        <w:jc w:val="both"/>
        <w:rPr>
          <w:color w:val="1a0f1a"/>
        </w:rPr>
      </w:pPr>
      <w:r w:rsidDel="00000000" w:rsidR="00000000" w:rsidRPr="00000000">
        <w:rPr>
          <w:color w:val="1a0f1a"/>
          <w:rtl w:val="0"/>
        </w:rPr>
        <w:t xml:space="preserve">[[6529    5]</w:t>
      </w:r>
    </w:p>
    <w:p w:rsidR="00000000" w:rsidDel="00000000" w:rsidP="00000000" w:rsidRDefault="00000000" w:rsidRPr="00000000" w14:paraId="0000005A">
      <w:pPr>
        <w:spacing w:after="100" w:lineRule="auto"/>
        <w:ind w:left="720" w:firstLine="0"/>
        <w:jc w:val="both"/>
        <w:rPr>
          <w:color w:val="1a0f1a"/>
        </w:rPr>
      </w:pPr>
      <w:r w:rsidDel="00000000" w:rsidR="00000000" w:rsidRPr="00000000">
        <w:rPr>
          <w:color w:val="1a0f1a"/>
          <w:rtl w:val="0"/>
        </w:rPr>
        <w:t xml:space="preserve"> [   1   19]]</w:t>
      </w:r>
    </w:p>
    <w:p w:rsidR="00000000" w:rsidDel="00000000" w:rsidP="00000000" w:rsidRDefault="00000000" w:rsidRPr="00000000" w14:paraId="0000005B">
      <w:pPr>
        <w:spacing w:after="100" w:lineRule="auto"/>
        <w:ind w:left="720" w:firstLine="0"/>
        <w:jc w:val="both"/>
        <w:rPr>
          <w:color w:val="1a0f1a"/>
        </w:rPr>
      </w:pPr>
      <w:r w:rsidDel="00000000" w:rsidR="00000000" w:rsidRPr="00000000">
        <w:rPr>
          <w:rtl w:val="0"/>
        </w:rPr>
      </w:r>
    </w:p>
    <w:p w:rsidR="00000000" w:rsidDel="00000000" w:rsidP="00000000" w:rsidRDefault="00000000" w:rsidRPr="00000000" w14:paraId="0000005C">
      <w:pPr>
        <w:spacing w:after="100" w:lineRule="auto"/>
        <w:jc w:val="both"/>
        <w:rPr>
          <w:color w:val="1a0f1a"/>
        </w:rPr>
      </w:pPr>
      <w:r w:rsidDel="00000000" w:rsidR="00000000" w:rsidRPr="00000000">
        <w:rPr>
          <w:color w:val="1a0f1a"/>
          <w:rtl w:val="0"/>
        </w:rPr>
        <w:t xml:space="preserve">We can see visually that the depth 5 is the configuration that makes less error.</w:t>
      </w:r>
    </w:p>
    <w:p w:rsidR="00000000" w:rsidDel="00000000" w:rsidP="00000000" w:rsidRDefault="00000000" w:rsidRPr="00000000" w14:paraId="0000005D">
      <w:pPr>
        <w:spacing w:after="100" w:lineRule="auto"/>
        <w:jc w:val="both"/>
        <w:rPr>
          <w:color w:val="1a0f1a"/>
        </w:rPr>
      </w:pPr>
      <w:r w:rsidDel="00000000" w:rsidR="00000000" w:rsidRPr="00000000">
        <w:rPr>
          <w:rtl w:val="0"/>
        </w:rPr>
      </w:r>
    </w:p>
    <w:p w:rsidR="00000000" w:rsidDel="00000000" w:rsidP="00000000" w:rsidRDefault="00000000" w:rsidRPr="00000000" w14:paraId="0000005E">
      <w:pPr>
        <w:spacing w:after="100" w:lineRule="auto"/>
        <w:jc w:val="both"/>
        <w:rPr>
          <w:color w:val="1a0f1a"/>
        </w:rPr>
      </w:pPr>
      <w:r w:rsidDel="00000000" w:rsidR="00000000" w:rsidRPr="00000000">
        <w:rPr>
          <w:rtl w:val="0"/>
        </w:rPr>
      </w:r>
    </w:p>
    <w:p w:rsidR="00000000" w:rsidDel="00000000" w:rsidP="00000000" w:rsidRDefault="00000000" w:rsidRPr="00000000" w14:paraId="0000005F">
      <w:pPr>
        <w:spacing w:after="100" w:lineRule="auto"/>
        <w:jc w:val="both"/>
        <w:rPr>
          <w:color w:val="1a0f1a"/>
        </w:rPr>
      </w:pPr>
      <w:r w:rsidDel="00000000" w:rsidR="00000000" w:rsidRPr="00000000">
        <w:rPr>
          <w:color w:val="1a0f1a"/>
          <w:u w:val="single"/>
          <w:rtl w:val="0"/>
        </w:rPr>
        <w:t xml:space="preserve">Realistic extension</w:t>
      </w:r>
      <w:r w:rsidDel="00000000" w:rsidR="00000000" w:rsidRPr="00000000">
        <w:rPr>
          <w:color w:val="1a0f1a"/>
          <w:rtl w:val="0"/>
        </w:rPr>
        <w:t xml:space="preserve">:</w:t>
      </w:r>
    </w:p>
    <w:p w:rsidR="00000000" w:rsidDel="00000000" w:rsidP="00000000" w:rsidRDefault="00000000" w:rsidRPr="00000000" w14:paraId="00000060">
      <w:pPr>
        <w:spacing w:after="100" w:lineRule="auto"/>
        <w:jc w:val="both"/>
        <w:rPr>
          <w:color w:val="1a0f1a"/>
        </w:rPr>
      </w:pPr>
      <w:r w:rsidDel="00000000" w:rsidR="00000000" w:rsidRPr="00000000">
        <w:rPr>
          <w:color w:val="1a0f1a"/>
          <w:rtl w:val="0"/>
        </w:rPr>
        <w:t xml:space="preserve">The solution from the llm ran without editing it on the first attempt and its numbers are the same as mine.</w:t>
      </w:r>
    </w:p>
    <w:p w:rsidR="00000000" w:rsidDel="00000000" w:rsidP="00000000" w:rsidRDefault="00000000" w:rsidRPr="00000000" w14:paraId="00000061">
      <w:pPr>
        <w:spacing w:after="100" w:lineRule="auto"/>
        <w:jc w:val="both"/>
        <w:rPr>
          <w:color w:val="1a0f1a"/>
        </w:rPr>
      </w:pPr>
      <w:r w:rsidDel="00000000" w:rsidR="00000000" w:rsidRPr="00000000">
        <w:rPr>
          <w:color w:val="1a0f1a"/>
          <w:rtl w:val="0"/>
        </w:rPr>
        <w:t xml:space="preserve">About the differences between the llm solution and my solucion, it only named the variables differently and made the prints different, but the logic is the same.</w:t>
      </w:r>
    </w:p>
    <w:p w:rsidR="00000000" w:rsidDel="00000000" w:rsidP="00000000" w:rsidRDefault="00000000" w:rsidRPr="00000000" w14:paraId="00000062">
      <w:pPr>
        <w:spacing w:after="110" w:before="280" w:lineRule="auto"/>
        <w:rPr/>
      </w:pPr>
      <w:r w:rsidDel="00000000" w:rsidR="00000000" w:rsidRPr="00000000">
        <w:rPr>
          <w:rFonts w:ascii="Cambria" w:cs="Cambria" w:eastAsia="Cambria" w:hAnsi="Cambria"/>
          <w:b w:val="1"/>
          <w:bCs w:val="1"/>
          <w:color w:val="4a1942"/>
          <w:sz w:val="24"/>
          <w:szCs w:val="24"/>
          <w:rtl w:val="0"/>
        </w:rPr>
        <w:t xml:space="preserve">7. Screenshots</w:t>
      </w:r>
      <w:r w:rsidDel="00000000" w:rsidR="00000000" w:rsidRPr="00000000">
        <w:rPr>
          <w:rtl w:val="0"/>
        </w:rPr>
      </w:r>
    </w:p>
    <w:p w:rsidR="00000000" w:rsidDel="00000000" w:rsidP="00000000" w:rsidRDefault="00000000" w:rsidRPr="00000000" w14:paraId="00000063">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Optional. Images supporting your explanation. Anything pasted here must also be in the execution trace.</w:t>
      </w:r>
      <w:r w:rsidDel="00000000" w:rsidR="00000000" w:rsidRPr="00000000">
        <w:rPr>
          <w:rtl w:val="0"/>
        </w:rPr>
      </w:r>
    </w:p>
    <w:p w:rsidR="00000000" w:rsidDel="00000000" w:rsidP="00000000" w:rsidRDefault="00000000" w:rsidRPr="00000000" w14:paraId="00000064">
      <w:pPr>
        <w:spacing w:after="110" w:before="280" w:lineRule="auto"/>
        <w:rPr/>
      </w:pPr>
      <w:r w:rsidDel="00000000" w:rsidR="00000000" w:rsidRPr="00000000">
        <w:rPr>
          <w:rFonts w:ascii="Cambria" w:cs="Cambria" w:eastAsia="Cambria" w:hAnsi="Cambria"/>
          <w:b w:val="1"/>
          <w:bCs w:val="1"/>
          <w:color w:val="4a1942"/>
          <w:sz w:val="24"/>
          <w:szCs w:val="24"/>
          <w:rtl w:val="0"/>
        </w:rPr>
        <w:t xml:space="preserve">8. Final comments</w:t>
      </w: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Fonts w:ascii="Calibri" w:cs="Calibri" w:eastAsia="Calibri" w:hAnsi="Calibri"/>
          <w:i w:val="1"/>
          <w:iCs w:val="1"/>
          <w:color w:val="6b705c"/>
          <w:sz w:val="19"/>
          <w:szCs w:val="19"/>
          <w:rtl w:val="0"/>
        </w:rPr>
        <w:t xml:space="preserve">Optional. Difficulties, suggestions or questions.</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SwJoqcEzr4eQkmRDhv6+dDgEQ==">CgMxLjAaHwoBMBIaChgICVIUChJ0YWJsZS5xdmZ2MHlzOGxhdDg4AHIhMWNERkc0cDNoSE9fNkRjTUppaTZ3bWtCNGNIdnR6QTI0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2026-08-06T22:22:54.791Z</dcterms:created>
  <dc:creator>Un-named</dc:creator>
</cp:coreProperties>
</file>

<file path=docProps/custom.xml><?xml version="1.0" encoding="utf-8"?>
<Properties xmlns="http://schemas.openxmlformats.org/officeDocument/2006/custom-properties" xmlns:vt="http://schemas.openxmlformats.org/officeDocument/2006/docPropsVTypes"/>
</file>