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428D84" w14:textId="77777777" w:rsidR="00780C2D" w:rsidRDefault="00780C2D" w:rsidP="00780C2D">
      <w:pPr>
        <w:pStyle w:val="Ttulo1"/>
        <w:jc w:val="center"/>
        <w:rPr>
          <w:rFonts w:ascii="Atkinson Hyperlegible" w:hAnsi="Atkinson Hyperlegible"/>
          <w:sz w:val="72"/>
          <w:szCs w:val="72"/>
        </w:rPr>
      </w:pPr>
      <w:bookmarkStart w:id="0" w:name="_Toc213410263"/>
    </w:p>
    <w:p w14:paraId="13DAE8B2" w14:textId="77777777" w:rsidR="00780C2D" w:rsidRDefault="00780C2D" w:rsidP="00780C2D">
      <w:pPr>
        <w:pStyle w:val="Ttulo1"/>
        <w:jc w:val="center"/>
        <w:rPr>
          <w:rFonts w:ascii="Atkinson Hyperlegible" w:hAnsi="Atkinson Hyperlegible"/>
          <w:sz w:val="72"/>
          <w:szCs w:val="72"/>
        </w:rPr>
      </w:pPr>
    </w:p>
    <w:p w14:paraId="483E857E" w14:textId="003BDEB1" w:rsidR="009311B5" w:rsidRPr="00780C2D" w:rsidRDefault="009311B5" w:rsidP="00780C2D">
      <w:pPr>
        <w:pStyle w:val="Ttulo1"/>
        <w:jc w:val="center"/>
        <w:rPr>
          <w:rFonts w:ascii="Atkinson Hyperlegible" w:hAnsi="Atkinson Hyperlegible"/>
          <w:sz w:val="72"/>
          <w:szCs w:val="72"/>
        </w:rPr>
      </w:pPr>
      <w:r w:rsidRPr="00780C2D">
        <w:rPr>
          <w:rFonts w:ascii="Atkinson Hyperlegible" w:hAnsi="Atkinson Hyperlegible"/>
          <w:sz w:val="72"/>
          <w:szCs w:val="72"/>
        </w:rPr>
        <w:t>EU DECLARATION OF CONFORMITY</w:t>
      </w:r>
      <w:bookmarkEnd w:id="0"/>
    </w:p>
    <w:p w14:paraId="1F18727B" w14:textId="77777777" w:rsidR="00780C2D" w:rsidRDefault="00780C2D" w:rsidP="00780C2D">
      <w:pPr>
        <w:pStyle w:val="Ttulo2"/>
        <w:jc w:val="center"/>
        <w:rPr>
          <w:rFonts w:ascii="Atkinson Hyperlegible" w:hAnsi="Atkinson Hyperlegible"/>
        </w:rPr>
      </w:pPr>
      <w:bookmarkStart w:id="1" w:name="_Toc213410264"/>
    </w:p>
    <w:p w14:paraId="2194086B" w14:textId="501DB793" w:rsidR="009311B5" w:rsidRPr="00780C2D" w:rsidRDefault="009311B5" w:rsidP="00780C2D">
      <w:pPr>
        <w:pStyle w:val="Ttulo2"/>
        <w:jc w:val="center"/>
        <w:rPr>
          <w:rFonts w:ascii="Atkinson Hyperlegible" w:hAnsi="Atkinson Hyperlegible"/>
        </w:rPr>
      </w:pPr>
      <w:proofErr w:type="spellStart"/>
      <w:r w:rsidRPr="00780C2D">
        <w:rPr>
          <w:rFonts w:ascii="Atkinson Hyperlegible" w:hAnsi="Atkinson Hyperlegible"/>
        </w:rPr>
        <w:t>Regulation</w:t>
      </w:r>
      <w:proofErr w:type="spellEnd"/>
      <w:r w:rsidRPr="00780C2D">
        <w:rPr>
          <w:rFonts w:ascii="Atkinson Hyperlegible" w:hAnsi="Atkinson Hyperlegible"/>
        </w:rPr>
        <w:t xml:space="preserve"> (EU) 2024/1689 - Artificial </w:t>
      </w:r>
      <w:proofErr w:type="spellStart"/>
      <w:r w:rsidRPr="00780C2D">
        <w:rPr>
          <w:rFonts w:ascii="Atkinson Hyperlegible" w:hAnsi="Atkinson Hyperlegible"/>
        </w:rPr>
        <w:t>Intelligence</w:t>
      </w:r>
      <w:proofErr w:type="spellEnd"/>
      <w:r w:rsidRPr="00780C2D">
        <w:rPr>
          <w:rFonts w:ascii="Atkinson Hyperlegible" w:hAnsi="Atkinson Hyperlegible"/>
        </w:rPr>
        <w:t xml:space="preserve"> </w:t>
      </w:r>
      <w:proofErr w:type="spellStart"/>
      <w:r w:rsidRPr="00780C2D">
        <w:rPr>
          <w:rFonts w:ascii="Atkinson Hyperlegible" w:hAnsi="Atkinson Hyperlegible"/>
        </w:rPr>
        <w:t>Act</w:t>
      </w:r>
      <w:bookmarkEnd w:id="1"/>
      <w:proofErr w:type="spellEnd"/>
    </w:p>
    <w:p w14:paraId="4713BBF3" w14:textId="6A7C3540" w:rsidR="009311B5" w:rsidRPr="00780C2D" w:rsidRDefault="009311B5" w:rsidP="009311B5">
      <w:pPr>
        <w:rPr>
          <w:rFonts w:ascii="Atkinson Hyperlegible" w:hAnsi="Atkinson Hyperlegible"/>
        </w:rPr>
      </w:pPr>
    </w:p>
    <w:p w14:paraId="26BFA7AD" w14:textId="77777777" w:rsidR="00780C2D" w:rsidRDefault="00780C2D">
      <w:pPr>
        <w:rPr>
          <w:rFonts w:ascii="Atkinson Hyperlegible" w:eastAsia="Times New Roman" w:hAnsi="Atkinson Hyperlegible" w:cs="Times New Roman"/>
          <w:b/>
          <w:bCs/>
          <w:sz w:val="36"/>
          <w:szCs w:val="36"/>
          <w:lang w:val="en-US" w:eastAsia="es-ES_tradnl"/>
        </w:rPr>
      </w:pPr>
      <w:r>
        <w:rPr>
          <w:rFonts w:ascii="Atkinson Hyperlegible" w:hAnsi="Atkinson Hyperlegible"/>
          <w:lang w:val="en-US"/>
        </w:rPr>
        <w:br w:type="page"/>
      </w:r>
    </w:p>
    <w:sdt>
      <w:sdtPr>
        <w:rPr>
          <w:rFonts w:ascii="Atkinson Hyperlegible" w:hAnsi="Atkinson Hyperlegible"/>
          <w:color w:val="000000" w:themeColor="text1"/>
        </w:rPr>
        <w:id w:val="1281219896"/>
        <w:docPartObj>
          <w:docPartGallery w:val="Table of Contents"/>
          <w:docPartUnique/>
        </w:docPartObj>
      </w:sdtPr>
      <w:sdtEndPr>
        <w:rPr>
          <w:rFonts w:eastAsiaTheme="minorHAnsi" w:cstheme="minorBidi"/>
          <w:noProof/>
          <w:sz w:val="24"/>
          <w:szCs w:val="24"/>
          <w:lang w:eastAsia="en-US"/>
        </w:rPr>
      </w:sdtEndPr>
      <w:sdtContent>
        <w:p w14:paraId="159FE9EC" w14:textId="659D7984" w:rsidR="00780C2D" w:rsidRPr="00780C2D" w:rsidRDefault="00780C2D" w:rsidP="00780C2D">
          <w:pPr>
            <w:pStyle w:val="TtuloTDC"/>
            <w:rPr>
              <w:rFonts w:ascii="Atkinson Hyperlegible" w:hAnsi="Atkinson Hyperlegible"/>
              <w:color w:val="000000" w:themeColor="text1"/>
            </w:rPr>
          </w:pPr>
          <w:r w:rsidRPr="00780C2D">
            <w:rPr>
              <w:rFonts w:ascii="Atkinson Hyperlegible" w:hAnsi="Atkinson Hyperlegible"/>
              <w:color w:val="000000" w:themeColor="text1"/>
            </w:rPr>
            <w:fldChar w:fldCharType="begin"/>
          </w:r>
          <w:r w:rsidRPr="00780C2D">
            <w:rPr>
              <w:rFonts w:ascii="Atkinson Hyperlegible" w:hAnsi="Atkinson Hyperlegible"/>
              <w:color w:val="000000" w:themeColor="text1"/>
            </w:rPr>
            <w:instrText>TOC \o "1-3" \h \z \u</w:instrText>
          </w:r>
          <w:r w:rsidRPr="00780C2D">
            <w:rPr>
              <w:rFonts w:ascii="Atkinson Hyperlegible" w:hAnsi="Atkinson Hyperlegible"/>
              <w:color w:val="000000" w:themeColor="text1"/>
            </w:rPr>
            <w:fldChar w:fldCharType="separate"/>
          </w:r>
          <w:hyperlink w:anchor="_Toc213410263" w:history="1">
            <w:r w:rsidRPr="00780C2D">
              <w:rPr>
                <w:rStyle w:val="Hipervnculo"/>
                <w:rFonts w:ascii="Atkinson Hyperlegible" w:hAnsi="Atkinson Hyperlegible"/>
                <w:noProof/>
                <w:color w:val="000000" w:themeColor="text1"/>
              </w:rPr>
              <w:t>EU DECLARATION OF CONFORMITY</w:t>
            </w:r>
            <w:r w:rsidRPr="00780C2D">
              <w:rPr>
                <w:rFonts w:ascii="Atkinson Hyperlegible" w:hAnsi="Atkinson Hyperlegible"/>
                <w:noProof/>
                <w:webHidden/>
                <w:color w:val="000000" w:themeColor="text1"/>
              </w:rPr>
              <w:tab/>
            </w:r>
            <w:r w:rsidRPr="00780C2D">
              <w:rPr>
                <w:rFonts w:ascii="Atkinson Hyperlegible" w:hAnsi="Atkinson Hyperlegible"/>
                <w:noProof/>
                <w:webHidden/>
                <w:color w:val="000000" w:themeColor="text1"/>
              </w:rPr>
              <w:fldChar w:fldCharType="begin"/>
            </w:r>
            <w:r w:rsidRPr="00780C2D">
              <w:rPr>
                <w:rFonts w:ascii="Atkinson Hyperlegible" w:hAnsi="Atkinson Hyperlegible"/>
                <w:noProof/>
                <w:webHidden/>
                <w:color w:val="000000" w:themeColor="text1"/>
              </w:rPr>
              <w:instrText xml:space="preserve"> PAGEREF _Toc213410263 \h </w:instrText>
            </w:r>
            <w:r w:rsidRPr="00780C2D">
              <w:rPr>
                <w:rFonts w:ascii="Atkinson Hyperlegible" w:hAnsi="Atkinson Hyperlegible"/>
                <w:noProof/>
                <w:webHidden/>
                <w:color w:val="000000" w:themeColor="text1"/>
              </w:rPr>
            </w:r>
            <w:r w:rsidRPr="00780C2D">
              <w:rPr>
                <w:rFonts w:ascii="Atkinson Hyperlegible" w:hAnsi="Atkinson Hyperlegible"/>
                <w:noProof/>
                <w:webHidden/>
                <w:color w:val="000000" w:themeColor="text1"/>
              </w:rPr>
              <w:fldChar w:fldCharType="separate"/>
            </w:r>
            <w:r w:rsidRPr="00780C2D">
              <w:rPr>
                <w:rFonts w:ascii="Atkinson Hyperlegible" w:hAnsi="Atkinson Hyperlegible"/>
                <w:noProof/>
                <w:webHidden/>
                <w:color w:val="000000" w:themeColor="text1"/>
              </w:rPr>
              <w:t>1</w:t>
            </w:r>
            <w:r w:rsidRPr="00780C2D">
              <w:rPr>
                <w:rFonts w:ascii="Atkinson Hyperlegible" w:hAnsi="Atkinson Hyperlegible"/>
                <w:noProof/>
                <w:webHidden/>
                <w:color w:val="000000" w:themeColor="text1"/>
              </w:rPr>
              <w:fldChar w:fldCharType="end"/>
            </w:r>
          </w:hyperlink>
        </w:p>
        <w:p w14:paraId="32DDBE9A" w14:textId="57F18D84"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264" w:history="1">
            <w:r w:rsidRPr="00780C2D">
              <w:rPr>
                <w:rStyle w:val="Hipervnculo"/>
                <w:rFonts w:ascii="Atkinson Hyperlegible" w:hAnsi="Atkinson Hyperlegible"/>
                <w:b/>
                <w:bCs/>
                <w:i w:val="0"/>
                <w:iCs w:val="0"/>
                <w:noProof/>
                <w:color w:val="000000" w:themeColor="text1"/>
              </w:rPr>
              <w:t>Regulation (EU) 2024/1689 - Artificial Intelligence Act</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_Toc213410264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1</w:t>
            </w:r>
            <w:r w:rsidRPr="00780C2D">
              <w:rPr>
                <w:rFonts w:ascii="Atkinson Hyperlegible" w:hAnsi="Atkinson Hyperlegible"/>
                <w:b/>
                <w:bCs/>
                <w:i w:val="0"/>
                <w:iCs w:val="0"/>
                <w:noProof/>
                <w:webHidden/>
                <w:color w:val="000000" w:themeColor="text1"/>
              </w:rPr>
              <w:fldChar w:fldCharType="end"/>
            </w:r>
          </w:hyperlink>
        </w:p>
        <w:p w14:paraId="7FE5F8CD" w14:textId="7C583EB0"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265" w:history="1">
            <w:r w:rsidRPr="00780C2D">
              <w:rPr>
                <w:rStyle w:val="Hipervnculo"/>
                <w:rFonts w:ascii="Atkinson Hyperlegible" w:hAnsi="Atkinson Hyperlegible"/>
                <w:b/>
                <w:bCs/>
                <w:i w:val="0"/>
                <w:iCs w:val="0"/>
                <w:noProof/>
                <w:color w:val="000000" w:themeColor="text1"/>
                <w:lang w:val="en-US"/>
              </w:rPr>
              <w:t>PROVIDER INFORMATION</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_Toc213410265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3</w:t>
            </w:r>
            <w:r w:rsidRPr="00780C2D">
              <w:rPr>
                <w:rFonts w:ascii="Atkinson Hyperlegible" w:hAnsi="Atkinson Hyperlegible"/>
                <w:b/>
                <w:bCs/>
                <w:i w:val="0"/>
                <w:iCs w:val="0"/>
                <w:noProof/>
                <w:webHidden/>
                <w:color w:val="000000" w:themeColor="text1"/>
              </w:rPr>
              <w:fldChar w:fldCharType="end"/>
            </w:r>
          </w:hyperlink>
        </w:p>
        <w:p w14:paraId="3486CF07" w14:textId="4C23C606"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267" w:history="1">
            <w:r w:rsidRPr="00780C2D">
              <w:rPr>
                <w:rStyle w:val="Hipervnculo"/>
                <w:rFonts w:ascii="Atkinson Hyperlegible" w:hAnsi="Atkinson Hyperlegible"/>
                <w:b/>
                <w:bCs/>
                <w:i w:val="0"/>
                <w:iCs w:val="0"/>
                <w:noProof/>
                <w:color w:val="000000" w:themeColor="text1"/>
                <w:lang w:val="en-US"/>
              </w:rPr>
              <w:t>DECLARATION</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_Toc213410267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4</w:t>
            </w:r>
            <w:r w:rsidRPr="00780C2D">
              <w:rPr>
                <w:rFonts w:ascii="Atkinson Hyperlegible" w:hAnsi="Atkinson Hyperlegible"/>
                <w:b/>
                <w:bCs/>
                <w:i w:val="0"/>
                <w:iCs w:val="0"/>
                <w:noProof/>
                <w:webHidden/>
                <w:color w:val="000000" w:themeColor="text1"/>
              </w:rPr>
              <w:fldChar w:fldCharType="end"/>
            </w:r>
          </w:hyperlink>
        </w:p>
        <w:p w14:paraId="32C11171" w14:textId="21FC0F85"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268" w:history="1">
            <w:r w:rsidRPr="00780C2D">
              <w:rPr>
                <w:rStyle w:val="Hipervnculo"/>
                <w:rFonts w:ascii="Atkinson Hyperlegible" w:hAnsi="Atkinson Hyperlegible"/>
                <w:b/>
                <w:bCs/>
                <w:i w:val="0"/>
                <w:iCs w:val="0"/>
                <w:noProof/>
                <w:color w:val="000000" w:themeColor="text1"/>
                <w:lang w:val="en-US"/>
              </w:rPr>
              <w:t>CONFORMITY ASSESSMENT PROCEDURE</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_Toc213410268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4</w:t>
            </w:r>
            <w:r w:rsidRPr="00780C2D">
              <w:rPr>
                <w:rFonts w:ascii="Atkinson Hyperlegible" w:hAnsi="Atkinson Hyperlegible"/>
                <w:b/>
                <w:bCs/>
                <w:i w:val="0"/>
                <w:iCs w:val="0"/>
                <w:noProof/>
                <w:webHidden/>
                <w:color w:val="000000" w:themeColor="text1"/>
              </w:rPr>
              <w:fldChar w:fldCharType="end"/>
            </w:r>
          </w:hyperlink>
        </w:p>
        <w:p w14:paraId="33C6E3FC" w14:textId="6BD252E7"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69" w:history="1">
            <w:r w:rsidRPr="00780C2D">
              <w:rPr>
                <w:rStyle w:val="Hipervnculo"/>
                <w:rFonts w:ascii="Atkinson Hyperlegible" w:hAnsi="Atkinson Hyperlegible"/>
                <w:b/>
                <w:bCs/>
                <w:noProof/>
                <w:color w:val="000000" w:themeColor="text1"/>
                <w:lang w:val="en-US"/>
              </w:rPr>
              <w:t>High-Risk Classification</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_Toc213410269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4</w:t>
            </w:r>
            <w:r w:rsidRPr="00780C2D">
              <w:rPr>
                <w:rFonts w:ascii="Atkinson Hyperlegible" w:hAnsi="Atkinson Hyperlegible"/>
                <w:b/>
                <w:bCs/>
                <w:noProof/>
                <w:webHidden/>
                <w:color w:val="000000" w:themeColor="text1"/>
              </w:rPr>
              <w:fldChar w:fldCharType="end"/>
            </w:r>
          </w:hyperlink>
        </w:p>
        <w:p w14:paraId="7024FC68" w14:textId="6B044024"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70" w:history="1">
            <w:r w:rsidRPr="00780C2D">
              <w:rPr>
                <w:rStyle w:val="Hipervnculo"/>
                <w:rFonts w:ascii="Atkinson Hyperlegible" w:hAnsi="Atkinson Hyperlegible"/>
                <w:b/>
                <w:bCs/>
                <w:noProof/>
                <w:color w:val="000000" w:themeColor="text1"/>
                <w:lang w:val="en-US"/>
              </w:rPr>
              <w:t>Conformity Assessment Procedure Applied</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_Toc213410270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4</w:t>
            </w:r>
            <w:r w:rsidRPr="00780C2D">
              <w:rPr>
                <w:rFonts w:ascii="Atkinson Hyperlegible" w:hAnsi="Atkinson Hyperlegible"/>
                <w:b/>
                <w:bCs/>
                <w:noProof/>
                <w:webHidden/>
                <w:color w:val="000000" w:themeColor="text1"/>
              </w:rPr>
              <w:fldChar w:fldCharType="end"/>
            </w:r>
          </w:hyperlink>
        </w:p>
        <w:p w14:paraId="55F41505" w14:textId="1506BA78"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71" w:history="1">
            <w:r w:rsidRPr="00780C2D">
              <w:rPr>
                <w:rStyle w:val="Hipervnculo"/>
                <w:rFonts w:ascii="Atkinson Hyperlegible" w:hAnsi="Atkinson Hyperlegible"/>
                <w:b/>
                <w:bCs/>
                <w:noProof/>
                <w:color w:val="000000" w:themeColor="text1"/>
                <w:lang w:val="en-US"/>
              </w:rPr>
              <w:t>Notified Body (if applicable)</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_Toc213410271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4</w:t>
            </w:r>
            <w:r w:rsidRPr="00780C2D">
              <w:rPr>
                <w:rFonts w:ascii="Atkinson Hyperlegible" w:hAnsi="Atkinson Hyperlegible"/>
                <w:b/>
                <w:bCs/>
                <w:noProof/>
                <w:webHidden/>
                <w:color w:val="000000" w:themeColor="text1"/>
              </w:rPr>
              <w:fldChar w:fldCharType="end"/>
            </w:r>
          </w:hyperlink>
        </w:p>
        <w:p w14:paraId="0FD748BF" w14:textId="438F2BC1"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272" w:history="1">
            <w:r w:rsidRPr="00780C2D">
              <w:rPr>
                <w:rStyle w:val="Hipervnculo"/>
                <w:rFonts w:ascii="Atkinson Hyperlegible" w:hAnsi="Atkinson Hyperlegible"/>
                <w:b/>
                <w:bCs/>
                <w:i w:val="0"/>
                <w:iCs w:val="0"/>
                <w:noProof/>
                <w:color w:val="000000" w:themeColor="text1"/>
                <w:lang w:val="en-US"/>
              </w:rPr>
              <w:t>HARMONIZED STANDARDS AND SPECIFICATIONS</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_Toc213410272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5</w:t>
            </w:r>
            <w:r w:rsidRPr="00780C2D">
              <w:rPr>
                <w:rFonts w:ascii="Atkinson Hyperlegible" w:hAnsi="Atkinson Hyperlegible"/>
                <w:b/>
                <w:bCs/>
                <w:i w:val="0"/>
                <w:iCs w:val="0"/>
                <w:noProof/>
                <w:webHidden/>
                <w:color w:val="000000" w:themeColor="text1"/>
              </w:rPr>
              <w:fldChar w:fldCharType="end"/>
            </w:r>
          </w:hyperlink>
        </w:p>
        <w:p w14:paraId="510E7864" w14:textId="494B3AB7"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73" w:history="1">
            <w:r w:rsidRPr="00780C2D">
              <w:rPr>
                <w:rStyle w:val="Hipervnculo"/>
                <w:rFonts w:ascii="Atkinson Hyperlegible" w:hAnsi="Atkinson Hyperlegible"/>
                <w:b/>
                <w:bCs/>
                <w:noProof/>
                <w:color w:val="000000" w:themeColor="text1"/>
                <w:lang w:val="en-US"/>
              </w:rPr>
              <w:t>Harmonized Standards Applied</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_Toc213410273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5</w:t>
            </w:r>
            <w:r w:rsidRPr="00780C2D">
              <w:rPr>
                <w:rFonts w:ascii="Atkinson Hyperlegible" w:hAnsi="Atkinson Hyperlegible"/>
                <w:b/>
                <w:bCs/>
                <w:noProof/>
                <w:webHidden/>
                <w:color w:val="000000" w:themeColor="text1"/>
              </w:rPr>
              <w:fldChar w:fldCharType="end"/>
            </w:r>
          </w:hyperlink>
        </w:p>
        <w:p w14:paraId="332D663A" w14:textId="2EBCA849"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74" w:history="1">
            <w:r w:rsidRPr="00780C2D">
              <w:rPr>
                <w:rStyle w:val="Hipervnculo"/>
                <w:rFonts w:ascii="Atkinson Hyperlegible" w:hAnsi="Atkinson Hyperlegible"/>
                <w:b/>
                <w:bCs/>
                <w:noProof/>
                <w:color w:val="000000" w:themeColor="text1"/>
                <w:lang w:val="en-US"/>
              </w:rPr>
              <w:t>Common Specifications</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_Toc213410274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5</w:t>
            </w:r>
            <w:r w:rsidRPr="00780C2D">
              <w:rPr>
                <w:rFonts w:ascii="Atkinson Hyperlegible" w:hAnsi="Atkinson Hyperlegible"/>
                <w:b/>
                <w:bCs/>
                <w:noProof/>
                <w:webHidden/>
                <w:color w:val="000000" w:themeColor="text1"/>
              </w:rPr>
              <w:fldChar w:fldCharType="end"/>
            </w:r>
          </w:hyperlink>
        </w:p>
        <w:p w14:paraId="6FB78700" w14:textId="68A5BB32"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75" w:history="1">
            <w:r w:rsidRPr="00780C2D">
              <w:rPr>
                <w:rStyle w:val="Hipervnculo"/>
                <w:rFonts w:ascii="Atkinson Hyperlegible" w:hAnsi="Atkinson Hyperlegible"/>
                <w:b/>
                <w:bCs/>
                <w:noProof/>
                <w:color w:val="000000" w:themeColor="text1"/>
                <w:lang w:val="en-US"/>
              </w:rPr>
              <w:t>Technical Specifications</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_Toc213410275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5</w:t>
            </w:r>
            <w:r w:rsidRPr="00780C2D">
              <w:rPr>
                <w:rFonts w:ascii="Atkinson Hyperlegible" w:hAnsi="Atkinson Hyperlegible"/>
                <w:b/>
                <w:bCs/>
                <w:noProof/>
                <w:webHidden/>
                <w:color w:val="000000" w:themeColor="text1"/>
              </w:rPr>
              <w:fldChar w:fldCharType="end"/>
            </w:r>
          </w:hyperlink>
        </w:p>
        <w:p w14:paraId="6EC2F339" w14:textId="23EDB739"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276" w:history="1">
            <w:r w:rsidRPr="00780C2D">
              <w:rPr>
                <w:rStyle w:val="Hipervnculo"/>
                <w:rFonts w:ascii="Atkinson Hyperlegible" w:hAnsi="Atkinson Hyperlegible"/>
                <w:b/>
                <w:bCs/>
                <w:i w:val="0"/>
                <w:iCs w:val="0"/>
                <w:noProof/>
                <w:color w:val="000000" w:themeColor="text1"/>
                <w:lang w:val="en-US"/>
              </w:rPr>
              <w:t>COMPLIANCE WITH REQUIREMENTS</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_Toc213410276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5</w:t>
            </w:r>
            <w:r w:rsidRPr="00780C2D">
              <w:rPr>
                <w:rFonts w:ascii="Atkinson Hyperlegible" w:hAnsi="Atkinson Hyperlegible"/>
                <w:b/>
                <w:bCs/>
                <w:i w:val="0"/>
                <w:iCs w:val="0"/>
                <w:noProof/>
                <w:webHidden/>
                <w:color w:val="000000" w:themeColor="text1"/>
              </w:rPr>
              <w:fldChar w:fldCharType="end"/>
            </w:r>
          </w:hyperlink>
        </w:p>
        <w:p w14:paraId="47F9C506" w14:textId="34967BC1"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77" w:history="1">
            <w:r w:rsidRPr="00780C2D">
              <w:rPr>
                <w:rStyle w:val="Hipervnculo"/>
                <w:rFonts w:ascii="Atkinson Hyperlegible" w:hAnsi="Atkinson Hyperlegible"/>
                <w:b/>
                <w:bCs/>
                <w:noProof/>
                <w:color w:val="000000" w:themeColor="text1"/>
                <w:lang w:val="en-US"/>
              </w:rPr>
              <w:t>Article 9 - Risk Management System</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_Toc213410277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5</w:t>
            </w:r>
            <w:r w:rsidRPr="00780C2D">
              <w:rPr>
                <w:rFonts w:ascii="Atkinson Hyperlegible" w:hAnsi="Atkinson Hyperlegible"/>
                <w:b/>
                <w:bCs/>
                <w:noProof/>
                <w:webHidden/>
                <w:color w:val="000000" w:themeColor="text1"/>
              </w:rPr>
              <w:fldChar w:fldCharType="end"/>
            </w:r>
          </w:hyperlink>
        </w:p>
        <w:p w14:paraId="54083FA2" w14:textId="053994B0"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78" w:history="1">
            <w:r w:rsidRPr="00780C2D">
              <w:rPr>
                <w:rStyle w:val="Hipervnculo"/>
                <w:rFonts w:ascii="Atkinson Hyperlegible" w:hAnsi="Atkinson Hyperlegible"/>
                <w:b/>
                <w:bCs/>
                <w:noProof/>
                <w:color w:val="000000" w:themeColor="text1"/>
                <w:lang w:val="en-US"/>
              </w:rPr>
              <w:t>Article 10 - Data Governance</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_Toc213410278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6</w:t>
            </w:r>
            <w:r w:rsidRPr="00780C2D">
              <w:rPr>
                <w:rFonts w:ascii="Atkinson Hyperlegible" w:hAnsi="Atkinson Hyperlegible"/>
                <w:b/>
                <w:bCs/>
                <w:noProof/>
                <w:webHidden/>
                <w:color w:val="000000" w:themeColor="text1"/>
              </w:rPr>
              <w:fldChar w:fldCharType="end"/>
            </w:r>
          </w:hyperlink>
        </w:p>
        <w:p w14:paraId="5B7E1C7E" w14:textId="6F9B7444"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79" w:history="1">
            <w:r w:rsidRPr="00780C2D">
              <w:rPr>
                <w:rStyle w:val="Hipervnculo"/>
                <w:rFonts w:ascii="Atkinson Hyperlegible" w:hAnsi="Atkinson Hyperlegible"/>
                <w:b/>
                <w:bCs/>
                <w:noProof/>
                <w:color w:val="000000" w:themeColor="text1"/>
                <w:lang w:val="en-US"/>
              </w:rPr>
              <w:t>Article 11 - Technical Documentation (Annex IV)</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_Toc213410279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6</w:t>
            </w:r>
            <w:r w:rsidRPr="00780C2D">
              <w:rPr>
                <w:rFonts w:ascii="Atkinson Hyperlegible" w:hAnsi="Atkinson Hyperlegible"/>
                <w:b/>
                <w:bCs/>
                <w:noProof/>
                <w:webHidden/>
                <w:color w:val="000000" w:themeColor="text1"/>
              </w:rPr>
              <w:fldChar w:fldCharType="end"/>
            </w:r>
          </w:hyperlink>
        </w:p>
        <w:p w14:paraId="1017E42B" w14:textId="19439DA2"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80" w:history="1">
            <w:r w:rsidRPr="00780C2D">
              <w:rPr>
                <w:rStyle w:val="Hipervnculo"/>
                <w:rFonts w:ascii="Atkinson Hyperlegible" w:hAnsi="Atkinson Hyperlegible"/>
                <w:b/>
                <w:bCs/>
                <w:noProof/>
                <w:color w:val="000000" w:themeColor="text1"/>
                <w:lang w:val="en-US"/>
              </w:rPr>
              <w:t>Article 12 - Record-Keeping</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_Toc213410280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6</w:t>
            </w:r>
            <w:r w:rsidRPr="00780C2D">
              <w:rPr>
                <w:rFonts w:ascii="Atkinson Hyperlegible" w:hAnsi="Atkinson Hyperlegible"/>
                <w:b/>
                <w:bCs/>
                <w:noProof/>
                <w:webHidden/>
                <w:color w:val="000000" w:themeColor="text1"/>
              </w:rPr>
              <w:fldChar w:fldCharType="end"/>
            </w:r>
          </w:hyperlink>
        </w:p>
        <w:p w14:paraId="7F9909A7" w14:textId="4E34E338"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81" w:history="1">
            <w:r w:rsidRPr="00780C2D">
              <w:rPr>
                <w:rStyle w:val="Hipervnculo"/>
                <w:rFonts w:ascii="Atkinson Hyperlegible" w:hAnsi="Atkinson Hyperlegible"/>
                <w:b/>
                <w:bCs/>
                <w:noProof/>
                <w:color w:val="000000" w:themeColor="text1"/>
                <w:lang w:val="en-US"/>
              </w:rPr>
              <w:t>Article 13 - Transparency and Information to Deployers</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_Toc213410281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6</w:t>
            </w:r>
            <w:r w:rsidRPr="00780C2D">
              <w:rPr>
                <w:rFonts w:ascii="Atkinson Hyperlegible" w:hAnsi="Atkinson Hyperlegible"/>
                <w:b/>
                <w:bCs/>
                <w:noProof/>
                <w:webHidden/>
                <w:color w:val="000000" w:themeColor="text1"/>
              </w:rPr>
              <w:fldChar w:fldCharType="end"/>
            </w:r>
          </w:hyperlink>
        </w:p>
        <w:p w14:paraId="2D14492D" w14:textId="0249685E"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82" w:history="1">
            <w:r w:rsidRPr="00780C2D">
              <w:rPr>
                <w:rStyle w:val="Hipervnculo"/>
                <w:rFonts w:ascii="Atkinson Hyperlegible" w:hAnsi="Atkinson Hyperlegible"/>
                <w:b/>
                <w:bCs/>
                <w:noProof/>
                <w:color w:val="000000" w:themeColor="text1"/>
                <w:lang w:val="en-US"/>
              </w:rPr>
              <w:t>Article 14 - Human Oversight</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_Toc213410282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7</w:t>
            </w:r>
            <w:r w:rsidRPr="00780C2D">
              <w:rPr>
                <w:rFonts w:ascii="Atkinson Hyperlegible" w:hAnsi="Atkinson Hyperlegible"/>
                <w:b/>
                <w:bCs/>
                <w:noProof/>
                <w:webHidden/>
                <w:color w:val="000000" w:themeColor="text1"/>
              </w:rPr>
              <w:fldChar w:fldCharType="end"/>
            </w:r>
          </w:hyperlink>
        </w:p>
        <w:p w14:paraId="7E480069" w14:textId="4C829F35"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83" w:history="1">
            <w:r w:rsidRPr="00780C2D">
              <w:rPr>
                <w:rStyle w:val="Hipervnculo"/>
                <w:rFonts w:ascii="Atkinson Hyperlegible" w:hAnsi="Atkinson Hyperlegible"/>
                <w:b/>
                <w:bCs/>
                <w:noProof/>
                <w:color w:val="000000" w:themeColor="text1"/>
                <w:lang w:val="en-US"/>
              </w:rPr>
              <w:t>Article 14(5) - Biometric Systems (if applicable)</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_Toc213410283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7</w:t>
            </w:r>
            <w:r w:rsidRPr="00780C2D">
              <w:rPr>
                <w:rFonts w:ascii="Atkinson Hyperlegible" w:hAnsi="Atkinson Hyperlegible"/>
                <w:b/>
                <w:bCs/>
                <w:noProof/>
                <w:webHidden/>
                <w:color w:val="000000" w:themeColor="text1"/>
              </w:rPr>
              <w:fldChar w:fldCharType="end"/>
            </w:r>
          </w:hyperlink>
        </w:p>
        <w:p w14:paraId="2B44BDC6" w14:textId="3657BEF7"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84" w:history="1">
            <w:r w:rsidRPr="00780C2D">
              <w:rPr>
                <w:rStyle w:val="Hipervnculo"/>
                <w:rFonts w:ascii="Atkinson Hyperlegible" w:hAnsi="Atkinson Hyperlegible"/>
                <w:b/>
                <w:bCs/>
                <w:noProof/>
                <w:color w:val="000000" w:themeColor="text1"/>
                <w:lang w:val="en-US"/>
              </w:rPr>
              <w:t>Article 15 - Accuracy, Robustness, Cybersecurity</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_Toc213410284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7</w:t>
            </w:r>
            <w:r w:rsidRPr="00780C2D">
              <w:rPr>
                <w:rFonts w:ascii="Atkinson Hyperlegible" w:hAnsi="Atkinson Hyperlegible"/>
                <w:b/>
                <w:bCs/>
                <w:noProof/>
                <w:webHidden/>
                <w:color w:val="000000" w:themeColor="text1"/>
              </w:rPr>
              <w:fldChar w:fldCharType="end"/>
            </w:r>
          </w:hyperlink>
        </w:p>
        <w:p w14:paraId="073111B3" w14:textId="3A3A8126"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85" w:history="1">
            <w:r w:rsidRPr="00780C2D">
              <w:rPr>
                <w:rStyle w:val="Hipervnculo"/>
                <w:rFonts w:ascii="Atkinson Hyperlegible" w:hAnsi="Atkinson Hyperlegible"/>
                <w:b/>
                <w:bCs/>
                <w:noProof/>
                <w:color w:val="000000" w:themeColor="text1"/>
                <w:lang w:val="en-US"/>
              </w:rPr>
              <w:t>Article 17 - Quality Management System</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_Toc213410285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7</w:t>
            </w:r>
            <w:r w:rsidRPr="00780C2D">
              <w:rPr>
                <w:rFonts w:ascii="Atkinson Hyperlegible" w:hAnsi="Atkinson Hyperlegible"/>
                <w:b/>
                <w:bCs/>
                <w:noProof/>
                <w:webHidden/>
                <w:color w:val="000000" w:themeColor="text1"/>
              </w:rPr>
              <w:fldChar w:fldCharType="end"/>
            </w:r>
          </w:hyperlink>
        </w:p>
        <w:p w14:paraId="0080BF6C" w14:textId="73FC450B"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286" w:history="1">
            <w:r w:rsidRPr="00780C2D">
              <w:rPr>
                <w:rStyle w:val="Hipervnculo"/>
                <w:rFonts w:ascii="Atkinson Hyperlegible" w:hAnsi="Atkinson Hyperlegible"/>
                <w:b/>
                <w:bCs/>
                <w:i w:val="0"/>
                <w:iCs w:val="0"/>
                <w:noProof/>
                <w:color w:val="000000" w:themeColor="text1"/>
                <w:lang w:val="en-US"/>
              </w:rPr>
              <w:t>SUPPLEMENTARY INFORMATION</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_Toc213410286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8</w:t>
            </w:r>
            <w:r w:rsidRPr="00780C2D">
              <w:rPr>
                <w:rFonts w:ascii="Atkinson Hyperlegible" w:hAnsi="Atkinson Hyperlegible"/>
                <w:b/>
                <w:bCs/>
                <w:i w:val="0"/>
                <w:iCs w:val="0"/>
                <w:noProof/>
                <w:webHidden/>
                <w:color w:val="000000" w:themeColor="text1"/>
              </w:rPr>
              <w:fldChar w:fldCharType="end"/>
            </w:r>
          </w:hyperlink>
        </w:p>
        <w:p w14:paraId="663C38F8" w14:textId="69D3C5CC"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87" w:history="1">
            <w:r w:rsidRPr="00780C2D">
              <w:rPr>
                <w:rStyle w:val="Hipervnculo"/>
                <w:rFonts w:ascii="Atkinson Hyperlegible" w:hAnsi="Atkinson Hyperlegible"/>
                <w:b/>
                <w:bCs/>
                <w:noProof/>
                <w:color w:val="000000" w:themeColor="text1"/>
                <w:lang w:val="en-US"/>
              </w:rPr>
              <w:t>CE Marking</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_Toc213410287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8</w:t>
            </w:r>
            <w:r w:rsidRPr="00780C2D">
              <w:rPr>
                <w:rFonts w:ascii="Atkinson Hyperlegible" w:hAnsi="Atkinson Hyperlegible"/>
                <w:b/>
                <w:bCs/>
                <w:noProof/>
                <w:webHidden/>
                <w:color w:val="000000" w:themeColor="text1"/>
              </w:rPr>
              <w:fldChar w:fldCharType="end"/>
            </w:r>
          </w:hyperlink>
        </w:p>
        <w:p w14:paraId="2F627EC7" w14:textId="7F07E93A"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88" w:history="1">
            <w:r w:rsidRPr="00780C2D">
              <w:rPr>
                <w:rStyle w:val="Hipervnculo"/>
                <w:rFonts w:ascii="Atkinson Hyperlegible" w:hAnsi="Atkinson Hyperlegible"/>
                <w:b/>
                <w:bCs/>
                <w:noProof/>
                <w:color w:val="000000" w:themeColor="text1"/>
                <w:lang w:val="en-US"/>
              </w:rPr>
              <w:t>Registration in EU Database</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_Toc213410288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8</w:t>
            </w:r>
            <w:r w:rsidRPr="00780C2D">
              <w:rPr>
                <w:rFonts w:ascii="Atkinson Hyperlegible" w:hAnsi="Atkinson Hyperlegible"/>
                <w:b/>
                <w:bCs/>
                <w:noProof/>
                <w:webHidden/>
                <w:color w:val="000000" w:themeColor="text1"/>
              </w:rPr>
              <w:fldChar w:fldCharType="end"/>
            </w:r>
          </w:hyperlink>
        </w:p>
        <w:p w14:paraId="70A660D2" w14:textId="3EF163E2"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89" w:history="1">
            <w:r w:rsidRPr="00780C2D">
              <w:rPr>
                <w:rStyle w:val="Hipervnculo"/>
                <w:rFonts w:ascii="Atkinson Hyperlegible" w:hAnsi="Atkinson Hyperlegible"/>
                <w:b/>
                <w:bCs/>
                <w:noProof/>
                <w:color w:val="000000" w:themeColor="text1"/>
                <w:lang w:val="en-US"/>
              </w:rPr>
              <w:t>Additional Information</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_Toc213410289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8</w:t>
            </w:r>
            <w:r w:rsidRPr="00780C2D">
              <w:rPr>
                <w:rFonts w:ascii="Atkinson Hyperlegible" w:hAnsi="Atkinson Hyperlegible"/>
                <w:b/>
                <w:bCs/>
                <w:noProof/>
                <w:webHidden/>
                <w:color w:val="000000" w:themeColor="text1"/>
              </w:rPr>
              <w:fldChar w:fldCharType="end"/>
            </w:r>
          </w:hyperlink>
        </w:p>
        <w:p w14:paraId="39DD51E6" w14:textId="49305983"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290" w:history="1">
            <w:r w:rsidRPr="00780C2D">
              <w:rPr>
                <w:rStyle w:val="Hipervnculo"/>
                <w:rFonts w:ascii="Atkinson Hyperlegible" w:hAnsi="Atkinson Hyperlegible"/>
                <w:b/>
                <w:bCs/>
                <w:i w:val="0"/>
                <w:iCs w:val="0"/>
                <w:noProof/>
                <w:color w:val="000000" w:themeColor="text1"/>
                <w:lang w:val="en-US"/>
              </w:rPr>
              <w:t>POST-MARKET OBLIGATIONS</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_Toc213410290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9</w:t>
            </w:r>
            <w:r w:rsidRPr="00780C2D">
              <w:rPr>
                <w:rFonts w:ascii="Atkinson Hyperlegible" w:hAnsi="Atkinson Hyperlegible"/>
                <w:b/>
                <w:bCs/>
                <w:i w:val="0"/>
                <w:iCs w:val="0"/>
                <w:noProof/>
                <w:webHidden/>
                <w:color w:val="000000" w:themeColor="text1"/>
              </w:rPr>
              <w:fldChar w:fldCharType="end"/>
            </w:r>
          </w:hyperlink>
        </w:p>
        <w:p w14:paraId="7A9BB6E6" w14:textId="7AACA1BA"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91" w:history="1">
            <w:r w:rsidRPr="00780C2D">
              <w:rPr>
                <w:rStyle w:val="Hipervnculo"/>
                <w:rFonts w:ascii="Atkinson Hyperlegible" w:hAnsi="Atkinson Hyperlegible"/>
                <w:b/>
                <w:bCs/>
                <w:noProof/>
                <w:color w:val="000000" w:themeColor="text1"/>
                <w:lang w:val="en-US"/>
              </w:rPr>
              <w:t>Post-Market Monitoring (Article 72)</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_Toc213410291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9</w:t>
            </w:r>
            <w:r w:rsidRPr="00780C2D">
              <w:rPr>
                <w:rFonts w:ascii="Atkinson Hyperlegible" w:hAnsi="Atkinson Hyperlegible"/>
                <w:b/>
                <w:bCs/>
                <w:noProof/>
                <w:webHidden/>
                <w:color w:val="000000" w:themeColor="text1"/>
              </w:rPr>
              <w:fldChar w:fldCharType="end"/>
            </w:r>
          </w:hyperlink>
        </w:p>
        <w:p w14:paraId="42C4874C" w14:textId="18BC16BE"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92" w:history="1">
            <w:r w:rsidRPr="00780C2D">
              <w:rPr>
                <w:rStyle w:val="Hipervnculo"/>
                <w:rFonts w:ascii="Atkinson Hyperlegible" w:hAnsi="Atkinson Hyperlegible"/>
                <w:b/>
                <w:bCs/>
                <w:noProof/>
                <w:color w:val="000000" w:themeColor="text1"/>
                <w:lang w:val="en-US"/>
              </w:rPr>
              <w:t>Serious Incident Reporting (Article 73)</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_Toc213410292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9</w:t>
            </w:r>
            <w:r w:rsidRPr="00780C2D">
              <w:rPr>
                <w:rFonts w:ascii="Atkinson Hyperlegible" w:hAnsi="Atkinson Hyperlegible"/>
                <w:b/>
                <w:bCs/>
                <w:noProof/>
                <w:webHidden/>
                <w:color w:val="000000" w:themeColor="text1"/>
              </w:rPr>
              <w:fldChar w:fldCharType="end"/>
            </w:r>
          </w:hyperlink>
        </w:p>
        <w:p w14:paraId="08873E43" w14:textId="0E42F640"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293" w:history="1">
            <w:r w:rsidRPr="00780C2D">
              <w:rPr>
                <w:rStyle w:val="Hipervnculo"/>
                <w:rFonts w:ascii="Atkinson Hyperlegible" w:hAnsi="Atkinson Hyperlegible"/>
                <w:b/>
                <w:bCs/>
                <w:i w:val="0"/>
                <w:iCs w:val="0"/>
                <w:noProof/>
                <w:color w:val="000000" w:themeColor="text1"/>
                <w:lang w:val="en-US"/>
              </w:rPr>
              <w:t>VALIDITY AND UPDATES</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_Toc213410293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9</w:t>
            </w:r>
            <w:r w:rsidRPr="00780C2D">
              <w:rPr>
                <w:rFonts w:ascii="Atkinson Hyperlegible" w:hAnsi="Atkinson Hyperlegible"/>
                <w:b/>
                <w:bCs/>
                <w:i w:val="0"/>
                <w:iCs w:val="0"/>
                <w:noProof/>
                <w:webHidden/>
                <w:color w:val="000000" w:themeColor="text1"/>
              </w:rPr>
              <w:fldChar w:fldCharType="end"/>
            </w:r>
          </w:hyperlink>
        </w:p>
        <w:p w14:paraId="476C470A" w14:textId="1C2E9579"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94" w:history="1">
            <w:r w:rsidRPr="00780C2D">
              <w:rPr>
                <w:rStyle w:val="Hipervnculo"/>
                <w:rFonts w:ascii="Atkinson Hyperlegible" w:hAnsi="Atkinson Hyperlegible"/>
                <w:b/>
                <w:bCs/>
                <w:noProof/>
                <w:color w:val="000000" w:themeColor="text1"/>
                <w:lang w:val="en-US"/>
              </w:rPr>
              <w:t>Declaration Validity</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_Toc213410294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9</w:t>
            </w:r>
            <w:r w:rsidRPr="00780C2D">
              <w:rPr>
                <w:rFonts w:ascii="Atkinson Hyperlegible" w:hAnsi="Atkinson Hyperlegible"/>
                <w:b/>
                <w:bCs/>
                <w:noProof/>
                <w:webHidden/>
                <w:color w:val="000000" w:themeColor="text1"/>
              </w:rPr>
              <w:fldChar w:fldCharType="end"/>
            </w:r>
          </w:hyperlink>
        </w:p>
        <w:p w14:paraId="1FEE150A" w14:textId="42A545A0"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95" w:history="1">
            <w:r w:rsidRPr="00780C2D">
              <w:rPr>
                <w:rStyle w:val="Hipervnculo"/>
                <w:rFonts w:ascii="Atkinson Hyperlegible" w:hAnsi="Atkinson Hyperlegible"/>
                <w:b/>
                <w:bCs/>
                <w:noProof/>
                <w:color w:val="000000" w:themeColor="text1"/>
                <w:lang w:val="en-US"/>
              </w:rPr>
              <w:t>Change Management</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_Toc213410295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9</w:t>
            </w:r>
            <w:r w:rsidRPr="00780C2D">
              <w:rPr>
                <w:rFonts w:ascii="Atkinson Hyperlegible" w:hAnsi="Atkinson Hyperlegible"/>
                <w:b/>
                <w:bCs/>
                <w:noProof/>
                <w:webHidden/>
                <w:color w:val="000000" w:themeColor="text1"/>
              </w:rPr>
              <w:fldChar w:fldCharType="end"/>
            </w:r>
          </w:hyperlink>
        </w:p>
        <w:p w14:paraId="0BA9E246" w14:textId="7E857536" w:rsidR="00780C2D" w:rsidRPr="00780C2D" w:rsidRDefault="00780C2D">
          <w:pPr>
            <w:pStyle w:val="TDC3"/>
            <w:tabs>
              <w:tab w:val="right" w:leader="dot" w:pos="8494"/>
            </w:tabs>
            <w:rPr>
              <w:rFonts w:ascii="Atkinson Hyperlegible" w:eastAsiaTheme="minorEastAsia" w:hAnsi="Atkinson Hyperlegible" w:cstheme="minorBidi"/>
              <w:b/>
              <w:bCs/>
              <w:noProof/>
              <w:color w:val="000000" w:themeColor="text1"/>
              <w:sz w:val="24"/>
              <w:szCs w:val="24"/>
              <w:lang w:eastAsia="es-ES_tradnl"/>
            </w:rPr>
          </w:pPr>
          <w:hyperlink w:anchor="_Toc213410296" w:history="1">
            <w:r w:rsidRPr="00780C2D">
              <w:rPr>
                <w:rStyle w:val="Hipervnculo"/>
                <w:rFonts w:ascii="Atkinson Hyperlegible" w:hAnsi="Atkinson Hyperlegible"/>
                <w:b/>
                <w:bCs/>
                <w:noProof/>
                <w:color w:val="000000" w:themeColor="text1"/>
              </w:rPr>
              <w:t>Version History</w:t>
            </w:r>
            <w:r w:rsidRPr="00780C2D">
              <w:rPr>
                <w:rFonts w:ascii="Atkinson Hyperlegible" w:hAnsi="Atkinson Hyperlegible"/>
                <w:b/>
                <w:bCs/>
                <w:noProof/>
                <w:webHidden/>
                <w:color w:val="000000" w:themeColor="text1"/>
              </w:rPr>
              <w:tab/>
            </w:r>
            <w:r w:rsidRPr="00780C2D">
              <w:rPr>
                <w:rFonts w:ascii="Atkinson Hyperlegible" w:hAnsi="Atkinson Hyperlegible"/>
                <w:b/>
                <w:bCs/>
                <w:noProof/>
                <w:webHidden/>
                <w:color w:val="000000" w:themeColor="text1"/>
              </w:rPr>
              <w:fldChar w:fldCharType="begin"/>
            </w:r>
            <w:r w:rsidRPr="00780C2D">
              <w:rPr>
                <w:rFonts w:ascii="Atkinson Hyperlegible" w:hAnsi="Atkinson Hyperlegible"/>
                <w:b/>
                <w:bCs/>
                <w:noProof/>
                <w:webHidden/>
                <w:color w:val="000000" w:themeColor="text1"/>
              </w:rPr>
              <w:instrText xml:space="preserve"> PAGEREF _Toc213410296 \h </w:instrText>
            </w:r>
            <w:r w:rsidRPr="00780C2D">
              <w:rPr>
                <w:rFonts w:ascii="Atkinson Hyperlegible" w:hAnsi="Atkinson Hyperlegible"/>
                <w:b/>
                <w:bCs/>
                <w:noProof/>
                <w:webHidden/>
                <w:color w:val="000000" w:themeColor="text1"/>
              </w:rPr>
            </w:r>
            <w:r w:rsidRPr="00780C2D">
              <w:rPr>
                <w:rFonts w:ascii="Atkinson Hyperlegible" w:hAnsi="Atkinson Hyperlegible"/>
                <w:b/>
                <w:bCs/>
                <w:noProof/>
                <w:webHidden/>
                <w:color w:val="000000" w:themeColor="text1"/>
              </w:rPr>
              <w:fldChar w:fldCharType="separate"/>
            </w:r>
            <w:r w:rsidRPr="00780C2D">
              <w:rPr>
                <w:rFonts w:ascii="Atkinson Hyperlegible" w:hAnsi="Atkinson Hyperlegible"/>
                <w:b/>
                <w:bCs/>
                <w:noProof/>
                <w:webHidden/>
                <w:color w:val="000000" w:themeColor="text1"/>
              </w:rPr>
              <w:t>10</w:t>
            </w:r>
            <w:r w:rsidRPr="00780C2D">
              <w:rPr>
                <w:rFonts w:ascii="Atkinson Hyperlegible" w:hAnsi="Atkinson Hyperlegible"/>
                <w:b/>
                <w:bCs/>
                <w:noProof/>
                <w:webHidden/>
                <w:color w:val="000000" w:themeColor="text1"/>
              </w:rPr>
              <w:fldChar w:fldCharType="end"/>
            </w:r>
          </w:hyperlink>
        </w:p>
        <w:p w14:paraId="0F5A4F68" w14:textId="5C7089DC"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297" w:history="1">
            <w:r w:rsidRPr="00780C2D">
              <w:rPr>
                <w:rStyle w:val="Hipervnculo"/>
                <w:rFonts w:ascii="Atkinson Hyperlegible" w:hAnsi="Atkinson Hyperlegible"/>
                <w:b/>
                <w:bCs/>
                <w:i w:val="0"/>
                <w:iCs w:val="0"/>
                <w:noProof/>
                <w:color w:val="000000" w:themeColor="text1"/>
                <w:lang w:val="en-US"/>
              </w:rPr>
              <w:t>SUPPORTING DOCUMENTATION</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_Toc213410297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10</w:t>
            </w:r>
            <w:r w:rsidRPr="00780C2D">
              <w:rPr>
                <w:rFonts w:ascii="Atkinson Hyperlegible" w:hAnsi="Atkinson Hyperlegible"/>
                <w:b/>
                <w:bCs/>
                <w:i w:val="0"/>
                <w:iCs w:val="0"/>
                <w:noProof/>
                <w:webHidden/>
                <w:color w:val="000000" w:themeColor="text1"/>
              </w:rPr>
              <w:fldChar w:fldCharType="end"/>
            </w:r>
          </w:hyperlink>
        </w:p>
        <w:p w14:paraId="16A4F032" w14:textId="07D1B53F"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298" w:history="1">
            <w:r w:rsidRPr="00780C2D">
              <w:rPr>
                <w:rStyle w:val="Hipervnculo"/>
                <w:rFonts w:ascii="Atkinson Hyperlegible" w:hAnsi="Atkinson Hyperlegible"/>
                <w:b/>
                <w:bCs/>
                <w:i w:val="0"/>
                <w:iCs w:val="0"/>
                <w:noProof/>
                <w:color w:val="000000" w:themeColor="text1"/>
                <w:lang w:val="en-US"/>
              </w:rPr>
              <w:t>LEGAL ATTESTATION</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_Toc213410298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10</w:t>
            </w:r>
            <w:r w:rsidRPr="00780C2D">
              <w:rPr>
                <w:rFonts w:ascii="Atkinson Hyperlegible" w:hAnsi="Atkinson Hyperlegible"/>
                <w:b/>
                <w:bCs/>
                <w:i w:val="0"/>
                <w:iCs w:val="0"/>
                <w:noProof/>
                <w:webHidden/>
                <w:color w:val="000000" w:themeColor="text1"/>
              </w:rPr>
              <w:fldChar w:fldCharType="end"/>
            </w:r>
          </w:hyperlink>
        </w:p>
        <w:p w14:paraId="509F7678" w14:textId="43C6A123"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299" w:history="1">
            <w:r w:rsidRPr="00780C2D">
              <w:rPr>
                <w:rStyle w:val="Hipervnculo"/>
                <w:rFonts w:ascii="Atkinson Hyperlegible" w:hAnsi="Atkinson Hyperlegible"/>
                <w:b/>
                <w:bCs/>
                <w:i w:val="0"/>
                <w:iCs w:val="0"/>
                <w:noProof/>
                <w:color w:val="000000" w:themeColor="text1"/>
                <w:lang w:val="en-US"/>
              </w:rPr>
              <w:t>AUTHORIZED SIGNATORY</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_Toc213410299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11</w:t>
            </w:r>
            <w:r w:rsidRPr="00780C2D">
              <w:rPr>
                <w:rFonts w:ascii="Atkinson Hyperlegible" w:hAnsi="Atkinson Hyperlegible"/>
                <w:b/>
                <w:bCs/>
                <w:i w:val="0"/>
                <w:iCs w:val="0"/>
                <w:noProof/>
                <w:webHidden/>
                <w:color w:val="000000" w:themeColor="text1"/>
              </w:rPr>
              <w:fldChar w:fldCharType="end"/>
            </w:r>
          </w:hyperlink>
        </w:p>
        <w:p w14:paraId="1090BE4D" w14:textId="1B572C27"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300" w:history="1">
            <w:r w:rsidRPr="00780C2D">
              <w:rPr>
                <w:rStyle w:val="Hipervnculo"/>
                <w:rFonts w:ascii="Atkinson Hyperlegible" w:hAnsi="Atkinson Hyperlegible"/>
                <w:b/>
                <w:bCs/>
                <w:i w:val="0"/>
                <w:iCs w:val="0"/>
                <w:noProof/>
                <w:color w:val="000000" w:themeColor="text1"/>
                <w:lang w:val="en-US"/>
              </w:rPr>
              <w:t>DISTRIBUTION</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_Toc213410300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11</w:t>
            </w:r>
            <w:r w:rsidRPr="00780C2D">
              <w:rPr>
                <w:rFonts w:ascii="Atkinson Hyperlegible" w:hAnsi="Atkinson Hyperlegible"/>
                <w:b/>
                <w:bCs/>
                <w:i w:val="0"/>
                <w:iCs w:val="0"/>
                <w:noProof/>
                <w:webHidden/>
                <w:color w:val="000000" w:themeColor="text1"/>
              </w:rPr>
              <w:fldChar w:fldCharType="end"/>
            </w:r>
          </w:hyperlink>
        </w:p>
        <w:p w14:paraId="1BE1483F" w14:textId="0944E301"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301" w:history="1">
            <w:r w:rsidRPr="00780C2D">
              <w:rPr>
                <w:rStyle w:val="Hipervnculo"/>
                <w:rFonts w:ascii="Atkinson Hyperlegible" w:hAnsi="Atkinson Hyperlegible"/>
                <w:b/>
                <w:bCs/>
                <w:i w:val="0"/>
                <w:iCs w:val="0"/>
                <w:noProof/>
                <w:color w:val="000000" w:themeColor="text1"/>
                <w:lang w:val="en-US"/>
              </w:rPr>
              <w:t>APPENDIX: REGULATORY REFERENCES</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_Toc213410301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11</w:t>
            </w:r>
            <w:r w:rsidRPr="00780C2D">
              <w:rPr>
                <w:rFonts w:ascii="Atkinson Hyperlegible" w:hAnsi="Atkinson Hyperlegible"/>
                <w:b/>
                <w:bCs/>
                <w:i w:val="0"/>
                <w:iCs w:val="0"/>
                <w:noProof/>
                <w:webHidden/>
                <w:color w:val="000000" w:themeColor="text1"/>
              </w:rPr>
              <w:fldChar w:fldCharType="end"/>
            </w:r>
          </w:hyperlink>
        </w:p>
        <w:p w14:paraId="2C9D5C2D" w14:textId="358518C2" w:rsidR="00780C2D" w:rsidRPr="00780C2D" w:rsidRDefault="00780C2D">
          <w:pPr>
            <w:pStyle w:val="TDC2"/>
            <w:tabs>
              <w:tab w:val="right" w:leader="dot" w:pos="8494"/>
            </w:tabs>
            <w:rPr>
              <w:rFonts w:ascii="Atkinson Hyperlegible" w:eastAsiaTheme="minorEastAsia" w:hAnsi="Atkinson Hyperlegible" w:cstheme="minorBidi"/>
              <w:b/>
              <w:bCs/>
              <w:i w:val="0"/>
              <w:iCs w:val="0"/>
              <w:noProof/>
              <w:color w:val="000000" w:themeColor="text1"/>
              <w:sz w:val="24"/>
              <w:szCs w:val="24"/>
              <w:lang w:eastAsia="es-ES_tradnl"/>
            </w:rPr>
          </w:pPr>
          <w:hyperlink w:anchor="_Toc213410302" w:history="1">
            <w:r w:rsidRPr="00780C2D">
              <w:rPr>
                <w:rStyle w:val="Hipervnculo"/>
                <w:rFonts w:ascii="Atkinson Hyperlegible" w:hAnsi="Atkinson Hyperlegible"/>
                <w:b/>
                <w:bCs/>
                <w:i w:val="0"/>
                <w:iCs w:val="0"/>
                <w:noProof/>
                <w:color w:val="000000" w:themeColor="text1"/>
                <w:lang w:val="en-US"/>
              </w:rPr>
              <w:t>NOTES FOR COMPLETION</w:t>
            </w:r>
            <w:r w:rsidRPr="00780C2D">
              <w:rPr>
                <w:rFonts w:ascii="Atkinson Hyperlegible" w:hAnsi="Atkinson Hyperlegible"/>
                <w:b/>
                <w:bCs/>
                <w:i w:val="0"/>
                <w:iCs w:val="0"/>
                <w:noProof/>
                <w:webHidden/>
                <w:color w:val="000000" w:themeColor="text1"/>
              </w:rPr>
              <w:tab/>
            </w:r>
            <w:r w:rsidRPr="00780C2D">
              <w:rPr>
                <w:rFonts w:ascii="Atkinson Hyperlegible" w:hAnsi="Atkinson Hyperlegible"/>
                <w:b/>
                <w:bCs/>
                <w:i w:val="0"/>
                <w:iCs w:val="0"/>
                <w:noProof/>
                <w:webHidden/>
                <w:color w:val="000000" w:themeColor="text1"/>
              </w:rPr>
              <w:fldChar w:fldCharType="begin"/>
            </w:r>
            <w:r w:rsidRPr="00780C2D">
              <w:rPr>
                <w:rFonts w:ascii="Atkinson Hyperlegible" w:hAnsi="Atkinson Hyperlegible"/>
                <w:b/>
                <w:bCs/>
                <w:i w:val="0"/>
                <w:iCs w:val="0"/>
                <w:noProof/>
                <w:webHidden/>
                <w:color w:val="000000" w:themeColor="text1"/>
              </w:rPr>
              <w:instrText xml:space="preserve"> PAGEREF _Toc213410302 \h </w:instrText>
            </w:r>
            <w:r w:rsidRPr="00780C2D">
              <w:rPr>
                <w:rFonts w:ascii="Atkinson Hyperlegible" w:hAnsi="Atkinson Hyperlegible"/>
                <w:b/>
                <w:bCs/>
                <w:i w:val="0"/>
                <w:iCs w:val="0"/>
                <w:noProof/>
                <w:webHidden/>
                <w:color w:val="000000" w:themeColor="text1"/>
              </w:rPr>
            </w:r>
            <w:r w:rsidRPr="00780C2D">
              <w:rPr>
                <w:rFonts w:ascii="Atkinson Hyperlegible" w:hAnsi="Atkinson Hyperlegible"/>
                <w:b/>
                <w:bCs/>
                <w:i w:val="0"/>
                <w:iCs w:val="0"/>
                <w:noProof/>
                <w:webHidden/>
                <w:color w:val="000000" w:themeColor="text1"/>
              </w:rPr>
              <w:fldChar w:fldCharType="separate"/>
            </w:r>
            <w:r w:rsidRPr="00780C2D">
              <w:rPr>
                <w:rFonts w:ascii="Atkinson Hyperlegible" w:hAnsi="Atkinson Hyperlegible"/>
                <w:b/>
                <w:bCs/>
                <w:i w:val="0"/>
                <w:iCs w:val="0"/>
                <w:noProof/>
                <w:webHidden/>
                <w:color w:val="000000" w:themeColor="text1"/>
              </w:rPr>
              <w:t>12</w:t>
            </w:r>
            <w:r w:rsidRPr="00780C2D">
              <w:rPr>
                <w:rFonts w:ascii="Atkinson Hyperlegible" w:hAnsi="Atkinson Hyperlegible"/>
                <w:b/>
                <w:bCs/>
                <w:i w:val="0"/>
                <w:iCs w:val="0"/>
                <w:noProof/>
                <w:webHidden/>
                <w:color w:val="000000" w:themeColor="text1"/>
              </w:rPr>
              <w:fldChar w:fldCharType="end"/>
            </w:r>
          </w:hyperlink>
        </w:p>
        <w:p w14:paraId="18E4648B" w14:textId="4E138FEF" w:rsidR="00780C2D" w:rsidRDefault="00780C2D">
          <w:r w:rsidRPr="00780C2D">
            <w:rPr>
              <w:rFonts w:ascii="Atkinson Hyperlegible" w:hAnsi="Atkinson Hyperlegible"/>
              <w:b/>
              <w:bCs/>
              <w:noProof/>
              <w:color w:val="000000" w:themeColor="text1"/>
            </w:rPr>
            <w:fldChar w:fldCharType="end"/>
          </w:r>
        </w:p>
      </w:sdtContent>
    </w:sdt>
    <w:p w14:paraId="3AD11C5B" w14:textId="77777777" w:rsidR="00780C2D" w:rsidRDefault="00780C2D">
      <w:pPr>
        <w:rPr>
          <w:rFonts w:ascii="Atkinson Hyperlegible" w:eastAsia="Times New Roman" w:hAnsi="Atkinson Hyperlegible" w:cs="Times New Roman"/>
          <w:b/>
          <w:bCs/>
          <w:sz w:val="36"/>
          <w:szCs w:val="36"/>
          <w:lang w:val="en-US" w:eastAsia="es-ES_tradnl"/>
        </w:rPr>
      </w:pPr>
      <w:r>
        <w:rPr>
          <w:rFonts w:ascii="Atkinson Hyperlegible" w:hAnsi="Atkinson Hyperlegible"/>
          <w:lang w:val="en-US"/>
        </w:rPr>
        <w:br w:type="page"/>
      </w:r>
    </w:p>
    <w:p w14:paraId="5B1E3344" w14:textId="21906075" w:rsidR="009311B5" w:rsidRPr="00780C2D" w:rsidRDefault="009311B5" w:rsidP="009311B5">
      <w:pPr>
        <w:pStyle w:val="Ttulo2"/>
        <w:rPr>
          <w:rFonts w:ascii="Atkinson Hyperlegible" w:hAnsi="Atkinson Hyperlegible"/>
          <w:lang w:val="en-US"/>
        </w:rPr>
      </w:pPr>
      <w:bookmarkStart w:id="2" w:name="_Toc213410265"/>
      <w:r w:rsidRPr="00780C2D">
        <w:rPr>
          <w:rFonts w:ascii="Atkinson Hyperlegible" w:hAnsi="Atkinson Hyperlegible"/>
          <w:lang w:val="en-US"/>
        </w:rPr>
        <w:lastRenderedPageBreak/>
        <w:t>PROVIDER INFORMATION</w:t>
      </w:r>
      <w:bookmarkEnd w:id="2"/>
    </w:p>
    <w:p w14:paraId="30A19750"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Legal Name of Provider:</w:t>
      </w:r>
      <w:r w:rsidRPr="00780C2D">
        <w:rPr>
          <w:rFonts w:ascii="Atkinson Hyperlegible" w:hAnsi="Atkinson Hyperlegible"/>
          <w:lang w:val="en-US"/>
        </w:rPr>
        <w:br/>
        <w:t>{{PROVIDER_LEGAL_NAME}}</w:t>
      </w:r>
    </w:p>
    <w:p w14:paraId="4236A936"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Registration Number:</w:t>
      </w:r>
      <w:r w:rsidRPr="00780C2D">
        <w:rPr>
          <w:rFonts w:ascii="Atkinson Hyperlegible" w:hAnsi="Atkinson Hyperlegible"/>
          <w:lang w:val="en-US"/>
        </w:rPr>
        <w:br/>
        <w:t>{{PROVIDER_REGISTRATION_NUMBER}}</w:t>
      </w:r>
    </w:p>
    <w:p w14:paraId="46064B97"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Registered Address:</w:t>
      </w:r>
      <w:r w:rsidRPr="00780C2D">
        <w:rPr>
          <w:rFonts w:ascii="Atkinson Hyperlegible" w:hAnsi="Atkinson Hyperlegible"/>
          <w:lang w:val="en-US"/>
        </w:rPr>
        <w:br/>
        <w:t>{{PROVIDER_ADDRESS_LINE1}}</w:t>
      </w:r>
      <w:r w:rsidRPr="00780C2D">
        <w:rPr>
          <w:rFonts w:ascii="Atkinson Hyperlegible" w:hAnsi="Atkinson Hyperlegible"/>
          <w:lang w:val="en-US"/>
        </w:rPr>
        <w:br/>
        <w:t>{{PROVIDER_ADDRESS_LINE2}}</w:t>
      </w:r>
      <w:r w:rsidRPr="00780C2D">
        <w:rPr>
          <w:rFonts w:ascii="Atkinson Hyperlegible" w:hAnsi="Atkinson Hyperlegible"/>
          <w:lang w:val="en-US"/>
        </w:rPr>
        <w:br/>
        <w:t>{{PROVIDER_CITY}}, {{PROVIDER_POSTAL_CODE}}</w:t>
      </w:r>
      <w:r w:rsidRPr="00780C2D">
        <w:rPr>
          <w:rFonts w:ascii="Atkinson Hyperlegible" w:hAnsi="Atkinson Hyperlegible"/>
          <w:lang w:val="en-US"/>
        </w:rPr>
        <w:br/>
        <w:t>{{PROVIDER_COUNTRY}}</w:t>
      </w:r>
    </w:p>
    <w:p w14:paraId="7A8ECAED"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Contact Person:</w:t>
      </w:r>
      <w:r w:rsidRPr="00780C2D">
        <w:rPr>
          <w:rFonts w:ascii="Atkinson Hyperlegible" w:hAnsi="Atkinson Hyperlegible"/>
          <w:lang w:val="en-US"/>
        </w:rPr>
        <w:br/>
        <w:t>Name: {{CONTACT_NAME}}</w:t>
      </w:r>
      <w:r w:rsidRPr="00780C2D">
        <w:rPr>
          <w:rFonts w:ascii="Atkinson Hyperlegible" w:hAnsi="Atkinson Hyperlegible"/>
          <w:lang w:val="en-US"/>
        </w:rPr>
        <w:br/>
        <w:t>Email: {{CONTACT_EMAIL}}</w:t>
      </w:r>
      <w:r w:rsidRPr="00780C2D">
        <w:rPr>
          <w:rFonts w:ascii="Atkinson Hyperlegible" w:hAnsi="Atkinson Hyperlegible"/>
          <w:lang w:val="en-US"/>
        </w:rPr>
        <w:br/>
        <w:t>Phone: {{CONTACT_PHONE}}</w:t>
      </w:r>
    </w:p>
    <w:p w14:paraId="530BD597"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Authorized Representative in EU (if provider not established in EU):</w:t>
      </w:r>
      <w:r w:rsidRPr="00780C2D">
        <w:rPr>
          <w:rFonts w:ascii="Atkinson Hyperlegible" w:hAnsi="Atkinson Hyperlegible"/>
          <w:lang w:val="en-US"/>
        </w:rPr>
        <w:br/>
        <w:t>Name: {{AUTHORIZED_REP_NAME}}</w:t>
      </w:r>
      <w:r w:rsidRPr="00780C2D">
        <w:rPr>
          <w:rFonts w:ascii="Atkinson Hyperlegible" w:hAnsi="Atkinson Hyperlegible"/>
          <w:lang w:val="en-US"/>
        </w:rPr>
        <w:br/>
        <w:t>Address: {{AUTHORIZED_REP_ADDRESS}}</w:t>
      </w:r>
      <w:r w:rsidRPr="00780C2D">
        <w:rPr>
          <w:rFonts w:ascii="Atkinson Hyperlegible" w:hAnsi="Atkinson Hyperlegible"/>
          <w:lang w:val="en-US"/>
        </w:rPr>
        <w:br/>
        <w:t>Registration: {{AUTHORIZED_REP_REGISTRATION}}</w:t>
      </w:r>
    </w:p>
    <w:p w14:paraId="080DE67D" w14:textId="1870B694" w:rsidR="009311B5" w:rsidRPr="00780C2D" w:rsidRDefault="009311B5" w:rsidP="009311B5">
      <w:pPr>
        <w:rPr>
          <w:rFonts w:ascii="Atkinson Hyperlegible" w:hAnsi="Atkinson Hyperlegible"/>
        </w:rPr>
      </w:pPr>
    </w:p>
    <w:p w14:paraId="56D94A1D" w14:textId="77777777" w:rsidR="00780C2D" w:rsidRDefault="00780C2D">
      <w:pPr>
        <w:rPr>
          <w:rFonts w:ascii="Atkinson Hyperlegible" w:eastAsia="Times New Roman" w:hAnsi="Atkinson Hyperlegible" w:cs="Times New Roman"/>
          <w:b/>
          <w:bCs/>
          <w:sz w:val="36"/>
          <w:szCs w:val="36"/>
          <w:lang w:val="en-US" w:eastAsia="es-ES_tradnl"/>
        </w:rPr>
      </w:pPr>
      <w:r>
        <w:rPr>
          <w:rFonts w:ascii="Atkinson Hyperlegible" w:hAnsi="Atkinson Hyperlegible"/>
          <w:lang w:val="en-US"/>
        </w:rPr>
        <w:br w:type="page"/>
      </w:r>
    </w:p>
    <w:p w14:paraId="184FFAB7" w14:textId="37190B75" w:rsidR="009311B5" w:rsidRPr="00780C2D" w:rsidRDefault="009311B5" w:rsidP="009311B5">
      <w:pPr>
        <w:pStyle w:val="Ttulo2"/>
        <w:rPr>
          <w:rFonts w:ascii="Atkinson Hyperlegible" w:hAnsi="Atkinson Hyperlegible"/>
          <w:lang w:val="en-US"/>
        </w:rPr>
      </w:pPr>
      <w:r w:rsidRPr="00780C2D">
        <w:rPr>
          <w:rFonts w:ascii="Atkinson Hyperlegible" w:hAnsi="Atkinson Hyperlegible"/>
          <w:lang w:val="en-US"/>
        </w:rPr>
        <w:lastRenderedPageBreak/>
        <w:t>AI SYSTEM IDENTIFICATION</w:t>
      </w:r>
    </w:p>
    <w:p w14:paraId="4F5205E3"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AI System Name:</w:t>
      </w:r>
      <w:r w:rsidRPr="00780C2D">
        <w:rPr>
          <w:rFonts w:ascii="Atkinson Hyperlegible" w:hAnsi="Atkinson Hyperlegible"/>
          <w:lang w:val="en-US"/>
        </w:rPr>
        <w:br/>
        <w:t>{{SYSTEM_NAME}}</w:t>
      </w:r>
    </w:p>
    <w:p w14:paraId="18B8B347"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System Version:</w:t>
      </w:r>
      <w:r w:rsidRPr="00780C2D">
        <w:rPr>
          <w:rFonts w:ascii="Atkinson Hyperlegible" w:hAnsi="Atkinson Hyperlegible"/>
          <w:lang w:val="en-US"/>
        </w:rPr>
        <w:br/>
        <w:t>{{SYSTEM_VERSION}}</w:t>
      </w:r>
    </w:p>
    <w:p w14:paraId="00C26E28"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Model Version/Identifier:</w:t>
      </w:r>
      <w:r w:rsidRPr="00780C2D">
        <w:rPr>
          <w:rFonts w:ascii="Atkinson Hyperlegible" w:hAnsi="Atkinson Hyperlegible"/>
          <w:lang w:val="en-US"/>
        </w:rPr>
        <w:br/>
        <w:t>{{MODEL_VERSION}}</w:t>
      </w:r>
    </w:p>
    <w:p w14:paraId="3E08B352"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Product Code/Serial Number (if applicable):</w:t>
      </w:r>
      <w:r w:rsidRPr="00780C2D">
        <w:rPr>
          <w:rFonts w:ascii="Atkinson Hyperlegible" w:hAnsi="Atkinson Hyperlegible"/>
          <w:lang w:val="en-US"/>
        </w:rPr>
        <w:br/>
        <w:t>{{PRODUCT_CODE}}</w:t>
      </w:r>
    </w:p>
    <w:p w14:paraId="6ED432DE"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System Description:</w:t>
      </w:r>
      <w:r w:rsidRPr="00780C2D">
        <w:rPr>
          <w:rFonts w:ascii="Atkinson Hyperlegible" w:hAnsi="Atkinson Hyperlegible"/>
          <w:lang w:val="en-US"/>
        </w:rPr>
        <w:br/>
        <w:t>{{SYSTEM_SHORT_DESCRIPTION}}</w:t>
      </w:r>
    </w:p>
    <w:p w14:paraId="5DB07166" w14:textId="77777777" w:rsidR="009311B5" w:rsidRPr="00780C2D" w:rsidRDefault="009311B5" w:rsidP="009311B5">
      <w:pPr>
        <w:pStyle w:val="NormalWeb"/>
        <w:rPr>
          <w:rFonts w:ascii="Atkinson Hyperlegible" w:hAnsi="Atkinson Hyperlegible"/>
        </w:rPr>
      </w:pPr>
      <w:proofErr w:type="spellStart"/>
      <w:r w:rsidRPr="00780C2D">
        <w:rPr>
          <w:rStyle w:val="Textoennegrita"/>
          <w:rFonts w:ascii="Atkinson Hyperlegible" w:hAnsi="Atkinson Hyperlegible"/>
        </w:rPr>
        <w:t>Intended</w:t>
      </w:r>
      <w:proofErr w:type="spellEnd"/>
      <w:r w:rsidRPr="00780C2D">
        <w:rPr>
          <w:rStyle w:val="Textoennegrita"/>
          <w:rFonts w:ascii="Atkinson Hyperlegible" w:hAnsi="Atkinson Hyperlegible"/>
        </w:rPr>
        <w:t xml:space="preserve"> </w:t>
      </w:r>
      <w:proofErr w:type="spellStart"/>
      <w:r w:rsidRPr="00780C2D">
        <w:rPr>
          <w:rStyle w:val="Textoennegrita"/>
          <w:rFonts w:ascii="Atkinson Hyperlegible" w:hAnsi="Atkinson Hyperlegible"/>
        </w:rPr>
        <w:t>Purpose</w:t>
      </w:r>
      <w:proofErr w:type="spellEnd"/>
      <w:r w:rsidRPr="00780C2D">
        <w:rPr>
          <w:rStyle w:val="Textoennegrita"/>
          <w:rFonts w:ascii="Atkinson Hyperlegible" w:hAnsi="Atkinson Hyperlegible"/>
        </w:rPr>
        <w:t>:</w:t>
      </w:r>
      <w:r w:rsidRPr="00780C2D">
        <w:rPr>
          <w:rFonts w:ascii="Atkinson Hyperlegible" w:hAnsi="Atkinson Hyperlegible"/>
        </w:rPr>
        <w:br/>
        <w:t>{{INTENDED_PURPOSE}}</w:t>
      </w:r>
    </w:p>
    <w:p w14:paraId="54FB2E8B" w14:textId="68FD26BB" w:rsidR="009311B5" w:rsidRPr="00780C2D" w:rsidRDefault="009311B5" w:rsidP="009311B5">
      <w:pPr>
        <w:rPr>
          <w:rFonts w:ascii="Atkinson Hyperlegible" w:hAnsi="Atkinson Hyperlegible"/>
        </w:rPr>
      </w:pPr>
    </w:p>
    <w:p w14:paraId="3997C376" w14:textId="77777777" w:rsidR="00780C2D" w:rsidRDefault="00780C2D">
      <w:pPr>
        <w:rPr>
          <w:rFonts w:ascii="Atkinson Hyperlegible" w:eastAsia="Times New Roman" w:hAnsi="Atkinson Hyperlegible" w:cs="Times New Roman"/>
          <w:b/>
          <w:bCs/>
          <w:sz w:val="36"/>
          <w:szCs w:val="36"/>
          <w:lang w:val="en-US" w:eastAsia="es-ES_tradnl"/>
        </w:rPr>
      </w:pPr>
      <w:bookmarkStart w:id="3" w:name="_Toc213410267"/>
      <w:r>
        <w:rPr>
          <w:rFonts w:ascii="Atkinson Hyperlegible" w:hAnsi="Atkinson Hyperlegible"/>
          <w:lang w:val="en-US"/>
        </w:rPr>
        <w:br w:type="page"/>
      </w:r>
    </w:p>
    <w:p w14:paraId="43357831" w14:textId="52C3B8DC" w:rsidR="009311B5" w:rsidRPr="00780C2D" w:rsidRDefault="009311B5" w:rsidP="009311B5">
      <w:pPr>
        <w:pStyle w:val="Ttulo2"/>
        <w:rPr>
          <w:rFonts w:ascii="Atkinson Hyperlegible" w:hAnsi="Atkinson Hyperlegible"/>
          <w:lang w:val="en-US"/>
        </w:rPr>
      </w:pPr>
      <w:r w:rsidRPr="00780C2D">
        <w:rPr>
          <w:rFonts w:ascii="Atkinson Hyperlegible" w:hAnsi="Atkinson Hyperlegible"/>
          <w:lang w:val="en-US"/>
        </w:rPr>
        <w:lastRenderedPageBreak/>
        <w:t>DECLARATION</w:t>
      </w:r>
      <w:bookmarkEnd w:id="3"/>
    </w:p>
    <w:p w14:paraId="7550C6A4" w14:textId="77777777" w:rsidR="009311B5" w:rsidRPr="00780C2D" w:rsidRDefault="009311B5" w:rsidP="009311B5">
      <w:pPr>
        <w:pStyle w:val="NormalWeb"/>
        <w:rPr>
          <w:rFonts w:ascii="Atkinson Hyperlegible" w:hAnsi="Atkinson Hyperlegible"/>
          <w:lang w:val="en-US"/>
        </w:rPr>
      </w:pPr>
      <w:r w:rsidRPr="00780C2D">
        <w:rPr>
          <w:rFonts w:ascii="Atkinson Hyperlegible" w:hAnsi="Atkinson Hyperlegible"/>
          <w:lang w:val="en-US"/>
        </w:rPr>
        <w:t>This declaration of conformity is issued under the sole responsibility of the provider identified above.</w:t>
      </w:r>
    </w:p>
    <w:p w14:paraId="36E16F6D" w14:textId="77777777" w:rsidR="009311B5" w:rsidRPr="00780C2D" w:rsidRDefault="009311B5" w:rsidP="009311B5">
      <w:pPr>
        <w:pStyle w:val="NormalWeb"/>
        <w:rPr>
          <w:rFonts w:ascii="Atkinson Hyperlegible" w:hAnsi="Atkinson Hyperlegible"/>
          <w:lang w:val="en-US"/>
        </w:rPr>
      </w:pPr>
      <w:r w:rsidRPr="00780C2D">
        <w:rPr>
          <w:rFonts w:ascii="Atkinson Hyperlegible" w:hAnsi="Atkinson Hyperlegible"/>
          <w:lang w:val="en-US"/>
        </w:rPr>
        <w:t xml:space="preserve">The AI system object of this declaration is in conformity with Regulation (EU) 2024/1689 of the European Parliament and of the Council of 13 June 2024 laying down </w:t>
      </w:r>
      <w:proofErr w:type="spellStart"/>
      <w:r w:rsidRPr="00780C2D">
        <w:rPr>
          <w:rFonts w:ascii="Atkinson Hyperlegible" w:hAnsi="Atkinson Hyperlegible"/>
          <w:lang w:val="en-US"/>
        </w:rPr>
        <w:t>harmonised</w:t>
      </w:r>
      <w:proofErr w:type="spellEnd"/>
      <w:r w:rsidRPr="00780C2D">
        <w:rPr>
          <w:rFonts w:ascii="Atkinson Hyperlegible" w:hAnsi="Atkinson Hyperlegible"/>
          <w:lang w:val="en-US"/>
        </w:rPr>
        <w:t xml:space="preserve"> rules on artificial intelligence (Artificial Intelligence Act) and amending Regulations (EC) No 300/2008, (EU) No 167/2013, (EU) No 168/2013, (EU) 2018/858, (EU) 2018/1139 and (EU) 2019/2144 and Directives 2014/90/EU, (EU) 2016/797 and (EU) 2019/1937.</w:t>
      </w:r>
    </w:p>
    <w:p w14:paraId="017C672B" w14:textId="0E326328" w:rsidR="009311B5" w:rsidRPr="00780C2D" w:rsidRDefault="009311B5" w:rsidP="009311B5">
      <w:pPr>
        <w:rPr>
          <w:rFonts w:ascii="Atkinson Hyperlegible" w:hAnsi="Atkinson Hyperlegible"/>
        </w:rPr>
      </w:pPr>
    </w:p>
    <w:p w14:paraId="1C8E8370" w14:textId="77777777" w:rsidR="009311B5" w:rsidRPr="00780C2D" w:rsidRDefault="009311B5" w:rsidP="009311B5">
      <w:pPr>
        <w:pStyle w:val="Ttulo2"/>
        <w:rPr>
          <w:rFonts w:ascii="Atkinson Hyperlegible" w:hAnsi="Atkinson Hyperlegible"/>
          <w:lang w:val="en-US"/>
        </w:rPr>
      </w:pPr>
      <w:bookmarkStart w:id="4" w:name="_Toc213410268"/>
      <w:r w:rsidRPr="00780C2D">
        <w:rPr>
          <w:rFonts w:ascii="Atkinson Hyperlegible" w:hAnsi="Atkinson Hyperlegible"/>
          <w:lang w:val="en-US"/>
        </w:rPr>
        <w:t>CONFORMITY ASSESSMENT PROCEDURE</w:t>
      </w:r>
      <w:bookmarkEnd w:id="4"/>
    </w:p>
    <w:p w14:paraId="2255169D" w14:textId="77777777" w:rsidR="009311B5" w:rsidRPr="00780C2D" w:rsidRDefault="009311B5" w:rsidP="009311B5">
      <w:pPr>
        <w:pStyle w:val="Ttulo3"/>
        <w:rPr>
          <w:rFonts w:ascii="Atkinson Hyperlegible" w:hAnsi="Atkinson Hyperlegible"/>
          <w:lang w:val="en-US"/>
        </w:rPr>
      </w:pPr>
      <w:bookmarkStart w:id="5" w:name="_Toc213410269"/>
      <w:r w:rsidRPr="00780C2D">
        <w:rPr>
          <w:rFonts w:ascii="Atkinson Hyperlegible" w:hAnsi="Atkinson Hyperlegible"/>
          <w:lang w:val="en-US"/>
        </w:rPr>
        <w:t>High-Risk Classification</w:t>
      </w:r>
      <w:bookmarkEnd w:id="5"/>
    </w:p>
    <w:p w14:paraId="3551497C"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Annex III Category:</w:t>
      </w:r>
      <w:r w:rsidRPr="00780C2D">
        <w:rPr>
          <w:rFonts w:ascii="Atkinson Hyperlegible" w:hAnsi="Atkinson Hyperlegible"/>
          <w:lang w:val="en-US"/>
        </w:rPr>
        <w:t xml:space="preserve"> {{ANNEX_III_CATEGORY}}</w:t>
      </w:r>
      <w:r w:rsidRPr="00780C2D">
        <w:rPr>
          <w:rFonts w:ascii="Atkinson Hyperlegible" w:hAnsi="Atkinson Hyperlegible"/>
          <w:lang w:val="en-US"/>
        </w:rPr>
        <w:br/>
      </w:r>
      <w:r w:rsidRPr="00780C2D">
        <w:rPr>
          <w:rStyle w:val="Textoennegrita"/>
          <w:rFonts w:ascii="Atkinson Hyperlegible" w:hAnsi="Atkinson Hyperlegible"/>
          <w:lang w:val="en-US"/>
        </w:rPr>
        <w:t>Specific Point:</w:t>
      </w:r>
      <w:r w:rsidRPr="00780C2D">
        <w:rPr>
          <w:rFonts w:ascii="Atkinson Hyperlegible" w:hAnsi="Atkinson Hyperlegible"/>
          <w:lang w:val="en-US"/>
        </w:rPr>
        <w:t xml:space="preserve"> {{ANNEX_III_POINT}}</w:t>
      </w:r>
    </w:p>
    <w:p w14:paraId="0A7CDDF9"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Risk Classification Reference:</w:t>
      </w:r>
      <w:r w:rsidRPr="00780C2D">
        <w:rPr>
          <w:rFonts w:ascii="Atkinson Hyperlegible" w:hAnsi="Atkinson Hyperlegible"/>
          <w:lang w:val="en-US"/>
        </w:rPr>
        <w:t xml:space="preserve"> {{RISK_CLASSIFICATION_DOC_REF}} v{{RISK_CLASS_VERSION}} dated {{RISK_CLASS_DATE}}</w:t>
      </w:r>
    </w:p>
    <w:p w14:paraId="735C52F6" w14:textId="77777777" w:rsidR="009311B5" w:rsidRPr="00780C2D" w:rsidRDefault="009311B5" w:rsidP="009311B5">
      <w:pPr>
        <w:pStyle w:val="Ttulo3"/>
        <w:rPr>
          <w:rFonts w:ascii="Atkinson Hyperlegible" w:hAnsi="Atkinson Hyperlegible"/>
          <w:lang w:val="en-US"/>
        </w:rPr>
      </w:pPr>
      <w:bookmarkStart w:id="6" w:name="_Toc213410270"/>
      <w:r w:rsidRPr="00780C2D">
        <w:rPr>
          <w:rFonts w:ascii="Atkinson Hyperlegible" w:hAnsi="Atkinson Hyperlegible"/>
          <w:lang w:val="en-US"/>
        </w:rPr>
        <w:t>Conformity Assessment Procedure Applied</w:t>
      </w:r>
      <w:bookmarkEnd w:id="6"/>
    </w:p>
    <w:p w14:paraId="37E7A416"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w:t>
      </w:r>
      <w:r w:rsidRPr="00780C2D">
        <w:rPr>
          <w:rStyle w:val="Textoennegrita"/>
          <w:rFonts w:ascii="Atkinson Hyperlegible" w:hAnsi="Atkinson Hyperlegible"/>
          <w:lang w:val="en-US"/>
        </w:rPr>
        <w:t>Article 43(1) - Internal Control</w:t>
      </w:r>
      <w:r w:rsidRPr="00780C2D">
        <w:rPr>
          <w:rFonts w:ascii="Atkinson Hyperlegible" w:hAnsi="Atkinson Hyperlegible"/>
          <w:lang w:val="en-US"/>
        </w:rPr>
        <w:t xml:space="preserve"> (Annex VI)</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w:t>
      </w:r>
      <w:r w:rsidRPr="00780C2D">
        <w:rPr>
          <w:rStyle w:val="Textoennegrita"/>
          <w:rFonts w:ascii="Atkinson Hyperlegible" w:hAnsi="Atkinson Hyperlegible"/>
          <w:lang w:val="en-US"/>
        </w:rPr>
        <w:t>Article 43(2) - Quality Management System Assessment</w:t>
      </w:r>
      <w:r w:rsidRPr="00780C2D">
        <w:rPr>
          <w:rFonts w:ascii="Atkinson Hyperlegible" w:hAnsi="Atkinson Hyperlegible"/>
          <w:lang w:val="en-US"/>
        </w:rPr>
        <w:t xml:space="preserve"> (Annex VII)</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w:t>
      </w:r>
      <w:r w:rsidRPr="00780C2D">
        <w:rPr>
          <w:rStyle w:val="Textoennegrita"/>
          <w:rFonts w:ascii="Atkinson Hyperlegible" w:hAnsi="Atkinson Hyperlegible"/>
          <w:lang w:val="en-US"/>
        </w:rPr>
        <w:t>Article 43(2) - Type Examination + Product Conformity Assessment</w:t>
      </w:r>
      <w:r w:rsidRPr="00780C2D">
        <w:rPr>
          <w:rFonts w:ascii="Atkinson Hyperlegible" w:hAnsi="Atkinson Hyperlegible"/>
          <w:lang w:val="en-US"/>
        </w:rPr>
        <w:t xml:space="preserve"> (Annex VII)</w:t>
      </w:r>
    </w:p>
    <w:p w14:paraId="4C8EB3D6"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Procedure Details:</w:t>
      </w:r>
      <w:r w:rsidRPr="00780C2D">
        <w:rPr>
          <w:rFonts w:ascii="Atkinson Hyperlegible" w:hAnsi="Atkinson Hyperlegible"/>
          <w:lang w:val="en-US"/>
        </w:rPr>
        <w:br/>
        <w:t>{{CONFORMITY_PROCEDURE_DETAILS}}</w:t>
      </w:r>
    </w:p>
    <w:p w14:paraId="1995FC66" w14:textId="77777777" w:rsidR="009311B5" w:rsidRPr="00780C2D" w:rsidRDefault="009311B5" w:rsidP="009311B5">
      <w:pPr>
        <w:pStyle w:val="Ttulo3"/>
        <w:rPr>
          <w:rFonts w:ascii="Atkinson Hyperlegible" w:hAnsi="Atkinson Hyperlegible"/>
          <w:lang w:val="en-US"/>
        </w:rPr>
      </w:pPr>
      <w:bookmarkStart w:id="7" w:name="_Toc213410271"/>
      <w:r w:rsidRPr="00780C2D">
        <w:rPr>
          <w:rFonts w:ascii="Atkinson Hyperlegible" w:hAnsi="Atkinson Hyperlegible"/>
          <w:lang w:val="en-US"/>
        </w:rPr>
        <w:t>Notified Body (if applicable)</w:t>
      </w:r>
      <w:bookmarkEnd w:id="7"/>
    </w:p>
    <w:p w14:paraId="2A009EDC"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Notified Body Name:</w:t>
      </w:r>
      <w:r w:rsidRPr="00780C2D">
        <w:rPr>
          <w:rFonts w:ascii="Atkinson Hyperlegible" w:hAnsi="Atkinson Hyperlegible"/>
          <w:lang w:val="en-US"/>
        </w:rPr>
        <w:t xml:space="preserve"> {{NOTIFIED_BODY_NAME}}</w:t>
      </w:r>
      <w:r w:rsidRPr="00780C2D">
        <w:rPr>
          <w:rFonts w:ascii="Atkinson Hyperlegible" w:hAnsi="Atkinson Hyperlegible"/>
          <w:lang w:val="en-US"/>
        </w:rPr>
        <w:br/>
      </w:r>
      <w:r w:rsidRPr="00780C2D">
        <w:rPr>
          <w:rStyle w:val="Textoennegrita"/>
          <w:rFonts w:ascii="Atkinson Hyperlegible" w:hAnsi="Atkinson Hyperlegible"/>
          <w:lang w:val="en-US"/>
        </w:rPr>
        <w:t>Notified Body Number:</w:t>
      </w:r>
      <w:r w:rsidRPr="00780C2D">
        <w:rPr>
          <w:rFonts w:ascii="Atkinson Hyperlegible" w:hAnsi="Atkinson Hyperlegible"/>
          <w:lang w:val="en-US"/>
        </w:rPr>
        <w:t xml:space="preserve"> {{NOTIFIED_BODY_NUMBER}}</w:t>
      </w:r>
      <w:r w:rsidRPr="00780C2D">
        <w:rPr>
          <w:rFonts w:ascii="Atkinson Hyperlegible" w:hAnsi="Atkinson Hyperlegible"/>
          <w:lang w:val="en-US"/>
        </w:rPr>
        <w:br/>
      </w:r>
      <w:r w:rsidRPr="00780C2D">
        <w:rPr>
          <w:rStyle w:val="Textoennegrita"/>
          <w:rFonts w:ascii="Atkinson Hyperlegible" w:hAnsi="Atkinson Hyperlegible"/>
          <w:lang w:val="en-US"/>
        </w:rPr>
        <w:t>Certificate Number:</w:t>
      </w:r>
      <w:r w:rsidRPr="00780C2D">
        <w:rPr>
          <w:rFonts w:ascii="Atkinson Hyperlegible" w:hAnsi="Atkinson Hyperlegible"/>
          <w:lang w:val="en-US"/>
        </w:rPr>
        <w:t xml:space="preserve"> {{CERTIFICATE_NUMBER}}</w:t>
      </w:r>
      <w:r w:rsidRPr="00780C2D">
        <w:rPr>
          <w:rFonts w:ascii="Atkinson Hyperlegible" w:hAnsi="Atkinson Hyperlegible"/>
          <w:lang w:val="en-US"/>
        </w:rPr>
        <w:br/>
      </w:r>
      <w:r w:rsidRPr="00780C2D">
        <w:rPr>
          <w:rStyle w:val="Textoennegrita"/>
          <w:rFonts w:ascii="Atkinson Hyperlegible" w:hAnsi="Atkinson Hyperlegible"/>
          <w:lang w:val="en-US"/>
        </w:rPr>
        <w:t>Certificate Issue Date:</w:t>
      </w:r>
      <w:r w:rsidRPr="00780C2D">
        <w:rPr>
          <w:rFonts w:ascii="Atkinson Hyperlegible" w:hAnsi="Atkinson Hyperlegible"/>
          <w:lang w:val="en-US"/>
        </w:rPr>
        <w:t xml:space="preserve"> {{CERTIFICATE_ISSUE_DATE}}</w:t>
      </w:r>
      <w:r w:rsidRPr="00780C2D">
        <w:rPr>
          <w:rFonts w:ascii="Atkinson Hyperlegible" w:hAnsi="Atkinson Hyperlegible"/>
          <w:lang w:val="en-US"/>
        </w:rPr>
        <w:br/>
      </w:r>
      <w:r w:rsidRPr="00780C2D">
        <w:rPr>
          <w:rStyle w:val="Textoennegrita"/>
          <w:rFonts w:ascii="Atkinson Hyperlegible" w:hAnsi="Atkinson Hyperlegible"/>
          <w:lang w:val="en-US"/>
        </w:rPr>
        <w:t>Certificate Valid Until:</w:t>
      </w:r>
      <w:r w:rsidRPr="00780C2D">
        <w:rPr>
          <w:rFonts w:ascii="Atkinson Hyperlegible" w:hAnsi="Atkinson Hyperlegible"/>
          <w:lang w:val="en-US"/>
        </w:rPr>
        <w:t xml:space="preserve"> {{CERTIFICATE_VALID_UNTIL}}</w:t>
      </w:r>
    </w:p>
    <w:p w14:paraId="74DB3489" w14:textId="77777777" w:rsidR="009311B5" w:rsidRPr="00780C2D" w:rsidRDefault="009311B5" w:rsidP="009311B5">
      <w:pPr>
        <w:pStyle w:val="NormalWeb"/>
        <w:rPr>
          <w:rFonts w:ascii="Atkinson Hyperlegible" w:hAnsi="Atkinson Hyperlegible"/>
          <w:lang w:val="en-US"/>
        </w:rPr>
      </w:pPr>
      <w:r w:rsidRPr="00780C2D">
        <w:rPr>
          <w:rStyle w:val="Textoennegrita"/>
          <w:rFonts w:ascii="Segoe UI Symbol" w:hAnsi="Segoe UI Symbol" w:cs="Segoe UI Symbol"/>
          <w:lang w:val="en-US"/>
        </w:rPr>
        <w:t>☐</w:t>
      </w:r>
      <w:r w:rsidRPr="00780C2D">
        <w:rPr>
          <w:rStyle w:val="Textoennegrita"/>
          <w:rFonts w:ascii="Atkinson Hyperlegible" w:hAnsi="Atkinson Hyperlegible"/>
          <w:lang w:val="en-US"/>
        </w:rPr>
        <w:t xml:space="preserve"> NOT APPLICABLE</w:t>
      </w:r>
      <w:r w:rsidRPr="00780C2D">
        <w:rPr>
          <w:rFonts w:ascii="Atkinson Hyperlegible" w:hAnsi="Atkinson Hyperlegible"/>
          <w:lang w:val="en-US"/>
        </w:rPr>
        <w:t xml:space="preserve"> - Internal control procedure (Article 43(1), Annex VI) does not require notified body</w:t>
      </w:r>
    </w:p>
    <w:p w14:paraId="187B6B13" w14:textId="3E12AE7A" w:rsidR="009311B5" w:rsidRPr="00780C2D" w:rsidRDefault="009311B5" w:rsidP="009311B5">
      <w:pPr>
        <w:rPr>
          <w:rFonts w:ascii="Atkinson Hyperlegible" w:hAnsi="Atkinson Hyperlegible"/>
        </w:rPr>
      </w:pPr>
    </w:p>
    <w:p w14:paraId="51C782C1" w14:textId="77777777" w:rsidR="009311B5" w:rsidRPr="00780C2D" w:rsidRDefault="009311B5" w:rsidP="009311B5">
      <w:pPr>
        <w:pStyle w:val="Ttulo2"/>
        <w:rPr>
          <w:rFonts w:ascii="Atkinson Hyperlegible" w:hAnsi="Atkinson Hyperlegible"/>
          <w:lang w:val="en-US"/>
        </w:rPr>
      </w:pPr>
      <w:bookmarkStart w:id="8" w:name="_Toc213410272"/>
      <w:r w:rsidRPr="00780C2D">
        <w:rPr>
          <w:rFonts w:ascii="Atkinson Hyperlegible" w:hAnsi="Atkinson Hyperlegible"/>
          <w:lang w:val="en-US"/>
        </w:rPr>
        <w:lastRenderedPageBreak/>
        <w:t>HARMONIZED STANDARDS AND SPECIFICATIONS</w:t>
      </w:r>
      <w:bookmarkEnd w:id="8"/>
    </w:p>
    <w:p w14:paraId="6DF0118F" w14:textId="77777777" w:rsidR="009311B5" w:rsidRPr="00780C2D" w:rsidRDefault="009311B5" w:rsidP="009311B5">
      <w:pPr>
        <w:pStyle w:val="Ttulo3"/>
        <w:rPr>
          <w:rFonts w:ascii="Atkinson Hyperlegible" w:hAnsi="Atkinson Hyperlegible"/>
          <w:lang w:val="en-US"/>
        </w:rPr>
      </w:pPr>
      <w:bookmarkStart w:id="9" w:name="_Toc213410273"/>
      <w:r w:rsidRPr="00780C2D">
        <w:rPr>
          <w:rFonts w:ascii="Atkinson Hyperlegible" w:hAnsi="Atkinson Hyperlegible"/>
          <w:lang w:val="en-US"/>
        </w:rPr>
        <w:t>Harmonized Standards Applied</w:t>
      </w:r>
      <w:bookmarkEnd w:id="9"/>
    </w:p>
    <w:p w14:paraId="2DDE86EC" w14:textId="77777777" w:rsidR="009311B5" w:rsidRPr="00780C2D" w:rsidRDefault="009311B5" w:rsidP="009311B5">
      <w:pPr>
        <w:pStyle w:val="NormalWeb"/>
        <w:rPr>
          <w:rFonts w:ascii="Atkinson Hyperlegible" w:hAnsi="Atkinson Hyperlegible"/>
          <w:lang w:val="en-US"/>
        </w:rPr>
      </w:pPr>
      <w:r w:rsidRPr="00780C2D">
        <w:rPr>
          <w:rFonts w:ascii="Atkinson Hyperlegible" w:hAnsi="Atkinson Hyperlegible"/>
          <w:lang w:val="en-US"/>
        </w:rPr>
        <w:t>The following harmonized standards have been applied (where applicable):</w:t>
      </w:r>
    </w:p>
    <w:p w14:paraId="4CEADBD5"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w:t>
      </w:r>
      <w:r w:rsidRPr="00780C2D">
        <w:rPr>
          <w:rStyle w:val="Textoennegrita"/>
          <w:rFonts w:ascii="Atkinson Hyperlegible" w:hAnsi="Atkinson Hyperlegible"/>
          <w:lang w:val="en-US"/>
        </w:rPr>
        <w:t>ISO/IEC 42001:2023</w:t>
      </w:r>
      <w:r w:rsidRPr="00780C2D">
        <w:rPr>
          <w:rFonts w:ascii="Atkinson Hyperlegible" w:hAnsi="Atkinson Hyperlegible"/>
          <w:lang w:val="en-US"/>
        </w:rPr>
        <w:t xml:space="preserve"> - Artificial Intelligence Management System</w:t>
      </w:r>
      <w:r w:rsidRPr="00780C2D">
        <w:rPr>
          <w:rFonts w:ascii="Atkinson Hyperlegible" w:hAnsi="Atkinson Hyperlegible"/>
          <w:lang w:val="en-US"/>
        </w:rPr>
        <w:br/>
        <w:t>Reference: {{ISO42001_REFERENCE}}</w:t>
      </w:r>
    </w:p>
    <w:p w14:paraId="69005AE2"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w:t>
      </w:r>
      <w:r w:rsidRPr="00780C2D">
        <w:rPr>
          <w:rStyle w:val="Textoennegrita"/>
          <w:rFonts w:ascii="Atkinson Hyperlegible" w:hAnsi="Atkinson Hyperlegible"/>
          <w:lang w:val="en-US"/>
        </w:rPr>
        <w:t>ISO/IEC 23894:2023</w:t>
      </w:r>
      <w:r w:rsidRPr="00780C2D">
        <w:rPr>
          <w:rFonts w:ascii="Atkinson Hyperlegible" w:hAnsi="Atkinson Hyperlegible"/>
          <w:lang w:val="en-US"/>
        </w:rPr>
        <w:t xml:space="preserve"> - AI Risk Management</w:t>
      </w:r>
      <w:r w:rsidRPr="00780C2D">
        <w:rPr>
          <w:rFonts w:ascii="Atkinson Hyperlegible" w:hAnsi="Atkinson Hyperlegible"/>
          <w:lang w:val="en-US"/>
        </w:rPr>
        <w:br/>
        <w:t>Reference: {{ISO23894_REFERENCE}}</w:t>
      </w:r>
    </w:p>
    <w:p w14:paraId="4DAB8E81"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w:t>
      </w:r>
      <w:r w:rsidRPr="00780C2D">
        <w:rPr>
          <w:rStyle w:val="Textoennegrita"/>
          <w:rFonts w:ascii="Atkinson Hyperlegible" w:hAnsi="Atkinson Hyperlegible"/>
          <w:lang w:val="en-US"/>
        </w:rPr>
        <w:t>ISO/IEC 27001:2022</w:t>
      </w:r>
      <w:r w:rsidRPr="00780C2D">
        <w:rPr>
          <w:rFonts w:ascii="Atkinson Hyperlegible" w:hAnsi="Atkinson Hyperlegible"/>
          <w:lang w:val="en-US"/>
        </w:rPr>
        <w:t xml:space="preserve"> - Information Security Management</w:t>
      </w:r>
      <w:r w:rsidRPr="00780C2D">
        <w:rPr>
          <w:rFonts w:ascii="Atkinson Hyperlegible" w:hAnsi="Atkinson Hyperlegible"/>
          <w:lang w:val="en-US"/>
        </w:rPr>
        <w:br/>
        <w:t>Reference: {{ISO27001_REFERENCE}}</w:t>
      </w:r>
    </w:p>
    <w:p w14:paraId="4986D51D"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w:t>
      </w:r>
      <w:r w:rsidRPr="00780C2D">
        <w:rPr>
          <w:rStyle w:val="Textoennegrita"/>
          <w:rFonts w:ascii="Atkinson Hyperlegible" w:hAnsi="Atkinson Hyperlegible"/>
          <w:lang w:val="en-US"/>
        </w:rPr>
        <w:t>ISO/IEC 27701:2019</w:t>
      </w:r>
      <w:r w:rsidRPr="00780C2D">
        <w:rPr>
          <w:rFonts w:ascii="Atkinson Hyperlegible" w:hAnsi="Atkinson Hyperlegible"/>
          <w:lang w:val="en-US"/>
        </w:rPr>
        <w:t xml:space="preserve"> - Privacy Information Management</w:t>
      </w:r>
      <w:r w:rsidRPr="00780C2D">
        <w:rPr>
          <w:rFonts w:ascii="Atkinson Hyperlegible" w:hAnsi="Atkinson Hyperlegible"/>
          <w:lang w:val="en-US"/>
        </w:rPr>
        <w:br/>
        <w:t>Reference: {{ISO27701_REFERENCE}}</w:t>
      </w:r>
    </w:p>
    <w:p w14:paraId="54AA82BD"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w:t>
      </w:r>
      <w:r w:rsidRPr="00780C2D">
        <w:rPr>
          <w:rStyle w:val="Textoennegrita"/>
          <w:rFonts w:ascii="Atkinson Hyperlegible" w:hAnsi="Atkinson Hyperlegible"/>
          <w:lang w:val="en-US"/>
        </w:rPr>
        <w:t>Other Standards:</w:t>
      </w:r>
      <w:r w:rsidRPr="00780C2D">
        <w:rPr>
          <w:rFonts w:ascii="Atkinson Hyperlegible" w:hAnsi="Atkinson Hyperlegible"/>
          <w:lang w:val="en-US"/>
        </w:rPr>
        <w:br/>
        <w:t>Standard 1: {{OTHER_STD_1}}</w:t>
      </w:r>
      <w:r w:rsidRPr="00780C2D">
        <w:rPr>
          <w:rFonts w:ascii="Atkinson Hyperlegible" w:hAnsi="Atkinson Hyperlegible"/>
          <w:lang w:val="en-US"/>
        </w:rPr>
        <w:br/>
        <w:t>Standard 2: {{OTHER_STD_2}}</w:t>
      </w:r>
      <w:r w:rsidRPr="00780C2D">
        <w:rPr>
          <w:rFonts w:ascii="Atkinson Hyperlegible" w:hAnsi="Atkinson Hyperlegible"/>
          <w:lang w:val="en-US"/>
        </w:rPr>
        <w:br/>
        <w:t>Standard 3: {{OTHER_STD_3}}</w:t>
      </w:r>
    </w:p>
    <w:p w14:paraId="2C667842" w14:textId="77777777" w:rsidR="009311B5" w:rsidRPr="00780C2D" w:rsidRDefault="009311B5" w:rsidP="009311B5">
      <w:pPr>
        <w:pStyle w:val="Ttulo3"/>
        <w:rPr>
          <w:rFonts w:ascii="Atkinson Hyperlegible" w:hAnsi="Atkinson Hyperlegible"/>
          <w:lang w:val="en-US"/>
        </w:rPr>
      </w:pPr>
      <w:bookmarkStart w:id="10" w:name="_Toc213410274"/>
      <w:r w:rsidRPr="00780C2D">
        <w:rPr>
          <w:rFonts w:ascii="Atkinson Hyperlegible" w:hAnsi="Atkinson Hyperlegible"/>
          <w:lang w:val="en-US"/>
        </w:rPr>
        <w:t>Common Specifications</w:t>
      </w:r>
      <w:bookmarkEnd w:id="10"/>
    </w:p>
    <w:p w14:paraId="72204F85"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Common specifications pursuant to Article 41 have been applied</w:t>
      </w:r>
      <w:r w:rsidRPr="00780C2D">
        <w:rPr>
          <w:rFonts w:ascii="Atkinson Hyperlegible" w:hAnsi="Atkinson Hyperlegible"/>
          <w:lang w:val="en-US"/>
        </w:rPr>
        <w:br/>
        <w:t>Specification reference: {{COMMON_SPEC_REFERENCE}}</w:t>
      </w:r>
    </w:p>
    <w:p w14:paraId="5C978F76"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w:t>
      </w:r>
      <w:r w:rsidRPr="00780C2D">
        <w:rPr>
          <w:rStyle w:val="Textoennegrita"/>
          <w:rFonts w:ascii="Atkinson Hyperlegible" w:hAnsi="Atkinson Hyperlegible"/>
          <w:lang w:val="en-US"/>
        </w:rPr>
        <w:t>NOT APPLICABLE</w:t>
      </w:r>
      <w:r w:rsidRPr="00780C2D">
        <w:rPr>
          <w:rFonts w:ascii="Atkinson Hyperlegible" w:hAnsi="Atkinson Hyperlegible"/>
          <w:lang w:val="en-US"/>
        </w:rPr>
        <w:t xml:space="preserve"> - No relevant common specifications exist or are applied</w:t>
      </w:r>
    </w:p>
    <w:p w14:paraId="3D677C4E" w14:textId="77777777" w:rsidR="009311B5" w:rsidRPr="00780C2D" w:rsidRDefault="009311B5" w:rsidP="009311B5">
      <w:pPr>
        <w:pStyle w:val="Ttulo3"/>
        <w:rPr>
          <w:rFonts w:ascii="Atkinson Hyperlegible" w:hAnsi="Atkinson Hyperlegible"/>
          <w:lang w:val="en-US"/>
        </w:rPr>
      </w:pPr>
      <w:bookmarkStart w:id="11" w:name="_Toc213410275"/>
      <w:r w:rsidRPr="00780C2D">
        <w:rPr>
          <w:rFonts w:ascii="Atkinson Hyperlegible" w:hAnsi="Atkinson Hyperlegible"/>
          <w:lang w:val="en-US"/>
        </w:rPr>
        <w:t>Technical Specifications</w:t>
      </w:r>
      <w:bookmarkEnd w:id="11"/>
    </w:p>
    <w:p w14:paraId="46189F64" w14:textId="77777777" w:rsidR="009311B5" w:rsidRPr="00780C2D" w:rsidRDefault="009311B5" w:rsidP="009311B5">
      <w:pPr>
        <w:pStyle w:val="NormalWeb"/>
        <w:rPr>
          <w:rFonts w:ascii="Atkinson Hyperlegible" w:hAnsi="Atkinson Hyperlegible"/>
          <w:lang w:val="en-US"/>
        </w:rPr>
      </w:pPr>
      <w:r w:rsidRPr="00780C2D">
        <w:rPr>
          <w:rFonts w:ascii="Atkinson Hyperlegible" w:hAnsi="Atkinson Hyperlegible"/>
          <w:lang w:val="en-US"/>
        </w:rPr>
        <w:t>Other technical specifications applied: {{TECHNICAL_SPECS}}</w:t>
      </w:r>
    </w:p>
    <w:p w14:paraId="39A79E1D" w14:textId="77777777" w:rsidR="009311B5" w:rsidRPr="00780C2D" w:rsidRDefault="00F46F7C" w:rsidP="009311B5">
      <w:pPr>
        <w:rPr>
          <w:rFonts w:ascii="Atkinson Hyperlegible" w:hAnsi="Atkinson Hyperlegible"/>
        </w:rPr>
      </w:pPr>
      <w:r w:rsidRPr="00F46F7C">
        <w:rPr>
          <w:rFonts w:ascii="Atkinson Hyperlegible" w:hAnsi="Atkinson Hyperlegible"/>
          <w:noProof/>
        </w:rPr>
        <w:pict w14:anchorId="59108D3F">
          <v:rect id="_x0000_i1026" alt="" style="width:425.2pt;height:.05pt;mso-width-percent:0;mso-height-percent:0;mso-width-percent:0;mso-height-percent:0" o:hralign="center" o:hrstd="t" o:hr="t" fillcolor="#a0a0a0" stroked="f"/>
        </w:pict>
      </w:r>
    </w:p>
    <w:p w14:paraId="6E698FC1" w14:textId="77777777" w:rsidR="009311B5" w:rsidRPr="00780C2D" w:rsidRDefault="009311B5" w:rsidP="009311B5">
      <w:pPr>
        <w:pStyle w:val="Ttulo2"/>
        <w:rPr>
          <w:rFonts w:ascii="Atkinson Hyperlegible" w:hAnsi="Atkinson Hyperlegible"/>
          <w:lang w:val="en-US"/>
        </w:rPr>
      </w:pPr>
      <w:bookmarkStart w:id="12" w:name="_Toc213410276"/>
      <w:r w:rsidRPr="00780C2D">
        <w:rPr>
          <w:rFonts w:ascii="Atkinson Hyperlegible" w:hAnsi="Atkinson Hyperlegible"/>
          <w:lang w:val="en-US"/>
        </w:rPr>
        <w:t>COMPLIANCE WITH REQUIREMENTS</w:t>
      </w:r>
      <w:bookmarkEnd w:id="12"/>
    </w:p>
    <w:p w14:paraId="62BCDB6B" w14:textId="77777777" w:rsidR="009311B5" w:rsidRPr="00780C2D" w:rsidRDefault="009311B5" w:rsidP="009311B5">
      <w:pPr>
        <w:pStyle w:val="Ttulo3"/>
        <w:rPr>
          <w:rFonts w:ascii="Atkinson Hyperlegible" w:hAnsi="Atkinson Hyperlegible"/>
          <w:lang w:val="en-US"/>
        </w:rPr>
      </w:pPr>
      <w:bookmarkStart w:id="13" w:name="_Toc213410277"/>
      <w:r w:rsidRPr="00780C2D">
        <w:rPr>
          <w:rFonts w:ascii="Atkinson Hyperlegible" w:hAnsi="Atkinson Hyperlegible"/>
          <w:lang w:val="en-US"/>
        </w:rPr>
        <w:t>Article 9 - Risk Management System</w:t>
      </w:r>
      <w:bookmarkEnd w:id="13"/>
    </w:p>
    <w:p w14:paraId="023A7EE7"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Risk management system established and maintained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Risks identified, analyzed, and mitigated</w:t>
      </w:r>
      <w:r w:rsidRPr="00780C2D">
        <w:rPr>
          <w:rFonts w:ascii="Atkinson Hyperlegible" w:hAnsi="Atkinson Hyperlegible"/>
          <w:lang w:val="en-US"/>
        </w:rPr>
        <w:br/>
      </w:r>
      <w:r w:rsidRPr="00780C2D">
        <w:rPr>
          <w:rFonts w:ascii="Segoe UI Symbol" w:hAnsi="Segoe UI Symbol" w:cs="Segoe UI Symbol"/>
          <w:lang w:val="en-US"/>
        </w:rPr>
        <w:lastRenderedPageBreak/>
        <w:t>☐</w:t>
      </w:r>
      <w:r w:rsidRPr="00780C2D">
        <w:rPr>
          <w:rFonts w:ascii="Atkinson Hyperlegible" w:hAnsi="Atkinson Hyperlegible"/>
          <w:lang w:val="en-US"/>
        </w:rPr>
        <w:t xml:space="preserve"> Residual risks evaluated and documented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Continuous monitoring and updating in place</w:t>
      </w:r>
    </w:p>
    <w:p w14:paraId="19230E08"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Reference:</w:t>
      </w:r>
      <w:r w:rsidRPr="00780C2D">
        <w:rPr>
          <w:rFonts w:ascii="Atkinson Hyperlegible" w:hAnsi="Atkinson Hyperlegible"/>
          <w:lang w:val="en-US"/>
        </w:rPr>
        <w:t xml:space="preserve"> Risk Management File {{RISK_MGMT_FILE_REF}}</w:t>
      </w:r>
    </w:p>
    <w:p w14:paraId="70DDFF87" w14:textId="77777777" w:rsidR="009311B5" w:rsidRPr="00780C2D" w:rsidRDefault="009311B5" w:rsidP="009311B5">
      <w:pPr>
        <w:pStyle w:val="Ttulo3"/>
        <w:rPr>
          <w:rFonts w:ascii="Atkinson Hyperlegible" w:hAnsi="Atkinson Hyperlegible"/>
          <w:lang w:val="en-US"/>
        </w:rPr>
      </w:pPr>
      <w:bookmarkStart w:id="14" w:name="_Toc213410278"/>
      <w:r w:rsidRPr="00780C2D">
        <w:rPr>
          <w:rFonts w:ascii="Atkinson Hyperlegible" w:hAnsi="Atkinson Hyperlegible"/>
          <w:lang w:val="en-US"/>
        </w:rPr>
        <w:t>Article 10 - Data Governance</w:t>
      </w:r>
      <w:bookmarkEnd w:id="14"/>
    </w:p>
    <w:p w14:paraId="0FA0DED9"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Training datasets meet quality criteria</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Data collection proportionate and representative</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Bias examination and mitigation performed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Data gaps identified and documented</w:t>
      </w:r>
    </w:p>
    <w:p w14:paraId="2991E79A"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Reference:</w:t>
      </w:r>
      <w:r w:rsidRPr="00780C2D">
        <w:rPr>
          <w:rFonts w:ascii="Atkinson Hyperlegible" w:hAnsi="Atkinson Hyperlegible"/>
          <w:lang w:val="en-US"/>
        </w:rPr>
        <w:t xml:space="preserve"> Technical Documentation (Annex IV) Section 5, {{TECH_DOC_REF}}</w:t>
      </w:r>
    </w:p>
    <w:p w14:paraId="5D6EBE55" w14:textId="77777777" w:rsidR="009311B5" w:rsidRPr="00780C2D" w:rsidRDefault="009311B5" w:rsidP="009311B5">
      <w:pPr>
        <w:pStyle w:val="Ttulo3"/>
        <w:rPr>
          <w:rFonts w:ascii="Atkinson Hyperlegible" w:hAnsi="Atkinson Hyperlegible"/>
          <w:lang w:val="en-US"/>
        </w:rPr>
      </w:pPr>
      <w:bookmarkStart w:id="15" w:name="_Toc213410279"/>
      <w:r w:rsidRPr="00780C2D">
        <w:rPr>
          <w:rFonts w:ascii="Atkinson Hyperlegible" w:hAnsi="Atkinson Hyperlegible"/>
          <w:lang w:val="en-US"/>
        </w:rPr>
        <w:t>Article 11 - Technical Documentation (Annex IV)</w:t>
      </w:r>
      <w:bookmarkEnd w:id="15"/>
    </w:p>
    <w:p w14:paraId="7C88B657"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Technical documentation complete per Annex IV</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All 9 required sections documented: </w:t>
      </w:r>
      <w:r w:rsidRPr="00780C2D">
        <w:rPr>
          <w:rFonts w:ascii="Segoe UI Symbol" w:hAnsi="Segoe UI Symbol" w:cs="Segoe UI Symbol"/>
          <w:lang w:val="en-US"/>
        </w:rPr>
        <w:t>☐</w:t>
      </w:r>
      <w:r w:rsidRPr="00780C2D">
        <w:rPr>
          <w:rFonts w:ascii="Atkinson Hyperlegible" w:hAnsi="Atkinson Hyperlegible"/>
          <w:lang w:val="en-US"/>
        </w:rPr>
        <w:t xml:space="preserve"> §1: General description </w:t>
      </w:r>
      <w:r w:rsidRPr="00780C2D">
        <w:rPr>
          <w:rFonts w:ascii="Segoe UI Symbol" w:hAnsi="Segoe UI Symbol" w:cs="Segoe UI Symbol"/>
          <w:lang w:val="en-US"/>
        </w:rPr>
        <w:t>☐</w:t>
      </w:r>
      <w:r w:rsidRPr="00780C2D">
        <w:rPr>
          <w:rFonts w:ascii="Atkinson Hyperlegible" w:hAnsi="Atkinson Hyperlegible"/>
          <w:lang w:val="en-US"/>
        </w:rPr>
        <w:t xml:space="preserve"> §2: Detailed system description </w:t>
      </w:r>
      <w:r w:rsidRPr="00780C2D">
        <w:rPr>
          <w:rFonts w:ascii="Segoe UI Symbol" w:hAnsi="Segoe UI Symbol" w:cs="Segoe UI Symbol"/>
          <w:lang w:val="en-US"/>
        </w:rPr>
        <w:t>☐</w:t>
      </w:r>
      <w:r w:rsidRPr="00780C2D">
        <w:rPr>
          <w:rFonts w:ascii="Atkinson Hyperlegible" w:hAnsi="Atkinson Hyperlegible"/>
          <w:lang w:val="en-US"/>
        </w:rPr>
        <w:t xml:space="preserve"> §3: Monitoring, functioning, and control </w:t>
      </w:r>
      <w:r w:rsidRPr="00780C2D">
        <w:rPr>
          <w:rFonts w:ascii="Segoe UI Symbol" w:hAnsi="Segoe UI Symbol" w:cs="Segoe UI Symbol"/>
          <w:lang w:val="en-US"/>
        </w:rPr>
        <w:t>☐</w:t>
      </w:r>
      <w:r w:rsidRPr="00780C2D">
        <w:rPr>
          <w:rFonts w:ascii="Atkinson Hyperlegible" w:hAnsi="Atkinson Hyperlegible"/>
          <w:lang w:val="en-US"/>
        </w:rPr>
        <w:t xml:space="preserve"> §4: Risk management system </w:t>
      </w:r>
      <w:r w:rsidRPr="00780C2D">
        <w:rPr>
          <w:rFonts w:ascii="Segoe UI Symbol" w:hAnsi="Segoe UI Symbol" w:cs="Segoe UI Symbol"/>
          <w:lang w:val="en-US"/>
        </w:rPr>
        <w:t>☐</w:t>
      </w:r>
      <w:r w:rsidRPr="00780C2D">
        <w:rPr>
          <w:rFonts w:ascii="Atkinson Hyperlegible" w:hAnsi="Atkinson Hyperlegible"/>
          <w:lang w:val="en-US"/>
        </w:rPr>
        <w:t xml:space="preserve"> §5: Data governance </w:t>
      </w:r>
      <w:r w:rsidRPr="00780C2D">
        <w:rPr>
          <w:rFonts w:ascii="Segoe UI Symbol" w:hAnsi="Segoe UI Symbol" w:cs="Segoe UI Symbol"/>
          <w:lang w:val="en-US"/>
        </w:rPr>
        <w:t>☐</w:t>
      </w:r>
      <w:r w:rsidRPr="00780C2D">
        <w:rPr>
          <w:rFonts w:ascii="Atkinson Hyperlegible" w:hAnsi="Atkinson Hyperlegible"/>
          <w:lang w:val="en-US"/>
        </w:rPr>
        <w:t xml:space="preserve"> §6: Technical documentation </w:t>
      </w:r>
      <w:r w:rsidRPr="00780C2D">
        <w:rPr>
          <w:rFonts w:ascii="Segoe UI Symbol" w:hAnsi="Segoe UI Symbol" w:cs="Segoe UI Symbol"/>
          <w:lang w:val="en-US"/>
        </w:rPr>
        <w:t>☐</w:t>
      </w:r>
      <w:r w:rsidRPr="00780C2D">
        <w:rPr>
          <w:rFonts w:ascii="Atkinson Hyperlegible" w:hAnsi="Atkinson Hyperlegible"/>
          <w:lang w:val="en-US"/>
        </w:rPr>
        <w:t xml:space="preserve"> §7: Human oversight </w:t>
      </w:r>
      <w:r w:rsidRPr="00780C2D">
        <w:rPr>
          <w:rFonts w:ascii="Segoe UI Symbol" w:hAnsi="Segoe UI Symbol" w:cs="Segoe UI Symbol"/>
          <w:lang w:val="en-US"/>
        </w:rPr>
        <w:t>☐</w:t>
      </w:r>
      <w:r w:rsidRPr="00780C2D">
        <w:rPr>
          <w:rFonts w:ascii="Atkinson Hyperlegible" w:hAnsi="Atkinson Hyperlegible"/>
          <w:lang w:val="en-US"/>
        </w:rPr>
        <w:t xml:space="preserve"> §8: Accuracy, robustness, cybersecurity </w:t>
      </w:r>
      <w:r w:rsidRPr="00780C2D">
        <w:rPr>
          <w:rFonts w:ascii="Segoe UI Symbol" w:hAnsi="Segoe UI Symbol" w:cs="Segoe UI Symbol"/>
          <w:lang w:val="en-US"/>
        </w:rPr>
        <w:t>☐</w:t>
      </w:r>
      <w:r w:rsidRPr="00780C2D">
        <w:rPr>
          <w:rFonts w:ascii="Atkinson Hyperlegible" w:hAnsi="Atkinson Hyperlegible"/>
          <w:lang w:val="en-US"/>
        </w:rPr>
        <w:t xml:space="preserve"> §9: Quality management system</w:t>
      </w:r>
    </w:p>
    <w:p w14:paraId="23C8244A"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Reference:</w:t>
      </w:r>
      <w:r w:rsidRPr="00780C2D">
        <w:rPr>
          <w:rFonts w:ascii="Atkinson Hyperlegible" w:hAnsi="Atkinson Hyperlegible"/>
          <w:lang w:val="en-US"/>
        </w:rPr>
        <w:t xml:space="preserve"> {{ANNEX_IV_DOC_REF}} v{{ANNEX_IV_VERSION}} dated {{ANNEX_IV_DATE}}</w:t>
      </w:r>
    </w:p>
    <w:p w14:paraId="5024E7F3" w14:textId="77777777" w:rsidR="009311B5" w:rsidRPr="00780C2D" w:rsidRDefault="009311B5" w:rsidP="009311B5">
      <w:pPr>
        <w:pStyle w:val="Ttulo3"/>
        <w:rPr>
          <w:rFonts w:ascii="Atkinson Hyperlegible" w:hAnsi="Atkinson Hyperlegible"/>
          <w:lang w:val="en-US"/>
        </w:rPr>
      </w:pPr>
      <w:bookmarkStart w:id="16" w:name="_Toc213410280"/>
      <w:r w:rsidRPr="00780C2D">
        <w:rPr>
          <w:rFonts w:ascii="Atkinson Hyperlegible" w:hAnsi="Atkinson Hyperlegible"/>
          <w:lang w:val="en-US"/>
        </w:rPr>
        <w:t>Article 12 - Record-Keeping</w:t>
      </w:r>
      <w:bookmarkEnd w:id="16"/>
    </w:p>
    <w:p w14:paraId="32E3308B"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Automatic logging implemented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Logs retained for minimum 6 months</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Logs available to national authorities upon request</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cert-framework database captures:</w:t>
      </w:r>
    </w:p>
    <w:p w14:paraId="50CA011D" w14:textId="77777777" w:rsidR="009311B5" w:rsidRPr="00780C2D" w:rsidRDefault="009311B5" w:rsidP="00F46F7C">
      <w:pPr>
        <w:numPr>
          <w:ilvl w:val="0"/>
          <w:numId w:val="1"/>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Input/output pairs (traces table)</w:t>
      </w:r>
    </w:p>
    <w:p w14:paraId="70998D59" w14:textId="77777777" w:rsidR="009311B5" w:rsidRPr="00780C2D" w:rsidRDefault="009311B5" w:rsidP="00F46F7C">
      <w:pPr>
        <w:numPr>
          <w:ilvl w:val="0"/>
          <w:numId w:val="1"/>
        </w:numPr>
        <w:spacing w:before="100" w:beforeAutospacing="1" w:after="100" w:afterAutospacing="1"/>
        <w:rPr>
          <w:rFonts w:ascii="Atkinson Hyperlegible" w:hAnsi="Atkinson Hyperlegible"/>
        </w:rPr>
      </w:pPr>
      <w:proofErr w:type="spellStart"/>
      <w:r w:rsidRPr="00780C2D">
        <w:rPr>
          <w:rFonts w:ascii="Atkinson Hyperlegible" w:hAnsi="Atkinson Hyperlegible"/>
        </w:rPr>
        <w:t>Confidence</w:t>
      </w:r>
      <w:proofErr w:type="spellEnd"/>
      <w:r w:rsidRPr="00780C2D">
        <w:rPr>
          <w:rFonts w:ascii="Atkinson Hyperlegible" w:hAnsi="Atkinson Hyperlegible"/>
        </w:rPr>
        <w:t xml:space="preserve"> scores (</w:t>
      </w:r>
      <w:proofErr w:type="spellStart"/>
      <w:r w:rsidRPr="00780C2D">
        <w:rPr>
          <w:rFonts w:ascii="Atkinson Hyperlegible" w:hAnsi="Atkinson Hyperlegible"/>
        </w:rPr>
        <w:t>measurements</w:t>
      </w:r>
      <w:proofErr w:type="spellEnd"/>
      <w:r w:rsidRPr="00780C2D">
        <w:rPr>
          <w:rFonts w:ascii="Atkinson Hyperlegible" w:hAnsi="Atkinson Hyperlegible"/>
        </w:rPr>
        <w:t xml:space="preserve"> </w:t>
      </w:r>
      <w:proofErr w:type="spellStart"/>
      <w:r w:rsidRPr="00780C2D">
        <w:rPr>
          <w:rFonts w:ascii="Atkinson Hyperlegible" w:hAnsi="Atkinson Hyperlegible"/>
        </w:rPr>
        <w:t>table</w:t>
      </w:r>
      <w:proofErr w:type="spellEnd"/>
      <w:r w:rsidRPr="00780C2D">
        <w:rPr>
          <w:rFonts w:ascii="Atkinson Hyperlegible" w:hAnsi="Atkinson Hyperlegible"/>
        </w:rPr>
        <w:t>)</w:t>
      </w:r>
    </w:p>
    <w:p w14:paraId="4DD08B0A" w14:textId="77777777" w:rsidR="009311B5" w:rsidRPr="00780C2D" w:rsidRDefault="009311B5" w:rsidP="00F46F7C">
      <w:pPr>
        <w:numPr>
          <w:ilvl w:val="0"/>
          <w:numId w:val="1"/>
        </w:numPr>
        <w:spacing w:before="100" w:beforeAutospacing="1" w:after="100" w:afterAutospacing="1"/>
        <w:rPr>
          <w:rFonts w:ascii="Atkinson Hyperlegible" w:hAnsi="Atkinson Hyperlegible"/>
        </w:rPr>
      </w:pPr>
      <w:proofErr w:type="spellStart"/>
      <w:r w:rsidRPr="00780C2D">
        <w:rPr>
          <w:rFonts w:ascii="Atkinson Hyperlegible" w:hAnsi="Atkinson Hyperlegible"/>
        </w:rPr>
        <w:t>Timestamps</w:t>
      </w:r>
      <w:proofErr w:type="spellEnd"/>
      <w:r w:rsidRPr="00780C2D">
        <w:rPr>
          <w:rFonts w:ascii="Atkinson Hyperlegible" w:hAnsi="Atkinson Hyperlegible"/>
        </w:rPr>
        <w:t xml:space="preserve"> and </w:t>
      </w:r>
      <w:proofErr w:type="spellStart"/>
      <w:r w:rsidRPr="00780C2D">
        <w:rPr>
          <w:rFonts w:ascii="Atkinson Hyperlegible" w:hAnsi="Atkinson Hyperlegible"/>
        </w:rPr>
        <w:t>metadata</w:t>
      </w:r>
      <w:proofErr w:type="spellEnd"/>
    </w:p>
    <w:p w14:paraId="5472D446" w14:textId="77777777" w:rsidR="009311B5" w:rsidRPr="00780C2D" w:rsidRDefault="009311B5" w:rsidP="00F46F7C">
      <w:pPr>
        <w:numPr>
          <w:ilvl w:val="0"/>
          <w:numId w:val="1"/>
        </w:numPr>
        <w:spacing w:before="100" w:beforeAutospacing="1" w:after="100" w:afterAutospacing="1"/>
        <w:rPr>
          <w:rFonts w:ascii="Atkinson Hyperlegible" w:hAnsi="Atkinson Hyperlegible"/>
        </w:rPr>
      </w:pPr>
      <w:r w:rsidRPr="00780C2D">
        <w:rPr>
          <w:rFonts w:ascii="Atkinson Hyperlegible" w:hAnsi="Atkinson Hyperlegible"/>
        </w:rPr>
        <w:t>User/</w:t>
      </w:r>
      <w:proofErr w:type="spellStart"/>
      <w:r w:rsidRPr="00780C2D">
        <w:rPr>
          <w:rFonts w:ascii="Atkinson Hyperlegible" w:hAnsi="Atkinson Hyperlegible"/>
        </w:rPr>
        <w:t>project</w:t>
      </w:r>
      <w:proofErr w:type="spellEnd"/>
      <w:r w:rsidRPr="00780C2D">
        <w:rPr>
          <w:rFonts w:ascii="Atkinson Hyperlegible" w:hAnsi="Atkinson Hyperlegible"/>
        </w:rPr>
        <w:t xml:space="preserve"> </w:t>
      </w:r>
      <w:proofErr w:type="spellStart"/>
      <w:r w:rsidRPr="00780C2D">
        <w:rPr>
          <w:rFonts w:ascii="Atkinson Hyperlegible" w:hAnsi="Atkinson Hyperlegible"/>
        </w:rPr>
        <w:t>identification</w:t>
      </w:r>
      <w:proofErr w:type="spellEnd"/>
    </w:p>
    <w:p w14:paraId="544672DF"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Database Location:</w:t>
      </w:r>
      <w:r w:rsidRPr="00780C2D">
        <w:rPr>
          <w:rFonts w:ascii="Atkinson Hyperlegible" w:hAnsi="Atkinson Hyperlegible"/>
          <w:lang w:val="en-US"/>
        </w:rPr>
        <w:t xml:space="preserve"> {{DATABASE_LOCATION}}</w:t>
      </w:r>
      <w:r w:rsidRPr="00780C2D">
        <w:rPr>
          <w:rFonts w:ascii="Atkinson Hyperlegible" w:hAnsi="Atkinson Hyperlegible"/>
          <w:lang w:val="en-US"/>
        </w:rPr>
        <w:br/>
      </w:r>
      <w:r w:rsidRPr="00780C2D">
        <w:rPr>
          <w:rStyle w:val="Textoennegrita"/>
          <w:rFonts w:ascii="Atkinson Hyperlegible" w:hAnsi="Atkinson Hyperlegible"/>
          <w:lang w:val="en-US"/>
        </w:rPr>
        <w:t>Retention Configuration:</w:t>
      </w:r>
      <w:r w:rsidRPr="00780C2D">
        <w:rPr>
          <w:rFonts w:ascii="Atkinson Hyperlegible" w:hAnsi="Atkinson Hyperlegible"/>
          <w:lang w:val="en-US"/>
        </w:rPr>
        <w:t xml:space="preserve"> {{LOG_RETENTION_DAYS}} days</w:t>
      </w:r>
    </w:p>
    <w:p w14:paraId="2DB1AF01" w14:textId="77777777" w:rsidR="009311B5" w:rsidRPr="00780C2D" w:rsidRDefault="009311B5" w:rsidP="009311B5">
      <w:pPr>
        <w:pStyle w:val="Ttulo3"/>
        <w:rPr>
          <w:rFonts w:ascii="Atkinson Hyperlegible" w:hAnsi="Atkinson Hyperlegible"/>
          <w:lang w:val="en-US"/>
        </w:rPr>
      </w:pPr>
      <w:bookmarkStart w:id="17" w:name="_Toc213410281"/>
      <w:r w:rsidRPr="00780C2D">
        <w:rPr>
          <w:rFonts w:ascii="Atkinson Hyperlegible" w:hAnsi="Atkinson Hyperlegible"/>
          <w:lang w:val="en-US"/>
        </w:rPr>
        <w:t>Article 13 - Transparency and Information to Deployers</w:t>
      </w:r>
      <w:bookmarkEnd w:id="17"/>
    </w:p>
    <w:p w14:paraId="1493729D"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Instructions for use provided to deployers</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Human oversight measures described</w:t>
      </w:r>
      <w:r w:rsidRPr="00780C2D">
        <w:rPr>
          <w:rFonts w:ascii="Atkinson Hyperlegible" w:hAnsi="Atkinson Hyperlegible"/>
          <w:lang w:val="en-US"/>
        </w:rPr>
        <w:br/>
      </w:r>
      <w:r w:rsidRPr="00780C2D">
        <w:rPr>
          <w:rFonts w:ascii="Segoe UI Symbol" w:hAnsi="Segoe UI Symbol" w:cs="Segoe UI Symbol"/>
          <w:lang w:val="en-US"/>
        </w:rPr>
        <w:lastRenderedPageBreak/>
        <w:t>☐</w:t>
      </w:r>
      <w:r w:rsidRPr="00780C2D">
        <w:rPr>
          <w:rFonts w:ascii="Atkinson Hyperlegible" w:hAnsi="Atkinson Hyperlegible"/>
          <w:lang w:val="en-US"/>
        </w:rPr>
        <w:t xml:space="preserve"> Expected lifetime and maintenance specified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Technical specifications documented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Installation requirements specified</w:t>
      </w:r>
    </w:p>
    <w:p w14:paraId="77A09BD1"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Reference:</w:t>
      </w:r>
      <w:r w:rsidRPr="00780C2D">
        <w:rPr>
          <w:rFonts w:ascii="Atkinson Hyperlegible" w:hAnsi="Atkinson Hyperlegible"/>
          <w:lang w:val="en-US"/>
        </w:rPr>
        <w:t xml:space="preserve"> Instructions for Use document {{INSTRUCTIONS_REF}}</w:t>
      </w:r>
    </w:p>
    <w:p w14:paraId="67869643" w14:textId="77777777" w:rsidR="009311B5" w:rsidRPr="00780C2D" w:rsidRDefault="009311B5" w:rsidP="009311B5">
      <w:pPr>
        <w:pStyle w:val="Ttulo3"/>
        <w:rPr>
          <w:rFonts w:ascii="Atkinson Hyperlegible" w:hAnsi="Atkinson Hyperlegible"/>
          <w:lang w:val="en-US"/>
        </w:rPr>
      </w:pPr>
      <w:bookmarkStart w:id="18" w:name="_Toc213410282"/>
      <w:r w:rsidRPr="00780C2D">
        <w:rPr>
          <w:rFonts w:ascii="Atkinson Hyperlegible" w:hAnsi="Atkinson Hyperlegible"/>
          <w:lang w:val="en-US"/>
        </w:rPr>
        <w:t>Article 14 - Human Oversight</w:t>
      </w:r>
      <w:bookmarkEnd w:id="18"/>
    </w:p>
    <w:p w14:paraId="313F7390"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Human oversight measures implemented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System enables humans to: </w:t>
      </w:r>
      <w:r w:rsidRPr="00780C2D">
        <w:rPr>
          <w:rFonts w:ascii="Segoe UI Symbol" w:hAnsi="Segoe UI Symbol" w:cs="Segoe UI Symbol"/>
          <w:lang w:val="en-US"/>
        </w:rPr>
        <w:t>☐</w:t>
      </w:r>
      <w:r w:rsidRPr="00780C2D">
        <w:rPr>
          <w:rFonts w:ascii="Atkinson Hyperlegible" w:hAnsi="Atkinson Hyperlegible"/>
          <w:lang w:val="en-US"/>
        </w:rPr>
        <w:t xml:space="preserve"> Understand capacities and limitations </w:t>
      </w:r>
      <w:r w:rsidRPr="00780C2D">
        <w:rPr>
          <w:rFonts w:ascii="Segoe UI Symbol" w:hAnsi="Segoe UI Symbol" w:cs="Segoe UI Symbol"/>
          <w:lang w:val="en-US"/>
        </w:rPr>
        <w:t>☐</w:t>
      </w:r>
      <w:r w:rsidRPr="00780C2D">
        <w:rPr>
          <w:rFonts w:ascii="Atkinson Hyperlegible" w:hAnsi="Atkinson Hyperlegible"/>
          <w:lang w:val="en-US"/>
        </w:rPr>
        <w:t xml:space="preserve"> Remain aware of automation bias </w:t>
      </w:r>
      <w:r w:rsidRPr="00780C2D">
        <w:rPr>
          <w:rFonts w:ascii="Segoe UI Symbol" w:hAnsi="Segoe UI Symbol" w:cs="Segoe UI Symbol"/>
          <w:lang w:val="en-US"/>
        </w:rPr>
        <w:t>☐</w:t>
      </w:r>
      <w:r w:rsidRPr="00780C2D">
        <w:rPr>
          <w:rFonts w:ascii="Atkinson Hyperlegible" w:hAnsi="Atkinson Hyperlegible"/>
          <w:lang w:val="en-US"/>
        </w:rPr>
        <w:t xml:space="preserve"> Correctly interpret outputs </w:t>
      </w:r>
      <w:r w:rsidRPr="00780C2D">
        <w:rPr>
          <w:rFonts w:ascii="Segoe UI Symbol" w:hAnsi="Segoe UI Symbol" w:cs="Segoe UI Symbol"/>
          <w:lang w:val="en-US"/>
        </w:rPr>
        <w:t>☐</w:t>
      </w:r>
      <w:r w:rsidRPr="00780C2D">
        <w:rPr>
          <w:rFonts w:ascii="Atkinson Hyperlegible" w:hAnsi="Atkinson Hyperlegible"/>
          <w:lang w:val="en-US"/>
        </w:rPr>
        <w:t xml:space="preserve"> Override or disregard outputs </w:t>
      </w:r>
      <w:r w:rsidRPr="00780C2D">
        <w:rPr>
          <w:rFonts w:ascii="Segoe UI Symbol" w:hAnsi="Segoe UI Symbol" w:cs="Segoe UI Symbol"/>
          <w:lang w:val="en-US"/>
        </w:rPr>
        <w:t>☐</w:t>
      </w:r>
      <w:r w:rsidRPr="00780C2D">
        <w:rPr>
          <w:rFonts w:ascii="Atkinson Hyperlegible" w:hAnsi="Atkinson Hyperlegible"/>
          <w:lang w:val="en-US"/>
        </w:rPr>
        <w:t xml:space="preserve"> Interrupt system operation (stop button)</w:t>
      </w:r>
    </w:p>
    <w:p w14:paraId="6A413260"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Reference:</w:t>
      </w:r>
      <w:r w:rsidRPr="00780C2D">
        <w:rPr>
          <w:rFonts w:ascii="Atkinson Hyperlegible" w:hAnsi="Atkinson Hyperlegible"/>
          <w:lang w:val="en-US"/>
        </w:rPr>
        <w:t xml:space="preserve"> Human Oversight Documentation {{HUMAN_OVERSIGHT_REF}} v{{HUMAN_OVERSIGHT_VERSION}}</w:t>
      </w:r>
    </w:p>
    <w:p w14:paraId="62368FA0" w14:textId="77777777" w:rsidR="009311B5" w:rsidRPr="00780C2D" w:rsidRDefault="009311B5" w:rsidP="009311B5">
      <w:pPr>
        <w:pStyle w:val="Ttulo3"/>
        <w:rPr>
          <w:rFonts w:ascii="Atkinson Hyperlegible" w:hAnsi="Atkinson Hyperlegible"/>
          <w:lang w:val="en-US"/>
        </w:rPr>
      </w:pPr>
      <w:bookmarkStart w:id="19" w:name="_Toc213410283"/>
      <w:r w:rsidRPr="00780C2D">
        <w:rPr>
          <w:rFonts w:ascii="Atkinson Hyperlegible" w:hAnsi="Atkinson Hyperlegible"/>
          <w:lang w:val="en-US"/>
        </w:rPr>
        <w:t>Article 14(5) - Biometric Systems (if applicable)</w:t>
      </w:r>
      <w:bookmarkEnd w:id="19"/>
    </w:p>
    <w:p w14:paraId="6230C58A"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Two natural persons verify and confirm biometric identification</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w:t>
      </w:r>
      <w:r w:rsidRPr="00780C2D">
        <w:rPr>
          <w:rStyle w:val="Textoennegrita"/>
          <w:rFonts w:ascii="Atkinson Hyperlegible" w:hAnsi="Atkinson Hyperlegible"/>
          <w:lang w:val="en-US"/>
        </w:rPr>
        <w:t>NOT APPLICABLE</w:t>
      </w:r>
      <w:r w:rsidRPr="00780C2D">
        <w:rPr>
          <w:rFonts w:ascii="Atkinson Hyperlegible" w:hAnsi="Atkinson Hyperlegible"/>
          <w:lang w:val="en-US"/>
        </w:rPr>
        <w:t xml:space="preserve"> - System is not for remote biometric identification</w:t>
      </w:r>
    </w:p>
    <w:p w14:paraId="041725DD" w14:textId="77777777" w:rsidR="009311B5" w:rsidRPr="00780C2D" w:rsidRDefault="009311B5" w:rsidP="009311B5">
      <w:pPr>
        <w:pStyle w:val="Ttulo3"/>
        <w:rPr>
          <w:rFonts w:ascii="Atkinson Hyperlegible" w:hAnsi="Atkinson Hyperlegible"/>
          <w:lang w:val="en-US"/>
        </w:rPr>
      </w:pPr>
      <w:bookmarkStart w:id="20" w:name="_Toc213410284"/>
      <w:r w:rsidRPr="00780C2D">
        <w:rPr>
          <w:rFonts w:ascii="Atkinson Hyperlegible" w:hAnsi="Atkinson Hyperlegible"/>
          <w:lang w:val="en-US"/>
        </w:rPr>
        <w:t>Article 15 - Accuracy, Robustness, Cybersecurity</w:t>
      </w:r>
      <w:bookmarkEnd w:id="20"/>
    </w:p>
    <w:p w14:paraId="071443E3"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Accuracy levels documented and achieved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Robustness testing performed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Cybersecurity measures implemented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Resilience against errors and faults demonstrated</w:t>
      </w:r>
    </w:p>
    <w:p w14:paraId="2F7D2293" w14:textId="77777777" w:rsidR="009311B5" w:rsidRPr="00780C2D" w:rsidRDefault="009311B5" w:rsidP="009311B5">
      <w:pPr>
        <w:pStyle w:val="NormalWeb"/>
        <w:rPr>
          <w:rFonts w:ascii="Atkinson Hyperlegible" w:hAnsi="Atkinson Hyperlegible"/>
        </w:rPr>
      </w:pPr>
      <w:proofErr w:type="spellStart"/>
      <w:r w:rsidRPr="00780C2D">
        <w:rPr>
          <w:rStyle w:val="Textoennegrita"/>
          <w:rFonts w:ascii="Atkinson Hyperlegible" w:hAnsi="Atkinson Hyperlegible"/>
        </w:rPr>
        <w:t>cert-framework</w:t>
      </w:r>
      <w:proofErr w:type="spellEnd"/>
      <w:r w:rsidRPr="00780C2D">
        <w:rPr>
          <w:rStyle w:val="Textoennegrita"/>
          <w:rFonts w:ascii="Atkinson Hyperlegible" w:hAnsi="Atkinson Hyperlegible"/>
        </w:rPr>
        <w:t xml:space="preserve"> Performance </w:t>
      </w:r>
      <w:proofErr w:type="spellStart"/>
      <w:r w:rsidRPr="00780C2D">
        <w:rPr>
          <w:rStyle w:val="Textoennegrita"/>
          <w:rFonts w:ascii="Atkinson Hyperlegible" w:hAnsi="Atkinson Hyperlegible"/>
        </w:rPr>
        <w:t>Metrics</w:t>
      </w:r>
      <w:proofErr w:type="spellEnd"/>
      <w:r w:rsidRPr="00780C2D">
        <w:rPr>
          <w:rStyle w:val="Textoennegrita"/>
          <w:rFonts w:ascii="Atkinson Hyperlegible" w:hAnsi="Atkinson Hyperlegible"/>
        </w:rPr>
        <w:t>:</w:t>
      </w:r>
    </w:p>
    <w:p w14:paraId="6EA42356" w14:textId="77777777" w:rsidR="009311B5" w:rsidRPr="00780C2D" w:rsidRDefault="009311B5" w:rsidP="00F46F7C">
      <w:pPr>
        <w:numPr>
          <w:ilvl w:val="0"/>
          <w:numId w:val="2"/>
        </w:numPr>
        <w:spacing w:before="100" w:beforeAutospacing="1" w:after="100" w:afterAutospacing="1"/>
        <w:rPr>
          <w:rFonts w:ascii="Atkinson Hyperlegible" w:hAnsi="Atkinson Hyperlegible"/>
        </w:rPr>
      </w:pPr>
      <w:proofErr w:type="spellStart"/>
      <w:r w:rsidRPr="00780C2D">
        <w:rPr>
          <w:rFonts w:ascii="Atkinson Hyperlegible" w:hAnsi="Atkinson Hyperlegible"/>
        </w:rPr>
        <w:t>Accuracy</w:t>
      </w:r>
      <w:proofErr w:type="spellEnd"/>
      <w:r w:rsidRPr="00780C2D">
        <w:rPr>
          <w:rFonts w:ascii="Atkinson Hyperlegible" w:hAnsi="Atkinson Hyperlegible"/>
        </w:rPr>
        <w:t xml:space="preserve"> Score: {{ACCURACY_SCORE}}</w:t>
      </w:r>
    </w:p>
    <w:p w14:paraId="29EC9474" w14:textId="77777777" w:rsidR="009311B5" w:rsidRPr="00780C2D" w:rsidRDefault="009311B5" w:rsidP="00F46F7C">
      <w:pPr>
        <w:numPr>
          <w:ilvl w:val="0"/>
          <w:numId w:val="2"/>
        </w:numPr>
        <w:spacing w:before="100" w:beforeAutospacing="1" w:after="100" w:afterAutospacing="1"/>
        <w:rPr>
          <w:rFonts w:ascii="Atkinson Hyperlegible" w:hAnsi="Atkinson Hyperlegible"/>
        </w:rPr>
      </w:pPr>
      <w:r w:rsidRPr="00780C2D">
        <w:rPr>
          <w:rFonts w:ascii="Atkinson Hyperlegible" w:hAnsi="Atkinson Hyperlegible"/>
        </w:rPr>
        <w:t xml:space="preserve">Error </w:t>
      </w:r>
      <w:proofErr w:type="spellStart"/>
      <w:r w:rsidRPr="00780C2D">
        <w:rPr>
          <w:rFonts w:ascii="Atkinson Hyperlegible" w:hAnsi="Atkinson Hyperlegible"/>
        </w:rPr>
        <w:t>Rate</w:t>
      </w:r>
      <w:proofErr w:type="spellEnd"/>
      <w:r w:rsidRPr="00780C2D">
        <w:rPr>
          <w:rFonts w:ascii="Atkinson Hyperlegible" w:hAnsi="Atkinson Hyperlegible"/>
        </w:rPr>
        <w:t>: {{ERROR_RATE}}%</w:t>
      </w:r>
    </w:p>
    <w:p w14:paraId="7407E381" w14:textId="77777777" w:rsidR="009311B5" w:rsidRPr="00780C2D" w:rsidRDefault="009311B5" w:rsidP="00F46F7C">
      <w:pPr>
        <w:numPr>
          <w:ilvl w:val="0"/>
          <w:numId w:val="2"/>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Average Response Time: {{AVG_RESPONSE_TIME_MS}}</w:t>
      </w:r>
      <w:proofErr w:type="spellStart"/>
      <w:r w:rsidRPr="00780C2D">
        <w:rPr>
          <w:rFonts w:ascii="Atkinson Hyperlegible" w:hAnsi="Atkinson Hyperlegible"/>
          <w:lang w:val="en-US"/>
        </w:rPr>
        <w:t>ms</w:t>
      </w:r>
      <w:proofErr w:type="spellEnd"/>
    </w:p>
    <w:p w14:paraId="6DAFC2FF" w14:textId="77777777" w:rsidR="009311B5" w:rsidRPr="00780C2D" w:rsidRDefault="009311B5" w:rsidP="00F46F7C">
      <w:pPr>
        <w:numPr>
          <w:ilvl w:val="0"/>
          <w:numId w:val="2"/>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Monitoring Period: {{MONITORING_PERIOD_DAYS}} days</w:t>
      </w:r>
    </w:p>
    <w:p w14:paraId="0AD8A9A6"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Reference:</w:t>
      </w:r>
      <w:r w:rsidRPr="00780C2D">
        <w:rPr>
          <w:rFonts w:ascii="Atkinson Hyperlegible" w:hAnsi="Atkinson Hyperlegible"/>
          <w:lang w:val="en-US"/>
        </w:rPr>
        <w:t xml:space="preserve"> Article 15 Performance Documentation {{ARTICLE_15_REF}} v{{ARTICLE_15_VERSION}}</w:t>
      </w:r>
    </w:p>
    <w:p w14:paraId="34F10645" w14:textId="77777777" w:rsidR="009311B5" w:rsidRPr="00780C2D" w:rsidRDefault="009311B5" w:rsidP="009311B5">
      <w:pPr>
        <w:pStyle w:val="Ttulo3"/>
        <w:rPr>
          <w:rFonts w:ascii="Atkinson Hyperlegible" w:hAnsi="Atkinson Hyperlegible"/>
          <w:lang w:val="en-US"/>
        </w:rPr>
      </w:pPr>
      <w:bookmarkStart w:id="21" w:name="_Toc213410285"/>
      <w:r w:rsidRPr="00780C2D">
        <w:rPr>
          <w:rFonts w:ascii="Atkinson Hyperlegible" w:hAnsi="Atkinson Hyperlegible"/>
          <w:lang w:val="en-US"/>
        </w:rPr>
        <w:t>Article 17 - Quality Management System</w:t>
      </w:r>
      <w:bookmarkEnd w:id="21"/>
    </w:p>
    <w:p w14:paraId="1D8A4B0D"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Quality management system established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Compliance monitoring strategy implemented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Design and development control procedures in place</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Document and record management system operational</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Post-market monitoring system established</w:t>
      </w:r>
    </w:p>
    <w:p w14:paraId="5D6DFE39"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lastRenderedPageBreak/>
        <w:t>QMS Certification:</w:t>
      </w:r>
      <w:r w:rsidRPr="00780C2D">
        <w:rPr>
          <w:rFonts w:ascii="Atkinson Hyperlegible" w:hAnsi="Atkinson Hyperlegible"/>
          <w:lang w:val="en-US"/>
        </w:rPr>
        <w:br/>
        <w:t>Standard: {{QMS_STANDARD}}</w:t>
      </w:r>
      <w:r w:rsidRPr="00780C2D">
        <w:rPr>
          <w:rFonts w:ascii="Atkinson Hyperlegible" w:hAnsi="Atkinson Hyperlegible"/>
          <w:lang w:val="en-US"/>
        </w:rPr>
        <w:br/>
        <w:t>Certificate: {{QMS_CERTIFICATE}}</w:t>
      </w:r>
      <w:r w:rsidRPr="00780C2D">
        <w:rPr>
          <w:rFonts w:ascii="Atkinson Hyperlegible" w:hAnsi="Atkinson Hyperlegible"/>
          <w:lang w:val="en-US"/>
        </w:rPr>
        <w:br/>
        <w:t>Valid until: {{QMS_VALID_UNTIL}}</w:t>
      </w:r>
    </w:p>
    <w:p w14:paraId="5FBEBC01" w14:textId="6DBC59F5" w:rsidR="009311B5" w:rsidRPr="00780C2D" w:rsidRDefault="009311B5" w:rsidP="009311B5">
      <w:pPr>
        <w:rPr>
          <w:rFonts w:ascii="Atkinson Hyperlegible" w:hAnsi="Atkinson Hyperlegible"/>
        </w:rPr>
      </w:pPr>
    </w:p>
    <w:p w14:paraId="75FCF797" w14:textId="77777777" w:rsidR="00780C2D" w:rsidRDefault="00780C2D">
      <w:pPr>
        <w:rPr>
          <w:rFonts w:ascii="Atkinson Hyperlegible" w:eastAsia="Times New Roman" w:hAnsi="Atkinson Hyperlegible" w:cs="Times New Roman"/>
          <w:b/>
          <w:bCs/>
          <w:sz w:val="36"/>
          <w:szCs w:val="36"/>
          <w:lang w:val="en-US" w:eastAsia="es-ES_tradnl"/>
        </w:rPr>
      </w:pPr>
      <w:bookmarkStart w:id="22" w:name="_Toc213410286"/>
      <w:r>
        <w:rPr>
          <w:rFonts w:ascii="Atkinson Hyperlegible" w:hAnsi="Atkinson Hyperlegible"/>
          <w:lang w:val="en-US"/>
        </w:rPr>
        <w:br w:type="page"/>
      </w:r>
    </w:p>
    <w:p w14:paraId="333F5066" w14:textId="6DD3EB76" w:rsidR="009311B5" w:rsidRPr="00780C2D" w:rsidRDefault="009311B5" w:rsidP="009311B5">
      <w:pPr>
        <w:pStyle w:val="Ttulo2"/>
        <w:rPr>
          <w:rFonts w:ascii="Atkinson Hyperlegible" w:hAnsi="Atkinson Hyperlegible"/>
          <w:lang w:val="en-US"/>
        </w:rPr>
      </w:pPr>
      <w:r w:rsidRPr="00780C2D">
        <w:rPr>
          <w:rFonts w:ascii="Atkinson Hyperlegible" w:hAnsi="Atkinson Hyperlegible"/>
          <w:lang w:val="en-US"/>
        </w:rPr>
        <w:lastRenderedPageBreak/>
        <w:t>SUPPLEMENTARY INFORMATION</w:t>
      </w:r>
      <w:bookmarkEnd w:id="22"/>
    </w:p>
    <w:p w14:paraId="1EFC3153" w14:textId="77777777" w:rsidR="009311B5" w:rsidRPr="00780C2D" w:rsidRDefault="009311B5" w:rsidP="009311B5">
      <w:pPr>
        <w:pStyle w:val="Ttulo3"/>
        <w:rPr>
          <w:rFonts w:ascii="Atkinson Hyperlegible" w:hAnsi="Atkinson Hyperlegible"/>
          <w:lang w:val="en-US"/>
        </w:rPr>
      </w:pPr>
      <w:bookmarkStart w:id="23" w:name="_Toc213410287"/>
      <w:r w:rsidRPr="00780C2D">
        <w:rPr>
          <w:rFonts w:ascii="Atkinson Hyperlegible" w:hAnsi="Atkinson Hyperlegible"/>
          <w:lang w:val="en-US"/>
        </w:rPr>
        <w:t>CE Marking</w:t>
      </w:r>
      <w:bookmarkEnd w:id="23"/>
    </w:p>
    <w:p w14:paraId="4BFCEF94" w14:textId="77777777" w:rsidR="009311B5" w:rsidRPr="00780C2D" w:rsidRDefault="009311B5" w:rsidP="009311B5">
      <w:pPr>
        <w:pStyle w:val="NormalWeb"/>
        <w:rPr>
          <w:rFonts w:ascii="Atkinson Hyperlegible" w:hAnsi="Atkinson Hyperlegible"/>
          <w:lang w:val="en-US"/>
        </w:rPr>
      </w:pPr>
      <w:r w:rsidRPr="00780C2D">
        <w:rPr>
          <w:rFonts w:ascii="Atkinson Hyperlegible" w:hAnsi="Atkinson Hyperlegible"/>
          <w:lang w:val="en-US"/>
        </w:rPr>
        <w:t>The CE marking has been/will be affixed to: {{CE_MARKING_LOCATION}}</w:t>
      </w:r>
    </w:p>
    <w:p w14:paraId="417FE3F9"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CE Marking Date:</w:t>
      </w:r>
      <w:r w:rsidRPr="00780C2D">
        <w:rPr>
          <w:rFonts w:ascii="Atkinson Hyperlegible" w:hAnsi="Atkinson Hyperlegible"/>
          <w:lang w:val="en-US"/>
        </w:rPr>
        <w:t xml:space="preserve"> {{CE_MARKING_DATE}}</w:t>
      </w:r>
    </w:p>
    <w:p w14:paraId="62598DD0"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Identification Number of Notified Body (if applicable):</w:t>
      </w:r>
      <w:r w:rsidRPr="00780C2D">
        <w:rPr>
          <w:rFonts w:ascii="Atkinson Hyperlegible" w:hAnsi="Atkinson Hyperlegible"/>
          <w:lang w:val="en-US"/>
        </w:rPr>
        <w:t xml:space="preserve"> {{NOTIFIED_BODY_NUMBER}}</w:t>
      </w:r>
    </w:p>
    <w:p w14:paraId="20A253E8" w14:textId="77777777" w:rsidR="009311B5" w:rsidRPr="00780C2D" w:rsidRDefault="009311B5" w:rsidP="009311B5">
      <w:pPr>
        <w:pStyle w:val="Ttulo3"/>
        <w:rPr>
          <w:rFonts w:ascii="Atkinson Hyperlegible" w:hAnsi="Atkinson Hyperlegible"/>
          <w:lang w:val="en-US"/>
        </w:rPr>
      </w:pPr>
      <w:bookmarkStart w:id="24" w:name="_Toc213410288"/>
      <w:r w:rsidRPr="00780C2D">
        <w:rPr>
          <w:rFonts w:ascii="Atkinson Hyperlegible" w:hAnsi="Atkinson Hyperlegible"/>
          <w:lang w:val="en-US"/>
        </w:rPr>
        <w:t>Registration in EU Database</w:t>
      </w:r>
      <w:bookmarkEnd w:id="24"/>
    </w:p>
    <w:p w14:paraId="0E79C1FA"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Registration Status:</w:t>
      </w:r>
      <w:r w:rsidRPr="00780C2D">
        <w:rPr>
          <w:rFonts w:ascii="Atkinson Hyperlegible" w:hAnsi="Atkinson Hyperlegible"/>
          <w:lang w:val="en-US"/>
        </w:rPr>
        <w:t xml:space="preserve"> {{REGISTRATION_STATUS}}</w:t>
      </w:r>
      <w:r w:rsidRPr="00780C2D">
        <w:rPr>
          <w:rFonts w:ascii="Atkinson Hyperlegible" w:hAnsi="Atkinson Hyperlegible"/>
          <w:lang w:val="en-US"/>
        </w:rPr>
        <w:br/>
      </w:r>
      <w:r w:rsidRPr="00780C2D">
        <w:rPr>
          <w:rStyle w:val="Textoennegrita"/>
          <w:rFonts w:ascii="Atkinson Hyperlegible" w:hAnsi="Atkinson Hyperlegible"/>
          <w:lang w:val="en-US"/>
        </w:rPr>
        <w:t>Registration Number (when available):</w:t>
      </w:r>
      <w:r w:rsidRPr="00780C2D">
        <w:rPr>
          <w:rFonts w:ascii="Atkinson Hyperlegible" w:hAnsi="Atkinson Hyperlegible"/>
          <w:lang w:val="en-US"/>
        </w:rPr>
        <w:t xml:space="preserve"> {{EU_DATABASE_REGISTRATION_NUMBER}}</w:t>
      </w:r>
      <w:r w:rsidRPr="00780C2D">
        <w:rPr>
          <w:rFonts w:ascii="Atkinson Hyperlegible" w:hAnsi="Atkinson Hyperlegible"/>
          <w:lang w:val="en-US"/>
        </w:rPr>
        <w:br/>
      </w:r>
      <w:r w:rsidRPr="00780C2D">
        <w:rPr>
          <w:rStyle w:val="Textoennegrita"/>
          <w:rFonts w:ascii="Atkinson Hyperlegible" w:hAnsi="Atkinson Hyperlegible"/>
          <w:lang w:val="en-US"/>
        </w:rPr>
        <w:t>Registration Date:</w:t>
      </w:r>
      <w:r w:rsidRPr="00780C2D">
        <w:rPr>
          <w:rFonts w:ascii="Atkinson Hyperlegible" w:hAnsi="Atkinson Hyperlegible"/>
          <w:lang w:val="en-US"/>
        </w:rPr>
        <w:t xml:space="preserve"> {{EU_DATABASE_REGISTRATION_DATE}}</w:t>
      </w:r>
    </w:p>
    <w:p w14:paraId="70134D5D" w14:textId="77777777" w:rsidR="009311B5" w:rsidRPr="00780C2D" w:rsidRDefault="009311B5" w:rsidP="009311B5">
      <w:pPr>
        <w:pStyle w:val="NormalWeb"/>
        <w:rPr>
          <w:rFonts w:ascii="Atkinson Hyperlegible" w:hAnsi="Atkinson Hyperlegible"/>
          <w:lang w:val="en-US"/>
        </w:rPr>
      </w:pPr>
      <w:r w:rsidRPr="00780C2D">
        <w:rPr>
          <w:rFonts w:ascii="Atkinson Hyperlegible" w:hAnsi="Atkinson Hyperlegible"/>
          <w:lang w:val="en-US"/>
        </w:rPr>
        <w:t>Per Article 71, this high-risk AI system will be/has been registered in the EU database for high-risk AI systems before being placed on the market or put into service.</w:t>
      </w:r>
    </w:p>
    <w:p w14:paraId="2F8BD5CF"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Database URL:</w:t>
      </w:r>
      <w:r w:rsidRPr="00780C2D">
        <w:rPr>
          <w:rFonts w:ascii="Atkinson Hyperlegible" w:hAnsi="Atkinson Hyperlegible"/>
          <w:lang w:val="en-US"/>
        </w:rPr>
        <w:t xml:space="preserve"> https://ec.europa.eu/algorithms/register (when operational)</w:t>
      </w:r>
    </w:p>
    <w:p w14:paraId="229624C4" w14:textId="77777777" w:rsidR="009311B5" w:rsidRPr="00780C2D" w:rsidRDefault="009311B5" w:rsidP="009311B5">
      <w:pPr>
        <w:pStyle w:val="Ttulo3"/>
        <w:rPr>
          <w:rFonts w:ascii="Atkinson Hyperlegible" w:hAnsi="Atkinson Hyperlegible"/>
          <w:lang w:val="en-US"/>
        </w:rPr>
      </w:pPr>
      <w:bookmarkStart w:id="25" w:name="_Toc213410289"/>
      <w:r w:rsidRPr="00780C2D">
        <w:rPr>
          <w:rFonts w:ascii="Atkinson Hyperlegible" w:hAnsi="Atkinson Hyperlegible"/>
          <w:lang w:val="en-US"/>
        </w:rPr>
        <w:t>Additional Information</w:t>
      </w:r>
      <w:bookmarkEnd w:id="25"/>
    </w:p>
    <w:p w14:paraId="750D4060"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Software Updates:</w:t>
      </w:r>
      <w:r w:rsidRPr="00780C2D">
        <w:rPr>
          <w:rFonts w:ascii="Atkinson Hyperlegible" w:hAnsi="Atkinson Hyperlegible"/>
          <w:lang w:val="en-US"/>
        </w:rPr>
        <w:br/>
        <w:t>Update mechanism: {{UPDATE_MECHANISM}}</w:t>
      </w:r>
      <w:r w:rsidRPr="00780C2D">
        <w:rPr>
          <w:rFonts w:ascii="Atkinson Hyperlegible" w:hAnsi="Atkinson Hyperlegible"/>
          <w:lang w:val="en-US"/>
        </w:rPr>
        <w:br/>
        <w:t>Update frequency: {{UPDATE_FREQUENCY}}</w:t>
      </w:r>
      <w:r w:rsidRPr="00780C2D">
        <w:rPr>
          <w:rFonts w:ascii="Atkinson Hyperlegible" w:hAnsi="Atkinson Hyperlegible"/>
          <w:lang w:val="en-US"/>
        </w:rPr>
        <w:br/>
        <w:t>Version control: {{VERSION_CONTROL}}</w:t>
      </w:r>
    </w:p>
    <w:p w14:paraId="186BA687"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System Lifecycle:</w:t>
      </w:r>
      <w:r w:rsidRPr="00780C2D">
        <w:rPr>
          <w:rFonts w:ascii="Atkinson Hyperlegible" w:hAnsi="Atkinson Hyperlegible"/>
          <w:lang w:val="en-US"/>
        </w:rPr>
        <w:br/>
        <w:t>Expected lifetime: {{EXPECTED_LIFETIME}}</w:t>
      </w:r>
      <w:r w:rsidRPr="00780C2D">
        <w:rPr>
          <w:rFonts w:ascii="Atkinson Hyperlegible" w:hAnsi="Atkinson Hyperlegible"/>
          <w:lang w:val="en-US"/>
        </w:rPr>
        <w:br/>
        <w:t>End-of-life procedures: {{EOL_PROCEDURES}}</w:t>
      </w:r>
    </w:p>
    <w:p w14:paraId="74E0420F"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Support and Maintenance:</w:t>
      </w:r>
      <w:r w:rsidRPr="00780C2D">
        <w:rPr>
          <w:rFonts w:ascii="Atkinson Hyperlegible" w:hAnsi="Atkinson Hyperlegible"/>
          <w:lang w:val="en-US"/>
        </w:rPr>
        <w:br/>
        <w:t>Support contact: {{SUPPORT_CONTACT}}</w:t>
      </w:r>
      <w:r w:rsidRPr="00780C2D">
        <w:rPr>
          <w:rFonts w:ascii="Atkinson Hyperlegible" w:hAnsi="Atkinson Hyperlegible"/>
          <w:lang w:val="en-US"/>
        </w:rPr>
        <w:br/>
        <w:t>Maintenance schedule: {{MAINTENANCE_SCHEDULE}}</w:t>
      </w:r>
    </w:p>
    <w:p w14:paraId="5A53426B" w14:textId="04B34116" w:rsidR="009311B5" w:rsidRPr="00780C2D" w:rsidRDefault="009311B5" w:rsidP="009311B5">
      <w:pPr>
        <w:rPr>
          <w:rFonts w:ascii="Atkinson Hyperlegible" w:hAnsi="Atkinson Hyperlegible"/>
        </w:rPr>
      </w:pPr>
    </w:p>
    <w:p w14:paraId="58CDDEE2" w14:textId="77777777" w:rsidR="00780C2D" w:rsidRDefault="00780C2D">
      <w:pPr>
        <w:rPr>
          <w:rFonts w:ascii="Atkinson Hyperlegible" w:eastAsia="Times New Roman" w:hAnsi="Atkinson Hyperlegible" w:cs="Times New Roman"/>
          <w:b/>
          <w:bCs/>
          <w:sz w:val="36"/>
          <w:szCs w:val="36"/>
          <w:lang w:val="en-US" w:eastAsia="es-ES_tradnl"/>
        </w:rPr>
      </w:pPr>
      <w:bookmarkStart w:id="26" w:name="_Toc213410290"/>
      <w:r>
        <w:rPr>
          <w:rFonts w:ascii="Atkinson Hyperlegible" w:hAnsi="Atkinson Hyperlegible"/>
          <w:lang w:val="en-US"/>
        </w:rPr>
        <w:br w:type="page"/>
      </w:r>
    </w:p>
    <w:p w14:paraId="4727DE35" w14:textId="6BD4ABC0" w:rsidR="009311B5" w:rsidRPr="00780C2D" w:rsidRDefault="009311B5" w:rsidP="009311B5">
      <w:pPr>
        <w:pStyle w:val="Ttulo2"/>
        <w:rPr>
          <w:rFonts w:ascii="Atkinson Hyperlegible" w:hAnsi="Atkinson Hyperlegible"/>
          <w:lang w:val="en-US"/>
        </w:rPr>
      </w:pPr>
      <w:r w:rsidRPr="00780C2D">
        <w:rPr>
          <w:rFonts w:ascii="Atkinson Hyperlegible" w:hAnsi="Atkinson Hyperlegible"/>
          <w:lang w:val="en-US"/>
        </w:rPr>
        <w:lastRenderedPageBreak/>
        <w:t>POST-MARKET OBLIGATIONS</w:t>
      </w:r>
      <w:bookmarkEnd w:id="26"/>
    </w:p>
    <w:p w14:paraId="5F848133" w14:textId="77777777" w:rsidR="009311B5" w:rsidRPr="00780C2D" w:rsidRDefault="009311B5" w:rsidP="009311B5">
      <w:pPr>
        <w:pStyle w:val="Ttulo3"/>
        <w:rPr>
          <w:rFonts w:ascii="Atkinson Hyperlegible" w:hAnsi="Atkinson Hyperlegible"/>
          <w:lang w:val="en-US"/>
        </w:rPr>
      </w:pPr>
      <w:bookmarkStart w:id="27" w:name="_Toc213410291"/>
      <w:r w:rsidRPr="00780C2D">
        <w:rPr>
          <w:rFonts w:ascii="Atkinson Hyperlegible" w:hAnsi="Atkinson Hyperlegible"/>
          <w:lang w:val="en-US"/>
        </w:rPr>
        <w:t>Post-Market Monitoring (Article 72)</w:t>
      </w:r>
      <w:bookmarkEnd w:id="27"/>
    </w:p>
    <w:p w14:paraId="795D7B95"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Post-market monitoring system established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Continuous performance monitoring in place</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cert-framework provides automated monitoring:</w:t>
      </w:r>
    </w:p>
    <w:p w14:paraId="125AFF37" w14:textId="77777777" w:rsidR="009311B5" w:rsidRPr="00780C2D" w:rsidRDefault="009311B5" w:rsidP="00F46F7C">
      <w:pPr>
        <w:numPr>
          <w:ilvl w:val="0"/>
          <w:numId w:val="3"/>
        </w:numPr>
        <w:spacing w:before="100" w:beforeAutospacing="1" w:after="100" w:afterAutospacing="1"/>
        <w:rPr>
          <w:rFonts w:ascii="Atkinson Hyperlegible" w:hAnsi="Atkinson Hyperlegible"/>
        </w:rPr>
      </w:pPr>
      <w:r w:rsidRPr="00780C2D">
        <w:rPr>
          <w:rFonts w:ascii="Atkinson Hyperlegible" w:hAnsi="Atkinson Hyperlegible"/>
        </w:rPr>
        <w:t xml:space="preserve">Real-time trace </w:t>
      </w:r>
      <w:proofErr w:type="spellStart"/>
      <w:r w:rsidRPr="00780C2D">
        <w:rPr>
          <w:rFonts w:ascii="Atkinson Hyperlegible" w:hAnsi="Atkinson Hyperlegible"/>
        </w:rPr>
        <w:t>collection</w:t>
      </w:r>
      <w:proofErr w:type="spellEnd"/>
    </w:p>
    <w:p w14:paraId="47FD8CAA" w14:textId="77777777" w:rsidR="009311B5" w:rsidRPr="00780C2D" w:rsidRDefault="009311B5" w:rsidP="00F46F7C">
      <w:pPr>
        <w:numPr>
          <w:ilvl w:val="0"/>
          <w:numId w:val="3"/>
        </w:numPr>
        <w:spacing w:before="100" w:beforeAutospacing="1" w:after="100" w:afterAutospacing="1"/>
        <w:rPr>
          <w:rFonts w:ascii="Atkinson Hyperlegible" w:hAnsi="Atkinson Hyperlegible"/>
        </w:rPr>
      </w:pPr>
      <w:r w:rsidRPr="00780C2D">
        <w:rPr>
          <w:rFonts w:ascii="Atkinson Hyperlegible" w:hAnsi="Atkinson Hyperlegible"/>
        </w:rPr>
        <w:t xml:space="preserve">Performance </w:t>
      </w:r>
      <w:proofErr w:type="spellStart"/>
      <w:r w:rsidRPr="00780C2D">
        <w:rPr>
          <w:rFonts w:ascii="Atkinson Hyperlegible" w:hAnsi="Atkinson Hyperlegible"/>
        </w:rPr>
        <w:t>metrics</w:t>
      </w:r>
      <w:proofErr w:type="spellEnd"/>
      <w:r w:rsidRPr="00780C2D">
        <w:rPr>
          <w:rFonts w:ascii="Atkinson Hyperlegible" w:hAnsi="Atkinson Hyperlegible"/>
        </w:rPr>
        <w:t xml:space="preserve"> tracking</w:t>
      </w:r>
    </w:p>
    <w:p w14:paraId="650A2BA0" w14:textId="77777777" w:rsidR="009311B5" w:rsidRPr="00780C2D" w:rsidRDefault="009311B5" w:rsidP="00F46F7C">
      <w:pPr>
        <w:numPr>
          <w:ilvl w:val="0"/>
          <w:numId w:val="3"/>
        </w:numPr>
        <w:spacing w:before="100" w:beforeAutospacing="1" w:after="100" w:afterAutospacing="1"/>
        <w:rPr>
          <w:rFonts w:ascii="Atkinson Hyperlegible" w:hAnsi="Atkinson Hyperlegible"/>
        </w:rPr>
      </w:pPr>
      <w:proofErr w:type="spellStart"/>
      <w:r w:rsidRPr="00780C2D">
        <w:rPr>
          <w:rFonts w:ascii="Atkinson Hyperlegible" w:hAnsi="Atkinson Hyperlegible"/>
        </w:rPr>
        <w:t>Automated</w:t>
      </w:r>
      <w:proofErr w:type="spellEnd"/>
      <w:r w:rsidRPr="00780C2D">
        <w:rPr>
          <w:rFonts w:ascii="Atkinson Hyperlegible" w:hAnsi="Atkinson Hyperlegible"/>
        </w:rPr>
        <w:t xml:space="preserve"> </w:t>
      </w:r>
      <w:proofErr w:type="spellStart"/>
      <w:r w:rsidRPr="00780C2D">
        <w:rPr>
          <w:rFonts w:ascii="Atkinson Hyperlegible" w:hAnsi="Atkinson Hyperlegible"/>
        </w:rPr>
        <w:t>compliance</w:t>
      </w:r>
      <w:proofErr w:type="spellEnd"/>
      <w:r w:rsidRPr="00780C2D">
        <w:rPr>
          <w:rFonts w:ascii="Atkinson Hyperlegible" w:hAnsi="Atkinson Hyperlegible"/>
        </w:rPr>
        <w:t xml:space="preserve"> </w:t>
      </w:r>
      <w:proofErr w:type="spellStart"/>
      <w:r w:rsidRPr="00780C2D">
        <w:rPr>
          <w:rFonts w:ascii="Atkinson Hyperlegible" w:hAnsi="Atkinson Hyperlegible"/>
        </w:rPr>
        <w:t>reporting</w:t>
      </w:r>
      <w:proofErr w:type="spellEnd"/>
    </w:p>
    <w:p w14:paraId="5238791B" w14:textId="77777777" w:rsidR="009311B5" w:rsidRPr="00780C2D" w:rsidRDefault="009311B5" w:rsidP="00F46F7C">
      <w:pPr>
        <w:numPr>
          <w:ilvl w:val="0"/>
          <w:numId w:val="3"/>
        </w:numPr>
        <w:spacing w:before="100" w:beforeAutospacing="1" w:after="100" w:afterAutospacing="1"/>
        <w:rPr>
          <w:rFonts w:ascii="Atkinson Hyperlegible" w:hAnsi="Atkinson Hyperlegible"/>
        </w:rPr>
      </w:pPr>
      <w:proofErr w:type="spellStart"/>
      <w:r w:rsidRPr="00780C2D">
        <w:rPr>
          <w:rFonts w:ascii="Atkinson Hyperlegible" w:hAnsi="Atkinson Hyperlegible"/>
        </w:rPr>
        <w:t>Alert</w:t>
      </w:r>
      <w:proofErr w:type="spellEnd"/>
      <w:r w:rsidRPr="00780C2D">
        <w:rPr>
          <w:rFonts w:ascii="Atkinson Hyperlegible" w:hAnsi="Atkinson Hyperlegible"/>
        </w:rPr>
        <w:t xml:space="preserve"> </w:t>
      </w:r>
      <w:proofErr w:type="spellStart"/>
      <w:r w:rsidRPr="00780C2D">
        <w:rPr>
          <w:rFonts w:ascii="Atkinson Hyperlegible" w:hAnsi="Atkinson Hyperlegible"/>
        </w:rPr>
        <w:t>system</w:t>
      </w:r>
      <w:proofErr w:type="spellEnd"/>
      <w:r w:rsidRPr="00780C2D">
        <w:rPr>
          <w:rFonts w:ascii="Atkinson Hyperlegible" w:hAnsi="Atkinson Hyperlegible"/>
        </w:rPr>
        <w:t xml:space="preserve"> </w:t>
      </w:r>
      <w:proofErr w:type="spellStart"/>
      <w:r w:rsidRPr="00780C2D">
        <w:rPr>
          <w:rFonts w:ascii="Atkinson Hyperlegible" w:hAnsi="Atkinson Hyperlegible"/>
        </w:rPr>
        <w:t>for</w:t>
      </w:r>
      <w:proofErr w:type="spellEnd"/>
      <w:r w:rsidRPr="00780C2D">
        <w:rPr>
          <w:rFonts w:ascii="Atkinson Hyperlegible" w:hAnsi="Atkinson Hyperlegible"/>
        </w:rPr>
        <w:t xml:space="preserve"> </w:t>
      </w:r>
      <w:proofErr w:type="spellStart"/>
      <w:r w:rsidRPr="00780C2D">
        <w:rPr>
          <w:rFonts w:ascii="Atkinson Hyperlegible" w:hAnsi="Atkinson Hyperlegible"/>
        </w:rPr>
        <w:t>degradation</w:t>
      </w:r>
      <w:proofErr w:type="spellEnd"/>
    </w:p>
    <w:p w14:paraId="5B8AF4CC"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Monitoring Dashboard:</w:t>
      </w:r>
      <w:r w:rsidRPr="00780C2D">
        <w:rPr>
          <w:rFonts w:ascii="Atkinson Hyperlegible" w:hAnsi="Atkinson Hyperlegible"/>
          <w:lang w:val="en-US"/>
        </w:rPr>
        <w:t xml:space="preserve"> {{MONITORING_DASHBOARD_URL}}</w:t>
      </w:r>
      <w:r w:rsidRPr="00780C2D">
        <w:rPr>
          <w:rFonts w:ascii="Atkinson Hyperlegible" w:hAnsi="Atkinson Hyperlegible"/>
          <w:lang w:val="en-US"/>
        </w:rPr>
        <w:br/>
      </w:r>
      <w:r w:rsidRPr="00780C2D">
        <w:rPr>
          <w:rStyle w:val="Textoennegrita"/>
          <w:rFonts w:ascii="Atkinson Hyperlegible" w:hAnsi="Atkinson Hyperlegible"/>
          <w:lang w:val="en-US"/>
        </w:rPr>
        <w:t>Reporting Frequency:</w:t>
      </w:r>
      <w:r w:rsidRPr="00780C2D">
        <w:rPr>
          <w:rFonts w:ascii="Atkinson Hyperlegible" w:hAnsi="Atkinson Hyperlegible"/>
          <w:lang w:val="en-US"/>
        </w:rPr>
        <w:t xml:space="preserve"> {{MONITORING_REPORT_FREQUENCY}}</w:t>
      </w:r>
    </w:p>
    <w:p w14:paraId="7CDE16D7" w14:textId="77777777" w:rsidR="009311B5" w:rsidRPr="00780C2D" w:rsidRDefault="009311B5" w:rsidP="009311B5">
      <w:pPr>
        <w:pStyle w:val="Ttulo3"/>
        <w:rPr>
          <w:rFonts w:ascii="Atkinson Hyperlegible" w:hAnsi="Atkinson Hyperlegible"/>
          <w:lang w:val="en-US"/>
        </w:rPr>
      </w:pPr>
      <w:bookmarkStart w:id="28" w:name="_Toc213410292"/>
      <w:r w:rsidRPr="00780C2D">
        <w:rPr>
          <w:rFonts w:ascii="Atkinson Hyperlegible" w:hAnsi="Atkinson Hyperlegible"/>
          <w:lang w:val="en-US"/>
        </w:rPr>
        <w:t>Serious Incident Reporting (Article 73)</w:t>
      </w:r>
      <w:bookmarkEnd w:id="28"/>
    </w:p>
    <w:p w14:paraId="6F1F230C"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Serious incident reporting procedures established</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Responsible person designated: {{INCIDENT_RESPONSIBLE_PERSON}}</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Reporting within 15 days to:</w:t>
      </w:r>
    </w:p>
    <w:p w14:paraId="189087C3" w14:textId="77777777" w:rsidR="009311B5" w:rsidRPr="00780C2D" w:rsidRDefault="009311B5" w:rsidP="00F46F7C">
      <w:pPr>
        <w:numPr>
          <w:ilvl w:val="0"/>
          <w:numId w:val="4"/>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Market surveillance authority: {{MARKET_SURVEILLANCE_AUTHORITY}}</w:t>
      </w:r>
    </w:p>
    <w:p w14:paraId="7BB4F5D0" w14:textId="77777777" w:rsidR="009311B5" w:rsidRPr="00780C2D" w:rsidRDefault="009311B5" w:rsidP="00F46F7C">
      <w:pPr>
        <w:numPr>
          <w:ilvl w:val="0"/>
          <w:numId w:val="4"/>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Notified body (if applicable): {{NOTIFIED_BODY_NAME}}</w:t>
      </w:r>
    </w:p>
    <w:p w14:paraId="684732AF"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Number of Serious Incidents (to date):</w:t>
      </w:r>
      <w:r w:rsidRPr="00780C2D">
        <w:rPr>
          <w:rFonts w:ascii="Atkinson Hyperlegible" w:hAnsi="Atkinson Hyperlegible"/>
          <w:lang w:val="en-US"/>
        </w:rPr>
        <w:t xml:space="preserve"> {{SERIOUS_INCIDENTS_COUNT}}</w:t>
      </w:r>
      <w:r w:rsidRPr="00780C2D">
        <w:rPr>
          <w:rFonts w:ascii="Atkinson Hyperlegible" w:hAnsi="Atkinson Hyperlegible"/>
          <w:lang w:val="en-US"/>
        </w:rPr>
        <w:br/>
      </w:r>
      <w:r w:rsidRPr="00780C2D">
        <w:rPr>
          <w:rStyle w:val="Textoennegrita"/>
          <w:rFonts w:ascii="Atkinson Hyperlegible" w:hAnsi="Atkinson Hyperlegible"/>
          <w:lang w:val="en-US"/>
        </w:rPr>
        <w:t>Last Incident Report:</w:t>
      </w:r>
      <w:r w:rsidRPr="00780C2D">
        <w:rPr>
          <w:rFonts w:ascii="Atkinson Hyperlegible" w:hAnsi="Atkinson Hyperlegible"/>
          <w:lang w:val="en-US"/>
        </w:rPr>
        <w:t xml:space="preserve"> {{LAST_INCIDENT_REPORT_DATE}}</w:t>
      </w:r>
    </w:p>
    <w:p w14:paraId="0E7042D0" w14:textId="6CEC60EF" w:rsidR="009311B5" w:rsidRPr="00780C2D" w:rsidRDefault="009311B5" w:rsidP="009311B5">
      <w:pPr>
        <w:rPr>
          <w:rFonts w:ascii="Atkinson Hyperlegible" w:hAnsi="Atkinson Hyperlegible"/>
        </w:rPr>
      </w:pPr>
    </w:p>
    <w:p w14:paraId="03BFD3DF" w14:textId="77777777" w:rsidR="009311B5" w:rsidRPr="00780C2D" w:rsidRDefault="009311B5" w:rsidP="009311B5">
      <w:pPr>
        <w:pStyle w:val="Ttulo2"/>
        <w:rPr>
          <w:rFonts w:ascii="Atkinson Hyperlegible" w:hAnsi="Atkinson Hyperlegible"/>
          <w:lang w:val="en-US"/>
        </w:rPr>
      </w:pPr>
      <w:bookmarkStart w:id="29" w:name="_Toc213410293"/>
      <w:r w:rsidRPr="00780C2D">
        <w:rPr>
          <w:rFonts w:ascii="Atkinson Hyperlegible" w:hAnsi="Atkinson Hyperlegible"/>
          <w:lang w:val="en-US"/>
        </w:rPr>
        <w:t>VALIDITY AND UPDATES</w:t>
      </w:r>
      <w:bookmarkEnd w:id="29"/>
    </w:p>
    <w:p w14:paraId="712FCF3A" w14:textId="77777777" w:rsidR="009311B5" w:rsidRPr="00780C2D" w:rsidRDefault="009311B5" w:rsidP="009311B5">
      <w:pPr>
        <w:pStyle w:val="Ttulo3"/>
        <w:rPr>
          <w:rFonts w:ascii="Atkinson Hyperlegible" w:hAnsi="Atkinson Hyperlegible"/>
          <w:lang w:val="en-US"/>
        </w:rPr>
      </w:pPr>
      <w:bookmarkStart w:id="30" w:name="_Toc213410294"/>
      <w:r w:rsidRPr="00780C2D">
        <w:rPr>
          <w:rFonts w:ascii="Atkinson Hyperlegible" w:hAnsi="Atkinson Hyperlegible"/>
          <w:lang w:val="en-US"/>
        </w:rPr>
        <w:t>Declaration Validity</w:t>
      </w:r>
      <w:bookmarkEnd w:id="30"/>
    </w:p>
    <w:p w14:paraId="522DCD45" w14:textId="77777777" w:rsidR="009311B5" w:rsidRPr="00780C2D" w:rsidRDefault="009311B5" w:rsidP="009311B5">
      <w:pPr>
        <w:pStyle w:val="NormalWeb"/>
        <w:rPr>
          <w:rFonts w:ascii="Atkinson Hyperlegible" w:hAnsi="Atkinson Hyperlegible"/>
          <w:lang w:val="en-US"/>
        </w:rPr>
      </w:pPr>
      <w:r w:rsidRPr="00780C2D">
        <w:rPr>
          <w:rFonts w:ascii="Atkinson Hyperlegible" w:hAnsi="Atkinson Hyperlegible"/>
          <w:lang w:val="en-US"/>
        </w:rPr>
        <w:t>This declaration is valid for the AI system version specified above. Any substantial modification to the AI system requires reassessment and, if necessary, issuance of a new declaration of conformity.</w:t>
      </w:r>
    </w:p>
    <w:p w14:paraId="4228AACE"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Declaration Valid From:</w:t>
      </w:r>
      <w:r w:rsidRPr="00780C2D">
        <w:rPr>
          <w:rFonts w:ascii="Atkinson Hyperlegible" w:hAnsi="Atkinson Hyperlegible"/>
          <w:lang w:val="en-US"/>
        </w:rPr>
        <w:t xml:space="preserve"> {{DECLARATION_VALID_FROM}}</w:t>
      </w:r>
      <w:r w:rsidRPr="00780C2D">
        <w:rPr>
          <w:rFonts w:ascii="Atkinson Hyperlegible" w:hAnsi="Atkinson Hyperlegible"/>
          <w:lang w:val="en-US"/>
        </w:rPr>
        <w:br/>
      </w:r>
      <w:r w:rsidRPr="00780C2D">
        <w:rPr>
          <w:rStyle w:val="Textoennegrita"/>
          <w:rFonts w:ascii="Atkinson Hyperlegible" w:hAnsi="Atkinson Hyperlegible"/>
          <w:lang w:val="en-US"/>
        </w:rPr>
        <w:t>Declaration Valid Until:</w:t>
      </w:r>
      <w:r w:rsidRPr="00780C2D">
        <w:rPr>
          <w:rFonts w:ascii="Atkinson Hyperlegible" w:hAnsi="Atkinson Hyperlegible"/>
          <w:lang w:val="en-US"/>
        </w:rPr>
        <w:t xml:space="preserve"> {{DECLARATION_VALID_UNTIL}} (or until substantial modification)</w:t>
      </w:r>
    </w:p>
    <w:p w14:paraId="2D2D7967" w14:textId="77777777" w:rsidR="009311B5" w:rsidRPr="00780C2D" w:rsidRDefault="009311B5" w:rsidP="009311B5">
      <w:pPr>
        <w:pStyle w:val="Ttulo3"/>
        <w:rPr>
          <w:rFonts w:ascii="Atkinson Hyperlegible" w:hAnsi="Atkinson Hyperlegible"/>
          <w:lang w:val="en-US"/>
        </w:rPr>
      </w:pPr>
      <w:bookmarkStart w:id="31" w:name="_Toc213410295"/>
      <w:r w:rsidRPr="00780C2D">
        <w:rPr>
          <w:rFonts w:ascii="Atkinson Hyperlegible" w:hAnsi="Atkinson Hyperlegible"/>
          <w:lang w:val="en-US"/>
        </w:rPr>
        <w:t>Change Management</w:t>
      </w:r>
      <w:bookmarkEnd w:id="31"/>
    </w:p>
    <w:p w14:paraId="449732B8" w14:textId="77777777" w:rsidR="009311B5" w:rsidRPr="00780C2D" w:rsidRDefault="009311B5" w:rsidP="009311B5">
      <w:pPr>
        <w:pStyle w:val="NormalWeb"/>
        <w:rPr>
          <w:rFonts w:ascii="Atkinson Hyperlegible" w:hAnsi="Atkinson Hyperlegible"/>
          <w:lang w:val="en-US"/>
        </w:rPr>
      </w:pPr>
      <w:r w:rsidRPr="00780C2D">
        <w:rPr>
          <w:rFonts w:ascii="Atkinson Hyperlegible" w:hAnsi="Atkinson Hyperlegible"/>
          <w:lang w:val="en-US"/>
        </w:rPr>
        <w:t>This declaration must be updated in the following circumstances:</w:t>
      </w:r>
    </w:p>
    <w:p w14:paraId="77818F90"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lastRenderedPageBreak/>
        <w:t>☐</w:t>
      </w:r>
      <w:r w:rsidRPr="00780C2D">
        <w:rPr>
          <w:rFonts w:ascii="Atkinson Hyperlegible" w:hAnsi="Atkinson Hyperlegible"/>
          <w:lang w:val="en-US"/>
        </w:rPr>
        <w:t xml:space="preserve"> Substantial modification to AI system (Article 43(4))</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Change in intended purpose</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Change in provider</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Change in applicable harmonized standards</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Withdrawal/amendment of certificate by notified body</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Addition of new Annex III categories affecting classification</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Other significant changes: {{OTHER_CHANGE_TRIGGERS}}</w:t>
      </w:r>
    </w:p>
    <w:p w14:paraId="406D7588"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Change Control Procedure:</w:t>
      </w:r>
      <w:r w:rsidRPr="00780C2D">
        <w:rPr>
          <w:rFonts w:ascii="Atkinson Hyperlegible" w:hAnsi="Atkinson Hyperlegible"/>
          <w:lang w:val="en-US"/>
        </w:rPr>
        <w:t xml:space="preserve"> {{CHANGE_CONTROL_PROCEDURE}}</w:t>
      </w:r>
      <w:r w:rsidRPr="00780C2D">
        <w:rPr>
          <w:rFonts w:ascii="Atkinson Hyperlegible" w:hAnsi="Atkinson Hyperlegible"/>
          <w:lang w:val="en-US"/>
        </w:rPr>
        <w:br/>
      </w:r>
      <w:r w:rsidRPr="00780C2D">
        <w:rPr>
          <w:rStyle w:val="Textoennegrita"/>
          <w:rFonts w:ascii="Atkinson Hyperlegible" w:hAnsi="Atkinson Hyperlegible"/>
          <w:lang w:val="en-US"/>
        </w:rPr>
        <w:t>Responsible Person:</w:t>
      </w:r>
      <w:r w:rsidRPr="00780C2D">
        <w:rPr>
          <w:rFonts w:ascii="Atkinson Hyperlegible" w:hAnsi="Atkinson Hyperlegible"/>
          <w:lang w:val="en-US"/>
        </w:rPr>
        <w:t xml:space="preserve"> {{CHANGE_CONTROL_RESPONSIBLE}}</w:t>
      </w:r>
    </w:p>
    <w:p w14:paraId="4242C3BD" w14:textId="77777777" w:rsidR="009311B5" w:rsidRPr="00780C2D" w:rsidRDefault="009311B5" w:rsidP="009311B5">
      <w:pPr>
        <w:pStyle w:val="Ttulo3"/>
        <w:rPr>
          <w:rFonts w:ascii="Atkinson Hyperlegible" w:hAnsi="Atkinson Hyperlegible"/>
        </w:rPr>
      </w:pPr>
      <w:bookmarkStart w:id="32" w:name="_Toc213410296"/>
      <w:proofErr w:type="spellStart"/>
      <w:r w:rsidRPr="00780C2D">
        <w:rPr>
          <w:rFonts w:ascii="Atkinson Hyperlegible" w:hAnsi="Atkinson Hyperlegible"/>
        </w:rPr>
        <w:t>Version</w:t>
      </w:r>
      <w:proofErr w:type="spellEnd"/>
      <w:r w:rsidRPr="00780C2D">
        <w:rPr>
          <w:rFonts w:ascii="Atkinson Hyperlegible" w:hAnsi="Atkinson Hyperlegible"/>
        </w:rPr>
        <w:t xml:space="preserve"> </w:t>
      </w:r>
      <w:proofErr w:type="spellStart"/>
      <w:r w:rsidRPr="00780C2D">
        <w:rPr>
          <w:rFonts w:ascii="Atkinson Hyperlegible" w:hAnsi="Atkinson Hyperlegible"/>
        </w:rPr>
        <w:t>History</w:t>
      </w:r>
      <w:bookmarkEnd w:id="32"/>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14"/>
        <w:gridCol w:w="1855"/>
        <w:gridCol w:w="2361"/>
        <w:gridCol w:w="2123"/>
      </w:tblGrid>
      <w:tr w:rsidR="009311B5" w:rsidRPr="00780C2D" w14:paraId="7126A1F8" w14:textId="77777777" w:rsidTr="009311B5">
        <w:trPr>
          <w:tblHeader/>
          <w:tblCellSpacing w:w="15" w:type="dxa"/>
        </w:trPr>
        <w:tc>
          <w:tcPr>
            <w:tcW w:w="0" w:type="auto"/>
            <w:vAlign w:val="center"/>
            <w:hideMark/>
          </w:tcPr>
          <w:p w14:paraId="165C01A1" w14:textId="77777777" w:rsidR="009311B5" w:rsidRPr="00780C2D" w:rsidRDefault="009311B5">
            <w:pPr>
              <w:jc w:val="center"/>
              <w:rPr>
                <w:rFonts w:ascii="Atkinson Hyperlegible" w:hAnsi="Atkinson Hyperlegible"/>
                <w:b/>
                <w:bCs/>
              </w:rPr>
            </w:pPr>
            <w:proofErr w:type="spellStart"/>
            <w:r w:rsidRPr="00780C2D">
              <w:rPr>
                <w:rFonts w:ascii="Atkinson Hyperlegible" w:hAnsi="Atkinson Hyperlegible"/>
                <w:b/>
                <w:bCs/>
              </w:rPr>
              <w:t>Version</w:t>
            </w:r>
            <w:proofErr w:type="spellEnd"/>
          </w:p>
        </w:tc>
        <w:tc>
          <w:tcPr>
            <w:tcW w:w="0" w:type="auto"/>
            <w:vAlign w:val="center"/>
            <w:hideMark/>
          </w:tcPr>
          <w:p w14:paraId="62B73A67" w14:textId="77777777" w:rsidR="009311B5" w:rsidRPr="00780C2D" w:rsidRDefault="009311B5">
            <w:pPr>
              <w:jc w:val="center"/>
              <w:rPr>
                <w:rFonts w:ascii="Atkinson Hyperlegible" w:hAnsi="Atkinson Hyperlegible"/>
                <w:b/>
                <w:bCs/>
              </w:rPr>
            </w:pPr>
            <w:r w:rsidRPr="00780C2D">
              <w:rPr>
                <w:rFonts w:ascii="Atkinson Hyperlegible" w:hAnsi="Atkinson Hyperlegible"/>
                <w:b/>
                <w:bCs/>
              </w:rPr>
              <w:t>Date</w:t>
            </w:r>
          </w:p>
        </w:tc>
        <w:tc>
          <w:tcPr>
            <w:tcW w:w="0" w:type="auto"/>
            <w:vAlign w:val="center"/>
            <w:hideMark/>
          </w:tcPr>
          <w:p w14:paraId="2A48751C" w14:textId="77777777" w:rsidR="009311B5" w:rsidRPr="00780C2D" w:rsidRDefault="009311B5">
            <w:pPr>
              <w:jc w:val="center"/>
              <w:rPr>
                <w:rFonts w:ascii="Atkinson Hyperlegible" w:hAnsi="Atkinson Hyperlegible"/>
                <w:b/>
                <w:bCs/>
              </w:rPr>
            </w:pPr>
            <w:proofErr w:type="spellStart"/>
            <w:r w:rsidRPr="00780C2D">
              <w:rPr>
                <w:rFonts w:ascii="Atkinson Hyperlegible" w:hAnsi="Atkinson Hyperlegible"/>
                <w:b/>
                <w:bCs/>
              </w:rPr>
              <w:t>Changes</w:t>
            </w:r>
            <w:proofErr w:type="spellEnd"/>
          </w:p>
        </w:tc>
        <w:tc>
          <w:tcPr>
            <w:tcW w:w="0" w:type="auto"/>
            <w:vAlign w:val="center"/>
            <w:hideMark/>
          </w:tcPr>
          <w:p w14:paraId="38C17808" w14:textId="77777777" w:rsidR="009311B5" w:rsidRPr="00780C2D" w:rsidRDefault="009311B5">
            <w:pPr>
              <w:jc w:val="center"/>
              <w:rPr>
                <w:rFonts w:ascii="Atkinson Hyperlegible" w:hAnsi="Atkinson Hyperlegible"/>
                <w:b/>
                <w:bCs/>
              </w:rPr>
            </w:pPr>
            <w:proofErr w:type="spellStart"/>
            <w:r w:rsidRPr="00780C2D">
              <w:rPr>
                <w:rFonts w:ascii="Atkinson Hyperlegible" w:hAnsi="Atkinson Hyperlegible"/>
                <w:b/>
                <w:bCs/>
              </w:rPr>
              <w:t>Issued</w:t>
            </w:r>
            <w:proofErr w:type="spellEnd"/>
            <w:r w:rsidRPr="00780C2D">
              <w:rPr>
                <w:rFonts w:ascii="Atkinson Hyperlegible" w:hAnsi="Atkinson Hyperlegible"/>
                <w:b/>
                <w:bCs/>
              </w:rPr>
              <w:t xml:space="preserve"> </w:t>
            </w:r>
            <w:proofErr w:type="spellStart"/>
            <w:r w:rsidRPr="00780C2D">
              <w:rPr>
                <w:rFonts w:ascii="Atkinson Hyperlegible" w:hAnsi="Atkinson Hyperlegible"/>
                <w:b/>
                <w:bCs/>
              </w:rPr>
              <w:t>By</w:t>
            </w:r>
            <w:proofErr w:type="spellEnd"/>
          </w:p>
        </w:tc>
      </w:tr>
      <w:tr w:rsidR="009311B5" w:rsidRPr="00780C2D" w14:paraId="72BBCC62" w14:textId="77777777" w:rsidTr="009311B5">
        <w:trPr>
          <w:tblCellSpacing w:w="15" w:type="dxa"/>
        </w:trPr>
        <w:tc>
          <w:tcPr>
            <w:tcW w:w="0" w:type="auto"/>
            <w:vAlign w:val="center"/>
            <w:hideMark/>
          </w:tcPr>
          <w:p w14:paraId="7220A9D7" w14:textId="77777777" w:rsidR="009311B5" w:rsidRPr="00780C2D" w:rsidRDefault="009311B5">
            <w:pPr>
              <w:rPr>
                <w:rFonts w:ascii="Atkinson Hyperlegible" w:hAnsi="Atkinson Hyperlegible"/>
              </w:rPr>
            </w:pPr>
            <w:r w:rsidRPr="00780C2D">
              <w:rPr>
                <w:rFonts w:ascii="Atkinson Hyperlegible" w:hAnsi="Atkinson Hyperlegible"/>
              </w:rPr>
              <w:t>{{DECL_VER_1}}</w:t>
            </w:r>
          </w:p>
        </w:tc>
        <w:tc>
          <w:tcPr>
            <w:tcW w:w="0" w:type="auto"/>
            <w:vAlign w:val="center"/>
            <w:hideMark/>
          </w:tcPr>
          <w:p w14:paraId="6A209BF5" w14:textId="77777777" w:rsidR="009311B5" w:rsidRPr="00780C2D" w:rsidRDefault="009311B5">
            <w:pPr>
              <w:rPr>
                <w:rFonts w:ascii="Atkinson Hyperlegible" w:hAnsi="Atkinson Hyperlegible"/>
              </w:rPr>
            </w:pPr>
            <w:r w:rsidRPr="00780C2D">
              <w:rPr>
                <w:rFonts w:ascii="Atkinson Hyperlegible" w:hAnsi="Atkinson Hyperlegible"/>
              </w:rPr>
              <w:t>{{DECL_DATE_1}}</w:t>
            </w:r>
          </w:p>
        </w:tc>
        <w:tc>
          <w:tcPr>
            <w:tcW w:w="0" w:type="auto"/>
            <w:vAlign w:val="center"/>
            <w:hideMark/>
          </w:tcPr>
          <w:p w14:paraId="000BF3C7" w14:textId="77777777" w:rsidR="009311B5" w:rsidRPr="00780C2D" w:rsidRDefault="009311B5">
            <w:pPr>
              <w:rPr>
                <w:rFonts w:ascii="Atkinson Hyperlegible" w:hAnsi="Atkinson Hyperlegible"/>
              </w:rPr>
            </w:pPr>
            <w:r w:rsidRPr="00780C2D">
              <w:rPr>
                <w:rFonts w:ascii="Atkinson Hyperlegible" w:hAnsi="Atkinson Hyperlegible"/>
              </w:rPr>
              <w:t>{{DECL_CHANGES_1}}</w:t>
            </w:r>
          </w:p>
        </w:tc>
        <w:tc>
          <w:tcPr>
            <w:tcW w:w="0" w:type="auto"/>
            <w:vAlign w:val="center"/>
            <w:hideMark/>
          </w:tcPr>
          <w:p w14:paraId="6593D0BD" w14:textId="77777777" w:rsidR="009311B5" w:rsidRPr="00780C2D" w:rsidRDefault="009311B5">
            <w:pPr>
              <w:rPr>
                <w:rFonts w:ascii="Atkinson Hyperlegible" w:hAnsi="Atkinson Hyperlegible"/>
              </w:rPr>
            </w:pPr>
            <w:r w:rsidRPr="00780C2D">
              <w:rPr>
                <w:rFonts w:ascii="Atkinson Hyperlegible" w:hAnsi="Atkinson Hyperlegible"/>
              </w:rPr>
              <w:t>{{DECL_ISSUER_1}}</w:t>
            </w:r>
          </w:p>
        </w:tc>
      </w:tr>
      <w:tr w:rsidR="009311B5" w:rsidRPr="00780C2D" w14:paraId="3DA5BC92" w14:textId="77777777" w:rsidTr="009311B5">
        <w:trPr>
          <w:tblCellSpacing w:w="15" w:type="dxa"/>
        </w:trPr>
        <w:tc>
          <w:tcPr>
            <w:tcW w:w="0" w:type="auto"/>
            <w:vAlign w:val="center"/>
            <w:hideMark/>
          </w:tcPr>
          <w:p w14:paraId="299CBE65" w14:textId="77777777" w:rsidR="009311B5" w:rsidRPr="00780C2D" w:rsidRDefault="009311B5">
            <w:pPr>
              <w:rPr>
                <w:rFonts w:ascii="Atkinson Hyperlegible" w:hAnsi="Atkinson Hyperlegible"/>
              </w:rPr>
            </w:pPr>
            <w:r w:rsidRPr="00780C2D">
              <w:rPr>
                <w:rFonts w:ascii="Atkinson Hyperlegible" w:hAnsi="Atkinson Hyperlegible"/>
              </w:rPr>
              <w:t>{{DECL_VER_2}}</w:t>
            </w:r>
          </w:p>
        </w:tc>
        <w:tc>
          <w:tcPr>
            <w:tcW w:w="0" w:type="auto"/>
            <w:vAlign w:val="center"/>
            <w:hideMark/>
          </w:tcPr>
          <w:p w14:paraId="7D40E6A7" w14:textId="77777777" w:rsidR="009311B5" w:rsidRPr="00780C2D" w:rsidRDefault="009311B5">
            <w:pPr>
              <w:rPr>
                <w:rFonts w:ascii="Atkinson Hyperlegible" w:hAnsi="Atkinson Hyperlegible"/>
              </w:rPr>
            </w:pPr>
            <w:r w:rsidRPr="00780C2D">
              <w:rPr>
                <w:rFonts w:ascii="Atkinson Hyperlegible" w:hAnsi="Atkinson Hyperlegible"/>
              </w:rPr>
              <w:t>{{DECL_DATE_2}}</w:t>
            </w:r>
          </w:p>
        </w:tc>
        <w:tc>
          <w:tcPr>
            <w:tcW w:w="0" w:type="auto"/>
            <w:vAlign w:val="center"/>
            <w:hideMark/>
          </w:tcPr>
          <w:p w14:paraId="3DDD9D30" w14:textId="77777777" w:rsidR="009311B5" w:rsidRPr="00780C2D" w:rsidRDefault="009311B5">
            <w:pPr>
              <w:rPr>
                <w:rFonts w:ascii="Atkinson Hyperlegible" w:hAnsi="Atkinson Hyperlegible"/>
              </w:rPr>
            </w:pPr>
            <w:r w:rsidRPr="00780C2D">
              <w:rPr>
                <w:rFonts w:ascii="Atkinson Hyperlegible" w:hAnsi="Atkinson Hyperlegible"/>
              </w:rPr>
              <w:t>{{DECL_CHANGES_2}}</w:t>
            </w:r>
          </w:p>
        </w:tc>
        <w:tc>
          <w:tcPr>
            <w:tcW w:w="0" w:type="auto"/>
            <w:vAlign w:val="center"/>
            <w:hideMark/>
          </w:tcPr>
          <w:p w14:paraId="79E4127A" w14:textId="77777777" w:rsidR="009311B5" w:rsidRPr="00780C2D" w:rsidRDefault="009311B5">
            <w:pPr>
              <w:rPr>
                <w:rFonts w:ascii="Atkinson Hyperlegible" w:hAnsi="Atkinson Hyperlegible"/>
              </w:rPr>
            </w:pPr>
            <w:r w:rsidRPr="00780C2D">
              <w:rPr>
                <w:rFonts w:ascii="Atkinson Hyperlegible" w:hAnsi="Atkinson Hyperlegible"/>
              </w:rPr>
              <w:t>{{DECL_ISSUER_2}}</w:t>
            </w:r>
          </w:p>
        </w:tc>
      </w:tr>
    </w:tbl>
    <w:p w14:paraId="1A3FF666" w14:textId="434FB30D" w:rsidR="009311B5" w:rsidRPr="00780C2D" w:rsidRDefault="009311B5" w:rsidP="009311B5">
      <w:pPr>
        <w:rPr>
          <w:rFonts w:ascii="Atkinson Hyperlegible" w:hAnsi="Atkinson Hyperlegible"/>
        </w:rPr>
      </w:pPr>
    </w:p>
    <w:p w14:paraId="5DC4A128" w14:textId="77777777" w:rsidR="00780C2D" w:rsidRDefault="00780C2D">
      <w:pPr>
        <w:rPr>
          <w:rFonts w:ascii="Atkinson Hyperlegible" w:eastAsia="Times New Roman" w:hAnsi="Atkinson Hyperlegible" w:cs="Times New Roman"/>
          <w:b/>
          <w:bCs/>
          <w:sz w:val="36"/>
          <w:szCs w:val="36"/>
          <w:lang w:val="en-US" w:eastAsia="es-ES_tradnl"/>
        </w:rPr>
      </w:pPr>
      <w:bookmarkStart w:id="33" w:name="_Toc213410297"/>
      <w:r>
        <w:rPr>
          <w:rFonts w:ascii="Atkinson Hyperlegible" w:hAnsi="Atkinson Hyperlegible"/>
          <w:lang w:val="en-US"/>
        </w:rPr>
        <w:br w:type="page"/>
      </w:r>
    </w:p>
    <w:p w14:paraId="22DC53DD" w14:textId="6394C7DF" w:rsidR="009311B5" w:rsidRPr="00780C2D" w:rsidRDefault="009311B5" w:rsidP="009311B5">
      <w:pPr>
        <w:pStyle w:val="Ttulo2"/>
        <w:rPr>
          <w:rFonts w:ascii="Atkinson Hyperlegible" w:hAnsi="Atkinson Hyperlegible"/>
          <w:lang w:val="en-US"/>
        </w:rPr>
      </w:pPr>
      <w:r w:rsidRPr="00780C2D">
        <w:rPr>
          <w:rFonts w:ascii="Atkinson Hyperlegible" w:hAnsi="Atkinson Hyperlegible"/>
          <w:lang w:val="en-US"/>
        </w:rPr>
        <w:lastRenderedPageBreak/>
        <w:t>SUPPORTING DOCUMENTATION</w:t>
      </w:r>
      <w:bookmarkEnd w:id="33"/>
    </w:p>
    <w:p w14:paraId="798A1096" w14:textId="77777777" w:rsidR="009311B5" w:rsidRPr="00780C2D" w:rsidRDefault="009311B5" w:rsidP="009311B5">
      <w:pPr>
        <w:pStyle w:val="NormalWeb"/>
        <w:rPr>
          <w:rFonts w:ascii="Atkinson Hyperlegible" w:hAnsi="Atkinson Hyperlegible"/>
          <w:lang w:val="en-US"/>
        </w:rPr>
      </w:pPr>
      <w:r w:rsidRPr="00780C2D">
        <w:rPr>
          <w:rFonts w:ascii="Atkinson Hyperlegible" w:hAnsi="Atkinson Hyperlegible"/>
          <w:lang w:val="en-US"/>
        </w:rPr>
        <w:t>The following technical documentation is maintained and available:</w:t>
      </w:r>
    </w:p>
    <w:p w14:paraId="40AB3963" w14:textId="77777777" w:rsidR="009311B5" w:rsidRPr="00780C2D" w:rsidRDefault="009311B5" w:rsidP="009311B5">
      <w:pPr>
        <w:pStyle w:val="NormalWeb"/>
        <w:rPr>
          <w:rFonts w:ascii="Atkinson Hyperlegible" w:hAnsi="Atkinson Hyperlegible"/>
          <w:lang w:val="en-US"/>
        </w:rPr>
      </w:pPr>
      <w:r w:rsidRPr="00780C2D">
        <w:rPr>
          <w:rFonts w:ascii="Segoe UI Symbol" w:hAnsi="Segoe UI Symbol" w:cs="Segoe UI Symbol"/>
          <w:lang w:val="en-US"/>
        </w:rPr>
        <w:t>☐</w:t>
      </w:r>
      <w:r w:rsidRPr="00780C2D">
        <w:rPr>
          <w:rFonts w:ascii="Atkinson Hyperlegible" w:hAnsi="Atkinson Hyperlegible"/>
          <w:lang w:val="en-US"/>
        </w:rPr>
        <w:t xml:space="preserve"> Technical Documentation (Annex IV): {{ANNEX_IV_LOC}}</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Risk Classification Assessment: {{RISK_CLASS_LOC}}</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Risk Management File: {{RISK_MGMT_LOC}}</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Instructions for Use: {{INSTRUCTIONS_LOC}}</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Human Oversight Documentation: {{HUMAN_OVERSIGHT_LOC}}</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Article 15 Performance Documentation: {{ARTICLE_15_LOC}}</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Quality Management System Documentation: {{QMS_LOC}}</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Test Reports: {{TEST_REPORTS_LOC}}</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Conformity Assessment Certificate (if applicable): {{CERTIFICATE_LOC}}</w:t>
      </w:r>
      <w:r w:rsidRPr="00780C2D">
        <w:rPr>
          <w:rFonts w:ascii="Atkinson Hyperlegible" w:hAnsi="Atkinson Hyperlegible"/>
          <w:lang w:val="en-US"/>
        </w:rPr>
        <w:br/>
      </w:r>
      <w:r w:rsidRPr="00780C2D">
        <w:rPr>
          <w:rFonts w:ascii="Segoe UI Symbol" w:hAnsi="Segoe UI Symbol" w:cs="Segoe UI Symbol"/>
          <w:lang w:val="en-US"/>
        </w:rPr>
        <w:t>☐</w:t>
      </w:r>
      <w:r w:rsidRPr="00780C2D">
        <w:rPr>
          <w:rFonts w:ascii="Atkinson Hyperlegible" w:hAnsi="Atkinson Hyperlegible"/>
          <w:lang w:val="en-US"/>
        </w:rPr>
        <w:t xml:space="preserve"> Post-Market Monitoring Reports: {{PMM_REPORTS_LOC}}</w:t>
      </w:r>
    </w:p>
    <w:p w14:paraId="03C55E37"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Documentation Location:</w:t>
      </w:r>
      <w:r w:rsidRPr="00780C2D">
        <w:rPr>
          <w:rFonts w:ascii="Atkinson Hyperlegible" w:hAnsi="Atkinson Hyperlegible"/>
          <w:lang w:val="en-US"/>
        </w:rPr>
        <w:t xml:space="preserve"> {{DOCUMENTATION_STORAGE_LOCATION}}</w:t>
      </w:r>
      <w:r w:rsidRPr="00780C2D">
        <w:rPr>
          <w:rFonts w:ascii="Atkinson Hyperlegible" w:hAnsi="Atkinson Hyperlegible"/>
          <w:lang w:val="en-US"/>
        </w:rPr>
        <w:br/>
      </w:r>
      <w:r w:rsidRPr="00780C2D">
        <w:rPr>
          <w:rStyle w:val="Textoennegrita"/>
          <w:rFonts w:ascii="Atkinson Hyperlegible" w:hAnsi="Atkinson Hyperlegible"/>
          <w:lang w:val="en-US"/>
        </w:rPr>
        <w:t>Access Control:</w:t>
      </w:r>
      <w:r w:rsidRPr="00780C2D">
        <w:rPr>
          <w:rFonts w:ascii="Atkinson Hyperlegible" w:hAnsi="Atkinson Hyperlegible"/>
          <w:lang w:val="en-US"/>
        </w:rPr>
        <w:t xml:space="preserve"> {{DOCUMENTATION_ACCESS_CONTROL}}</w:t>
      </w:r>
      <w:r w:rsidRPr="00780C2D">
        <w:rPr>
          <w:rFonts w:ascii="Atkinson Hyperlegible" w:hAnsi="Atkinson Hyperlegible"/>
          <w:lang w:val="en-US"/>
        </w:rPr>
        <w:br/>
      </w:r>
      <w:r w:rsidRPr="00780C2D">
        <w:rPr>
          <w:rStyle w:val="Textoennegrita"/>
          <w:rFonts w:ascii="Atkinson Hyperlegible" w:hAnsi="Atkinson Hyperlegible"/>
          <w:lang w:val="en-US"/>
        </w:rPr>
        <w:t>Retention Period:</w:t>
      </w:r>
      <w:r w:rsidRPr="00780C2D">
        <w:rPr>
          <w:rFonts w:ascii="Atkinson Hyperlegible" w:hAnsi="Atkinson Hyperlegible"/>
          <w:lang w:val="en-US"/>
        </w:rPr>
        <w:t xml:space="preserve"> Duration of AI system lifetime + 10 years per Article 18</w:t>
      </w:r>
    </w:p>
    <w:p w14:paraId="45BC0FE3" w14:textId="77777777" w:rsidR="009311B5" w:rsidRPr="00780C2D" w:rsidRDefault="00F46F7C" w:rsidP="009311B5">
      <w:pPr>
        <w:rPr>
          <w:rFonts w:ascii="Atkinson Hyperlegible" w:hAnsi="Atkinson Hyperlegible"/>
        </w:rPr>
      </w:pPr>
      <w:r w:rsidRPr="00F46F7C">
        <w:rPr>
          <w:rFonts w:ascii="Atkinson Hyperlegible" w:hAnsi="Atkinson Hyperlegible"/>
          <w:noProof/>
        </w:rPr>
        <w:pict w14:anchorId="3F22AD3E">
          <v:rect id="_x0000_i1025" alt="" style="width:425.2pt;height:.05pt;mso-width-percent:0;mso-height-percent:0;mso-width-percent:0;mso-height-percent:0" o:hralign="center" o:hrstd="t" o:hr="t" fillcolor="#a0a0a0" stroked="f"/>
        </w:pict>
      </w:r>
    </w:p>
    <w:p w14:paraId="5ABA623D" w14:textId="77777777" w:rsidR="009311B5" w:rsidRPr="00780C2D" w:rsidRDefault="009311B5" w:rsidP="009311B5">
      <w:pPr>
        <w:pStyle w:val="Ttulo2"/>
        <w:rPr>
          <w:rFonts w:ascii="Atkinson Hyperlegible" w:hAnsi="Atkinson Hyperlegible"/>
          <w:lang w:val="en-US"/>
        </w:rPr>
      </w:pPr>
      <w:bookmarkStart w:id="34" w:name="_Toc213410298"/>
      <w:r w:rsidRPr="00780C2D">
        <w:rPr>
          <w:rFonts w:ascii="Atkinson Hyperlegible" w:hAnsi="Atkinson Hyperlegible"/>
          <w:lang w:val="en-US"/>
        </w:rPr>
        <w:t>LEGAL ATTESTATION</w:t>
      </w:r>
      <w:bookmarkEnd w:id="34"/>
    </w:p>
    <w:p w14:paraId="3B5791C8" w14:textId="77777777" w:rsidR="009311B5" w:rsidRPr="00780C2D" w:rsidRDefault="009311B5" w:rsidP="009311B5">
      <w:pPr>
        <w:pStyle w:val="NormalWeb"/>
        <w:rPr>
          <w:rFonts w:ascii="Atkinson Hyperlegible" w:hAnsi="Atkinson Hyperlegible"/>
          <w:lang w:val="en-US"/>
        </w:rPr>
      </w:pPr>
      <w:r w:rsidRPr="00780C2D">
        <w:rPr>
          <w:rFonts w:ascii="Atkinson Hyperlegible" w:hAnsi="Atkinson Hyperlegible"/>
          <w:lang w:val="en-US"/>
        </w:rPr>
        <w:t>I declare that the information provided in this EU Declaration of Conformity is accurate and complete, and that the AI system described herein complies with all applicable requirements of Regulation (EU) 2024/1689.</w:t>
      </w:r>
    </w:p>
    <w:p w14:paraId="29807468" w14:textId="77777777" w:rsidR="009311B5" w:rsidRPr="00780C2D" w:rsidRDefault="009311B5" w:rsidP="009311B5">
      <w:pPr>
        <w:pStyle w:val="NormalWeb"/>
        <w:rPr>
          <w:rFonts w:ascii="Atkinson Hyperlegible" w:hAnsi="Atkinson Hyperlegible"/>
        </w:rPr>
      </w:pPr>
      <w:r w:rsidRPr="00780C2D">
        <w:rPr>
          <w:rFonts w:ascii="Atkinson Hyperlegible" w:hAnsi="Atkinson Hyperlegible"/>
        </w:rPr>
        <w:t xml:space="preserve">I </w:t>
      </w:r>
      <w:proofErr w:type="spellStart"/>
      <w:r w:rsidRPr="00780C2D">
        <w:rPr>
          <w:rFonts w:ascii="Atkinson Hyperlegible" w:hAnsi="Atkinson Hyperlegible"/>
        </w:rPr>
        <w:t>understand</w:t>
      </w:r>
      <w:proofErr w:type="spellEnd"/>
      <w:r w:rsidRPr="00780C2D">
        <w:rPr>
          <w:rFonts w:ascii="Atkinson Hyperlegible" w:hAnsi="Atkinson Hyperlegible"/>
        </w:rPr>
        <w:t xml:space="preserve"> </w:t>
      </w:r>
      <w:proofErr w:type="spellStart"/>
      <w:r w:rsidRPr="00780C2D">
        <w:rPr>
          <w:rFonts w:ascii="Atkinson Hyperlegible" w:hAnsi="Atkinson Hyperlegible"/>
        </w:rPr>
        <w:t>that</w:t>
      </w:r>
      <w:proofErr w:type="spellEnd"/>
      <w:r w:rsidRPr="00780C2D">
        <w:rPr>
          <w:rFonts w:ascii="Atkinson Hyperlegible" w:hAnsi="Atkinson Hyperlegible"/>
        </w:rPr>
        <w:t>:</w:t>
      </w:r>
    </w:p>
    <w:p w14:paraId="3FFE8FF3" w14:textId="77777777" w:rsidR="009311B5" w:rsidRPr="00780C2D" w:rsidRDefault="009311B5" w:rsidP="00F46F7C">
      <w:pPr>
        <w:numPr>
          <w:ilvl w:val="0"/>
          <w:numId w:val="5"/>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False declarations may result in penalties up to €35M or 7% of global annual turnover</w:t>
      </w:r>
    </w:p>
    <w:p w14:paraId="23E532C6" w14:textId="77777777" w:rsidR="009311B5" w:rsidRPr="00780C2D" w:rsidRDefault="009311B5" w:rsidP="00F46F7C">
      <w:pPr>
        <w:numPr>
          <w:ilvl w:val="0"/>
          <w:numId w:val="5"/>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This declaration must be kept updated throughout the AI system lifecycle</w:t>
      </w:r>
    </w:p>
    <w:p w14:paraId="2AD99313" w14:textId="77777777" w:rsidR="009311B5" w:rsidRPr="00780C2D" w:rsidRDefault="009311B5" w:rsidP="00F46F7C">
      <w:pPr>
        <w:numPr>
          <w:ilvl w:val="0"/>
          <w:numId w:val="5"/>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Technical documentation must be made available to authorities upon request</w:t>
      </w:r>
    </w:p>
    <w:p w14:paraId="77EBFBC4" w14:textId="77777777" w:rsidR="009311B5" w:rsidRPr="00780C2D" w:rsidRDefault="009311B5" w:rsidP="00F46F7C">
      <w:pPr>
        <w:numPr>
          <w:ilvl w:val="0"/>
          <w:numId w:val="5"/>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Non-compliance may result in market withdrawal or recall</w:t>
      </w:r>
    </w:p>
    <w:p w14:paraId="3326936D" w14:textId="5B6771FE" w:rsidR="009311B5" w:rsidRPr="00780C2D" w:rsidRDefault="009311B5" w:rsidP="009311B5">
      <w:pPr>
        <w:rPr>
          <w:rFonts w:ascii="Atkinson Hyperlegible" w:hAnsi="Atkinson Hyperlegible"/>
        </w:rPr>
      </w:pPr>
    </w:p>
    <w:p w14:paraId="7DF0B9B2" w14:textId="77777777" w:rsidR="00780C2D" w:rsidRDefault="00780C2D">
      <w:pPr>
        <w:rPr>
          <w:rFonts w:ascii="Atkinson Hyperlegible" w:eastAsia="Times New Roman" w:hAnsi="Atkinson Hyperlegible" w:cs="Times New Roman"/>
          <w:b/>
          <w:bCs/>
          <w:sz w:val="36"/>
          <w:szCs w:val="36"/>
          <w:lang w:val="en-US" w:eastAsia="es-ES_tradnl"/>
        </w:rPr>
      </w:pPr>
      <w:bookmarkStart w:id="35" w:name="_Toc213410299"/>
      <w:r>
        <w:rPr>
          <w:rFonts w:ascii="Atkinson Hyperlegible" w:hAnsi="Atkinson Hyperlegible"/>
          <w:lang w:val="en-US"/>
        </w:rPr>
        <w:br w:type="page"/>
      </w:r>
    </w:p>
    <w:p w14:paraId="69F294F0" w14:textId="2A8CFDC8" w:rsidR="009311B5" w:rsidRPr="00780C2D" w:rsidRDefault="009311B5" w:rsidP="009311B5">
      <w:pPr>
        <w:pStyle w:val="Ttulo2"/>
        <w:rPr>
          <w:rFonts w:ascii="Atkinson Hyperlegible" w:hAnsi="Atkinson Hyperlegible"/>
          <w:lang w:val="en-US"/>
        </w:rPr>
      </w:pPr>
      <w:r w:rsidRPr="00780C2D">
        <w:rPr>
          <w:rFonts w:ascii="Atkinson Hyperlegible" w:hAnsi="Atkinson Hyperlegible"/>
          <w:lang w:val="en-US"/>
        </w:rPr>
        <w:lastRenderedPageBreak/>
        <w:t>AUTHORIZED SIGNATORY</w:t>
      </w:r>
      <w:bookmarkEnd w:id="35"/>
    </w:p>
    <w:p w14:paraId="1A489AF3"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Signed for and on behalf of:</w:t>
      </w:r>
      <w:r w:rsidRPr="00780C2D">
        <w:rPr>
          <w:rFonts w:ascii="Atkinson Hyperlegible" w:hAnsi="Atkinson Hyperlegible"/>
          <w:lang w:val="en-US"/>
        </w:rPr>
        <w:br/>
        <w:t>{{PROVIDER_LEGAL_NAME}}</w:t>
      </w:r>
    </w:p>
    <w:p w14:paraId="6E6D14FF"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Name:</w:t>
      </w:r>
      <w:r w:rsidRPr="00780C2D">
        <w:rPr>
          <w:rFonts w:ascii="Atkinson Hyperlegible" w:hAnsi="Atkinson Hyperlegible"/>
          <w:lang w:val="en-US"/>
        </w:rPr>
        <w:t xml:space="preserve"> {{SIGNATORY_NAME}}</w:t>
      </w:r>
      <w:r w:rsidRPr="00780C2D">
        <w:rPr>
          <w:rFonts w:ascii="Atkinson Hyperlegible" w:hAnsi="Atkinson Hyperlegible"/>
          <w:lang w:val="en-US"/>
        </w:rPr>
        <w:br/>
      </w:r>
      <w:r w:rsidRPr="00780C2D">
        <w:rPr>
          <w:rStyle w:val="Textoennegrita"/>
          <w:rFonts w:ascii="Atkinson Hyperlegible" w:hAnsi="Atkinson Hyperlegible"/>
          <w:lang w:val="en-US"/>
        </w:rPr>
        <w:t>Title:</w:t>
      </w:r>
      <w:r w:rsidRPr="00780C2D">
        <w:rPr>
          <w:rFonts w:ascii="Atkinson Hyperlegible" w:hAnsi="Atkinson Hyperlegible"/>
          <w:lang w:val="en-US"/>
        </w:rPr>
        <w:t xml:space="preserve"> {{SIGNATORY_TITLE}}</w:t>
      </w:r>
      <w:r w:rsidRPr="00780C2D">
        <w:rPr>
          <w:rFonts w:ascii="Atkinson Hyperlegible" w:hAnsi="Atkinson Hyperlegible"/>
          <w:lang w:val="en-US"/>
        </w:rPr>
        <w:br/>
      </w:r>
      <w:r w:rsidRPr="00780C2D">
        <w:rPr>
          <w:rStyle w:val="Textoennegrita"/>
          <w:rFonts w:ascii="Atkinson Hyperlegible" w:hAnsi="Atkinson Hyperlegible"/>
          <w:lang w:val="en-US"/>
        </w:rPr>
        <w:t>Authority:</w:t>
      </w:r>
      <w:r w:rsidRPr="00780C2D">
        <w:rPr>
          <w:rFonts w:ascii="Atkinson Hyperlegible" w:hAnsi="Atkinson Hyperlegible"/>
          <w:lang w:val="en-US"/>
        </w:rPr>
        <w:t xml:space="preserve"> {{SIGNATORY_AUTHORITY}}</w:t>
      </w:r>
    </w:p>
    <w:p w14:paraId="69CB67BB"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Place of Issue:</w:t>
      </w:r>
      <w:r w:rsidRPr="00780C2D">
        <w:rPr>
          <w:rFonts w:ascii="Atkinson Hyperlegible" w:hAnsi="Atkinson Hyperlegible"/>
          <w:lang w:val="en-US"/>
        </w:rPr>
        <w:t xml:space="preserve"> {{PLACE_OF_ISSUE}}</w:t>
      </w:r>
      <w:r w:rsidRPr="00780C2D">
        <w:rPr>
          <w:rFonts w:ascii="Atkinson Hyperlegible" w:hAnsi="Atkinson Hyperlegible"/>
          <w:lang w:val="en-US"/>
        </w:rPr>
        <w:br/>
      </w:r>
      <w:r w:rsidRPr="00780C2D">
        <w:rPr>
          <w:rStyle w:val="Textoennegrita"/>
          <w:rFonts w:ascii="Atkinson Hyperlegible" w:hAnsi="Atkinson Hyperlegible"/>
          <w:lang w:val="en-US"/>
        </w:rPr>
        <w:t>Date of Issue:</w:t>
      </w:r>
      <w:r w:rsidRPr="00780C2D">
        <w:rPr>
          <w:rFonts w:ascii="Atkinson Hyperlegible" w:hAnsi="Atkinson Hyperlegible"/>
          <w:lang w:val="en-US"/>
        </w:rPr>
        <w:t xml:space="preserve"> {{DATE_OF_ISSUE}}</w:t>
      </w:r>
    </w:p>
    <w:p w14:paraId="3B575CC2" w14:textId="77777777" w:rsidR="009311B5" w:rsidRPr="00780C2D" w:rsidRDefault="009311B5" w:rsidP="009311B5">
      <w:pPr>
        <w:pStyle w:val="NormalWeb"/>
        <w:rPr>
          <w:rFonts w:ascii="Atkinson Hyperlegible" w:hAnsi="Atkinson Hyperlegible"/>
        </w:rPr>
      </w:pPr>
      <w:proofErr w:type="spellStart"/>
      <w:r w:rsidRPr="00780C2D">
        <w:rPr>
          <w:rStyle w:val="Textoennegrita"/>
          <w:rFonts w:ascii="Atkinson Hyperlegible" w:hAnsi="Atkinson Hyperlegible"/>
        </w:rPr>
        <w:t>Signature</w:t>
      </w:r>
      <w:proofErr w:type="spellEnd"/>
      <w:r w:rsidRPr="00780C2D">
        <w:rPr>
          <w:rStyle w:val="Textoennegrita"/>
          <w:rFonts w:ascii="Atkinson Hyperlegible" w:hAnsi="Atkinson Hyperlegible"/>
        </w:rPr>
        <w:t>:</w:t>
      </w:r>
    </w:p>
    <w:p w14:paraId="218E4091" w14:textId="1710CBEA" w:rsidR="009311B5" w:rsidRPr="00780C2D" w:rsidRDefault="009311B5" w:rsidP="009311B5">
      <w:pPr>
        <w:rPr>
          <w:rFonts w:ascii="Atkinson Hyperlegible" w:hAnsi="Atkinson Hyperlegible"/>
        </w:rPr>
      </w:pPr>
    </w:p>
    <w:p w14:paraId="694FB617" w14:textId="77777777" w:rsidR="009311B5" w:rsidRPr="00780C2D" w:rsidRDefault="009311B5" w:rsidP="009311B5">
      <w:pPr>
        <w:pStyle w:val="NormalWeb"/>
        <w:rPr>
          <w:rFonts w:ascii="Atkinson Hyperlegible" w:hAnsi="Atkinson Hyperlegible"/>
        </w:rPr>
      </w:pPr>
      <w:proofErr w:type="spellStart"/>
      <w:r w:rsidRPr="00780C2D">
        <w:rPr>
          <w:rStyle w:val="Textoennegrita"/>
          <w:rFonts w:ascii="Atkinson Hyperlegible" w:hAnsi="Atkinson Hyperlegible"/>
        </w:rPr>
        <w:t>Official</w:t>
      </w:r>
      <w:proofErr w:type="spellEnd"/>
      <w:r w:rsidRPr="00780C2D">
        <w:rPr>
          <w:rStyle w:val="Textoennegrita"/>
          <w:rFonts w:ascii="Atkinson Hyperlegible" w:hAnsi="Atkinson Hyperlegible"/>
        </w:rPr>
        <w:t xml:space="preserve"> </w:t>
      </w:r>
      <w:proofErr w:type="spellStart"/>
      <w:r w:rsidRPr="00780C2D">
        <w:rPr>
          <w:rStyle w:val="Textoennegrita"/>
          <w:rFonts w:ascii="Atkinson Hyperlegible" w:hAnsi="Atkinson Hyperlegible"/>
        </w:rPr>
        <w:t>Stamp</w:t>
      </w:r>
      <w:proofErr w:type="spellEnd"/>
      <w:r w:rsidRPr="00780C2D">
        <w:rPr>
          <w:rStyle w:val="Textoennegrita"/>
          <w:rFonts w:ascii="Atkinson Hyperlegible" w:hAnsi="Atkinson Hyperlegible"/>
        </w:rPr>
        <w:t xml:space="preserve"> (</w:t>
      </w:r>
      <w:proofErr w:type="spellStart"/>
      <w:r w:rsidRPr="00780C2D">
        <w:rPr>
          <w:rStyle w:val="Textoennegrita"/>
          <w:rFonts w:ascii="Atkinson Hyperlegible" w:hAnsi="Atkinson Hyperlegible"/>
        </w:rPr>
        <w:t>if</w:t>
      </w:r>
      <w:proofErr w:type="spellEnd"/>
      <w:r w:rsidRPr="00780C2D">
        <w:rPr>
          <w:rStyle w:val="Textoennegrita"/>
          <w:rFonts w:ascii="Atkinson Hyperlegible" w:hAnsi="Atkinson Hyperlegible"/>
        </w:rPr>
        <w:t xml:space="preserve"> </w:t>
      </w:r>
      <w:proofErr w:type="spellStart"/>
      <w:r w:rsidRPr="00780C2D">
        <w:rPr>
          <w:rStyle w:val="Textoennegrita"/>
          <w:rFonts w:ascii="Atkinson Hyperlegible" w:hAnsi="Atkinson Hyperlegible"/>
        </w:rPr>
        <w:t>applicable</w:t>
      </w:r>
      <w:proofErr w:type="spellEnd"/>
      <w:r w:rsidRPr="00780C2D">
        <w:rPr>
          <w:rStyle w:val="Textoennegrita"/>
          <w:rFonts w:ascii="Atkinson Hyperlegible" w:hAnsi="Atkinson Hyperlegible"/>
        </w:rPr>
        <w:t>):</w:t>
      </w:r>
    </w:p>
    <w:p w14:paraId="32099222" w14:textId="7A6B995C" w:rsidR="009311B5" w:rsidRPr="00780C2D" w:rsidRDefault="009311B5" w:rsidP="009311B5">
      <w:pPr>
        <w:rPr>
          <w:rFonts w:ascii="Atkinson Hyperlegible" w:hAnsi="Atkinson Hyperlegible"/>
        </w:rPr>
      </w:pPr>
    </w:p>
    <w:p w14:paraId="2B44E7F9" w14:textId="77777777" w:rsidR="00780C2D" w:rsidRDefault="00780C2D">
      <w:pPr>
        <w:rPr>
          <w:rFonts w:ascii="Atkinson Hyperlegible" w:eastAsia="Times New Roman" w:hAnsi="Atkinson Hyperlegible" w:cs="Times New Roman"/>
          <w:b/>
          <w:bCs/>
          <w:sz w:val="36"/>
          <w:szCs w:val="36"/>
          <w:lang w:val="en-US" w:eastAsia="es-ES_tradnl"/>
        </w:rPr>
      </w:pPr>
      <w:bookmarkStart w:id="36" w:name="_Toc213410300"/>
      <w:r>
        <w:rPr>
          <w:rFonts w:ascii="Atkinson Hyperlegible" w:hAnsi="Atkinson Hyperlegible"/>
          <w:lang w:val="en-US"/>
        </w:rPr>
        <w:br w:type="page"/>
      </w:r>
    </w:p>
    <w:p w14:paraId="3437ECE8" w14:textId="22261D75" w:rsidR="009311B5" w:rsidRPr="00780C2D" w:rsidRDefault="009311B5" w:rsidP="009311B5">
      <w:pPr>
        <w:pStyle w:val="Ttulo2"/>
        <w:rPr>
          <w:rFonts w:ascii="Atkinson Hyperlegible" w:hAnsi="Atkinson Hyperlegible"/>
          <w:lang w:val="en-US"/>
        </w:rPr>
      </w:pPr>
      <w:r w:rsidRPr="00780C2D">
        <w:rPr>
          <w:rFonts w:ascii="Atkinson Hyperlegible" w:hAnsi="Atkinson Hyperlegible"/>
          <w:lang w:val="en-US"/>
        </w:rPr>
        <w:lastRenderedPageBreak/>
        <w:t>DISTRIBUTION</w:t>
      </w:r>
      <w:bookmarkEnd w:id="36"/>
    </w:p>
    <w:p w14:paraId="60884FDA"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Original:</w:t>
      </w:r>
      <w:r w:rsidRPr="00780C2D">
        <w:rPr>
          <w:rFonts w:ascii="Atkinson Hyperlegible" w:hAnsi="Atkinson Hyperlegible"/>
          <w:lang w:val="en-US"/>
        </w:rPr>
        <w:t xml:space="preserve"> Provider quality management system</w:t>
      </w:r>
      <w:r w:rsidRPr="00780C2D">
        <w:rPr>
          <w:rFonts w:ascii="Atkinson Hyperlegible" w:hAnsi="Atkinson Hyperlegible"/>
          <w:lang w:val="en-US"/>
        </w:rPr>
        <w:br/>
      </w:r>
      <w:r w:rsidRPr="00780C2D">
        <w:rPr>
          <w:rStyle w:val="Textoennegrita"/>
          <w:rFonts w:ascii="Atkinson Hyperlegible" w:hAnsi="Atkinson Hyperlegible"/>
          <w:lang w:val="en-US"/>
        </w:rPr>
        <w:t>Copy 1:</w:t>
      </w:r>
      <w:r w:rsidRPr="00780C2D">
        <w:rPr>
          <w:rFonts w:ascii="Atkinson Hyperlegible" w:hAnsi="Atkinson Hyperlegible"/>
          <w:lang w:val="en-US"/>
        </w:rPr>
        <w:t xml:space="preserve"> Notified body (if applicable)</w:t>
      </w:r>
      <w:r w:rsidRPr="00780C2D">
        <w:rPr>
          <w:rFonts w:ascii="Atkinson Hyperlegible" w:hAnsi="Atkinson Hyperlegible"/>
          <w:lang w:val="en-US"/>
        </w:rPr>
        <w:br/>
      </w:r>
      <w:r w:rsidRPr="00780C2D">
        <w:rPr>
          <w:rStyle w:val="Textoennegrita"/>
          <w:rFonts w:ascii="Atkinson Hyperlegible" w:hAnsi="Atkinson Hyperlegible"/>
          <w:lang w:val="en-US"/>
        </w:rPr>
        <w:t>Copy 2:</w:t>
      </w:r>
      <w:r w:rsidRPr="00780C2D">
        <w:rPr>
          <w:rFonts w:ascii="Atkinson Hyperlegible" w:hAnsi="Atkinson Hyperlegible"/>
          <w:lang w:val="en-US"/>
        </w:rPr>
        <w:t xml:space="preserve"> Market surveillance authority (upon request)</w:t>
      </w:r>
      <w:r w:rsidRPr="00780C2D">
        <w:rPr>
          <w:rFonts w:ascii="Atkinson Hyperlegible" w:hAnsi="Atkinson Hyperlegible"/>
          <w:lang w:val="en-US"/>
        </w:rPr>
        <w:br/>
      </w:r>
      <w:r w:rsidRPr="00780C2D">
        <w:rPr>
          <w:rStyle w:val="Textoennegrita"/>
          <w:rFonts w:ascii="Atkinson Hyperlegible" w:hAnsi="Atkinson Hyperlegible"/>
          <w:lang w:val="en-US"/>
        </w:rPr>
        <w:t>Copy 3:</w:t>
      </w:r>
      <w:r w:rsidRPr="00780C2D">
        <w:rPr>
          <w:rFonts w:ascii="Atkinson Hyperlegible" w:hAnsi="Atkinson Hyperlegible"/>
          <w:lang w:val="en-US"/>
        </w:rPr>
        <w:t xml:space="preserve"> Deployers (with instructions for use)</w:t>
      </w:r>
    </w:p>
    <w:p w14:paraId="686C5AA6" w14:textId="0CE757F6" w:rsidR="009311B5" w:rsidRPr="00780C2D" w:rsidRDefault="009311B5" w:rsidP="009311B5">
      <w:pPr>
        <w:rPr>
          <w:rFonts w:ascii="Atkinson Hyperlegible" w:hAnsi="Atkinson Hyperlegible"/>
        </w:rPr>
      </w:pPr>
    </w:p>
    <w:p w14:paraId="1CF8AFE4" w14:textId="77777777" w:rsidR="00780C2D" w:rsidRDefault="00780C2D">
      <w:pPr>
        <w:rPr>
          <w:rFonts w:ascii="Atkinson Hyperlegible" w:eastAsia="Times New Roman" w:hAnsi="Atkinson Hyperlegible" w:cs="Times New Roman"/>
          <w:b/>
          <w:bCs/>
          <w:sz w:val="36"/>
          <w:szCs w:val="36"/>
          <w:lang w:val="en-US" w:eastAsia="es-ES_tradnl"/>
        </w:rPr>
      </w:pPr>
      <w:bookmarkStart w:id="37" w:name="_Toc213410301"/>
      <w:r>
        <w:rPr>
          <w:rFonts w:ascii="Atkinson Hyperlegible" w:hAnsi="Atkinson Hyperlegible"/>
          <w:lang w:val="en-US"/>
        </w:rPr>
        <w:br w:type="page"/>
      </w:r>
    </w:p>
    <w:p w14:paraId="1FDE8732" w14:textId="0D840677" w:rsidR="009311B5" w:rsidRPr="00780C2D" w:rsidRDefault="009311B5" w:rsidP="009311B5">
      <w:pPr>
        <w:pStyle w:val="Ttulo2"/>
        <w:rPr>
          <w:rFonts w:ascii="Atkinson Hyperlegible" w:hAnsi="Atkinson Hyperlegible"/>
          <w:lang w:val="en-US"/>
        </w:rPr>
      </w:pPr>
      <w:r w:rsidRPr="00780C2D">
        <w:rPr>
          <w:rFonts w:ascii="Atkinson Hyperlegible" w:hAnsi="Atkinson Hyperlegible"/>
          <w:lang w:val="en-US"/>
        </w:rPr>
        <w:lastRenderedPageBreak/>
        <w:t>APPENDIX: REGULATORY REFERENCES</w:t>
      </w:r>
      <w:bookmarkEnd w:id="37"/>
    </w:p>
    <w:p w14:paraId="36F54A6D"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Primary Regulation:</w:t>
      </w:r>
    </w:p>
    <w:p w14:paraId="7B351973" w14:textId="77777777" w:rsidR="009311B5" w:rsidRPr="00780C2D" w:rsidRDefault="009311B5" w:rsidP="00F46F7C">
      <w:pPr>
        <w:numPr>
          <w:ilvl w:val="0"/>
          <w:numId w:val="6"/>
        </w:numPr>
        <w:spacing w:before="100" w:beforeAutospacing="1" w:after="100" w:afterAutospacing="1"/>
        <w:rPr>
          <w:rFonts w:ascii="Atkinson Hyperlegible" w:hAnsi="Atkinson Hyperlegible"/>
        </w:rPr>
      </w:pPr>
      <w:proofErr w:type="spellStart"/>
      <w:r w:rsidRPr="00780C2D">
        <w:rPr>
          <w:rFonts w:ascii="Atkinson Hyperlegible" w:hAnsi="Atkinson Hyperlegible"/>
        </w:rPr>
        <w:t>Regulation</w:t>
      </w:r>
      <w:proofErr w:type="spellEnd"/>
      <w:r w:rsidRPr="00780C2D">
        <w:rPr>
          <w:rFonts w:ascii="Atkinson Hyperlegible" w:hAnsi="Atkinson Hyperlegible"/>
        </w:rPr>
        <w:t xml:space="preserve"> (EU) 2024/1689 - Artificial </w:t>
      </w:r>
      <w:proofErr w:type="spellStart"/>
      <w:r w:rsidRPr="00780C2D">
        <w:rPr>
          <w:rFonts w:ascii="Atkinson Hyperlegible" w:hAnsi="Atkinson Hyperlegible"/>
        </w:rPr>
        <w:t>Intelligence</w:t>
      </w:r>
      <w:proofErr w:type="spellEnd"/>
      <w:r w:rsidRPr="00780C2D">
        <w:rPr>
          <w:rFonts w:ascii="Atkinson Hyperlegible" w:hAnsi="Atkinson Hyperlegible"/>
        </w:rPr>
        <w:t xml:space="preserve"> </w:t>
      </w:r>
      <w:proofErr w:type="spellStart"/>
      <w:r w:rsidRPr="00780C2D">
        <w:rPr>
          <w:rFonts w:ascii="Atkinson Hyperlegible" w:hAnsi="Atkinson Hyperlegible"/>
        </w:rPr>
        <w:t>Act</w:t>
      </w:r>
      <w:proofErr w:type="spellEnd"/>
    </w:p>
    <w:p w14:paraId="3F1E5986" w14:textId="77777777" w:rsidR="009311B5" w:rsidRPr="00780C2D" w:rsidRDefault="009311B5" w:rsidP="00F46F7C">
      <w:pPr>
        <w:numPr>
          <w:ilvl w:val="0"/>
          <w:numId w:val="6"/>
        </w:numPr>
        <w:spacing w:before="100" w:beforeAutospacing="1" w:after="100" w:afterAutospacing="1"/>
        <w:rPr>
          <w:rFonts w:ascii="Atkinson Hyperlegible" w:hAnsi="Atkinson Hyperlegible"/>
        </w:rPr>
      </w:pPr>
      <w:r w:rsidRPr="00780C2D">
        <w:rPr>
          <w:rFonts w:ascii="Atkinson Hyperlegible" w:hAnsi="Atkinson Hyperlegible"/>
        </w:rPr>
        <w:t>OJ L, 12.7.2024</w:t>
      </w:r>
    </w:p>
    <w:p w14:paraId="0A5D3031" w14:textId="77777777" w:rsidR="009311B5" w:rsidRPr="00780C2D" w:rsidRDefault="009311B5" w:rsidP="00F46F7C">
      <w:pPr>
        <w:numPr>
          <w:ilvl w:val="0"/>
          <w:numId w:val="6"/>
        </w:numPr>
        <w:spacing w:before="100" w:beforeAutospacing="1" w:after="100" w:afterAutospacing="1"/>
        <w:rPr>
          <w:rFonts w:ascii="Atkinson Hyperlegible" w:hAnsi="Atkinson Hyperlegible"/>
        </w:rPr>
      </w:pPr>
      <w:proofErr w:type="spellStart"/>
      <w:r w:rsidRPr="00780C2D">
        <w:rPr>
          <w:rFonts w:ascii="Atkinson Hyperlegible" w:hAnsi="Atkinson Hyperlegible"/>
        </w:rPr>
        <w:t>Entry</w:t>
      </w:r>
      <w:proofErr w:type="spellEnd"/>
      <w:r w:rsidRPr="00780C2D">
        <w:rPr>
          <w:rFonts w:ascii="Atkinson Hyperlegible" w:hAnsi="Atkinson Hyperlegible"/>
        </w:rPr>
        <w:t xml:space="preserve"> </w:t>
      </w:r>
      <w:proofErr w:type="spellStart"/>
      <w:r w:rsidRPr="00780C2D">
        <w:rPr>
          <w:rFonts w:ascii="Atkinson Hyperlegible" w:hAnsi="Atkinson Hyperlegible"/>
        </w:rPr>
        <w:t>into</w:t>
      </w:r>
      <w:proofErr w:type="spellEnd"/>
      <w:r w:rsidRPr="00780C2D">
        <w:rPr>
          <w:rFonts w:ascii="Atkinson Hyperlegible" w:hAnsi="Atkinson Hyperlegible"/>
        </w:rPr>
        <w:t xml:space="preserve"> </w:t>
      </w:r>
      <w:proofErr w:type="spellStart"/>
      <w:r w:rsidRPr="00780C2D">
        <w:rPr>
          <w:rFonts w:ascii="Atkinson Hyperlegible" w:hAnsi="Atkinson Hyperlegible"/>
        </w:rPr>
        <w:t>force</w:t>
      </w:r>
      <w:proofErr w:type="spellEnd"/>
      <w:r w:rsidRPr="00780C2D">
        <w:rPr>
          <w:rFonts w:ascii="Atkinson Hyperlegible" w:hAnsi="Atkinson Hyperlegible"/>
        </w:rPr>
        <w:t xml:space="preserve">: </w:t>
      </w:r>
      <w:proofErr w:type="spellStart"/>
      <w:r w:rsidRPr="00780C2D">
        <w:rPr>
          <w:rFonts w:ascii="Atkinson Hyperlegible" w:hAnsi="Atkinson Hyperlegible"/>
        </w:rPr>
        <w:t>August</w:t>
      </w:r>
      <w:proofErr w:type="spellEnd"/>
      <w:r w:rsidRPr="00780C2D">
        <w:rPr>
          <w:rFonts w:ascii="Atkinson Hyperlegible" w:hAnsi="Atkinson Hyperlegible"/>
        </w:rPr>
        <w:t xml:space="preserve"> 1, 2024</w:t>
      </w:r>
    </w:p>
    <w:p w14:paraId="340E785B" w14:textId="77777777" w:rsidR="009311B5" w:rsidRPr="00780C2D" w:rsidRDefault="009311B5" w:rsidP="00F46F7C">
      <w:pPr>
        <w:numPr>
          <w:ilvl w:val="0"/>
          <w:numId w:val="6"/>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Applicable from: August 2, 2026 (high-risk AI systems)</w:t>
      </w:r>
    </w:p>
    <w:p w14:paraId="2A2C0983" w14:textId="77777777" w:rsidR="009311B5" w:rsidRPr="00780C2D" w:rsidRDefault="009311B5" w:rsidP="009311B5">
      <w:pPr>
        <w:pStyle w:val="NormalWeb"/>
        <w:rPr>
          <w:rFonts w:ascii="Atkinson Hyperlegible" w:hAnsi="Atkinson Hyperlegible"/>
        </w:rPr>
      </w:pPr>
      <w:proofErr w:type="spellStart"/>
      <w:r w:rsidRPr="00780C2D">
        <w:rPr>
          <w:rStyle w:val="Textoennegrita"/>
          <w:rFonts w:ascii="Atkinson Hyperlegible" w:hAnsi="Atkinson Hyperlegible"/>
        </w:rPr>
        <w:t>Relevant</w:t>
      </w:r>
      <w:proofErr w:type="spellEnd"/>
      <w:r w:rsidRPr="00780C2D">
        <w:rPr>
          <w:rStyle w:val="Textoennegrita"/>
          <w:rFonts w:ascii="Atkinson Hyperlegible" w:hAnsi="Atkinson Hyperlegible"/>
        </w:rPr>
        <w:t xml:space="preserve"> </w:t>
      </w:r>
      <w:proofErr w:type="spellStart"/>
      <w:r w:rsidRPr="00780C2D">
        <w:rPr>
          <w:rStyle w:val="Textoennegrita"/>
          <w:rFonts w:ascii="Atkinson Hyperlegible" w:hAnsi="Atkinson Hyperlegible"/>
        </w:rPr>
        <w:t>Articles</w:t>
      </w:r>
      <w:proofErr w:type="spellEnd"/>
      <w:r w:rsidRPr="00780C2D">
        <w:rPr>
          <w:rStyle w:val="Textoennegrita"/>
          <w:rFonts w:ascii="Atkinson Hyperlegible" w:hAnsi="Atkinson Hyperlegible"/>
        </w:rPr>
        <w:t>:</w:t>
      </w:r>
    </w:p>
    <w:p w14:paraId="7675A0E2" w14:textId="77777777" w:rsidR="009311B5" w:rsidRPr="00780C2D" w:rsidRDefault="009311B5" w:rsidP="00F46F7C">
      <w:pPr>
        <w:numPr>
          <w:ilvl w:val="0"/>
          <w:numId w:val="7"/>
        </w:numPr>
        <w:spacing w:before="100" w:beforeAutospacing="1" w:after="100" w:afterAutospacing="1"/>
        <w:rPr>
          <w:rFonts w:ascii="Atkinson Hyperlegible" w:hAnsi="Atkinson Hyperlegible"/>
        </w:rPr>
      </w:pPr>
      <w:proofErr w:type="spellStart"/>
      <w:r w:rsidRPr="00780C2D">
        <w:rPr>
          <w:rFonts w:ascii="Atkinson Hyperlegible" w:hAnsi="Atkinson Hyperlegible"/>
        </w:rPr>
        <w:t>Article</w:t>
      </w:r>
      <w:proofErr w:type="spellEnd"/>
      <w:r w:rsidRPr="00780C2D">
        <w:rPr>
          <w:rFonts w:ascii="Atkinson Hyperlegible" w:hAnsi="Atkinson Hyperlegible"/>
        </w:rPr>
        <w:t xml:space="preserve"> 6: </w:t>
      </w:r>
      <w:proofErr w:type="spellStart"/>
      <w:r w:rsidRPr="00780C2D">
        <w:rPr>
          <w:rFonts w:ascii="Atkinson Hyperlegible" w:hAnsi="Atkinson Hyperlegible"/>
        </w:rPr>
        <w:t>Classification</w:t>
      </w:r>
      <w:proofErr w:type="spellEnd"/>
      <w:r w:rsidRPr="00780C2D">
        <w:rPr>
          <w:rFonts w:ascii="Atkinson Hyperlegible" w:hAnsi="Atkinson Hyperlegible"/>
        </w:rPr>
        <w:t xml:space="preserve"> rules</w:t>
      </w:r>
    </w:p>
    <w:p w14:paraId="19A9E415" w14:textId="77777777" w:rsidR="009311B5" w:rsidRPr="00780C2D" w:rsidRDefault="009311B5" w:rsidP="00F46F7C">
      <w:pPr>
        <w:numPr>
          <w:ilvl w:val="0"/>
          <w:numId w:val="7"/>
        </w:numPr>
        <w:spacing w:before="100" w:beforeAutospacing="1" w:after="100" w:afterAutospacing="1"/>
        <w:rPr>
          <w:rFonts w:ascii="Atkinson Hyperlegible" w:hAnsi="Atkinson Hyperlegible"/>
        </w:rPr>
      </w:pPr>
      <w:proofErr w:type="spellStart"/>
      <w:r w:rsidRPr="00780C2D">
        <w:rPr>
          <w:rFonts w:ascii="Atkinson Hyperlegible" w:hAnsi="Atkinson Hyperlegible"/>
        </w:rPr>
        <w:t>Article</w:t>
      </w:r>
      <w:proofErr w:type="spellEnd"/>
      <w:r w:rsidRPr="00780C2D">
        <w:rPr>
          <w:rFonts w:ascii="Atkinson Hyperlegible" w:hAnsi="Atkinson Hyperlegible"/>
        </w:rPr>
        <w:t xml:space="preserve"> 43: </w:t>
      </w:r>
      <w:proofErr w:type="spellStart"/>
      <w:r w:rsidRPr="00780C2D">
        <w:rPr>
          <w:rFonts w:ascii="Atkinson Hyperlegible" w:hAnsi="Atkinson Hyperlegible"/>
        </w:rPr>
        <w:t>Conformity</w:t>
      </w:r>
      <w:proofErr w:type="spellEnd"/>
      <w:r w:rsidRPr="00780C2D">
        <w:rPr>
          <w:rFonts w:ascii="Atkinson Hyperlegible" w:hAnsi="Atkinson Hyperlegible"/>
        </w:rPr>
        <w:t xml:space="preserve"> </w:t>
      </w:r>
      <w:proofErr w:type="spellStart"/>
      <w:r w:rsidRPr="00780C2D">
        <w:rPr>
          <w:rFonts w:ascii="Atkinson Hyperlegible" w:hAnsi="Atkinson Hyperlegible"/>
        </w:rPr>
        <w:t>assessment</w:t>
      </w:r>
      <w:proofErr w:type="spellEnd"/>
    </w:p>
    <w:p w14:paraId="259FB559" w14:textId="77777777" w:rsidR="009311B5" w:rsidRPr="00780C2D" w:rsidRDefault="009311B5" w:rsidP="00F46F7C">
      <w:pPr>
        <w:numPr>
          <w:ilvl w:val="0"/>
          <w:numId w:val="7"/>
        </w:numPr>
        <w:spacing w:before="100" w:beforeAutospacing="1" w:after="100" w:afterAutospacing="1"/>
        <w:rPr>
          <w:rFonts w:ascii="Atkinson Hyperlegible" w:hAnsi="Atkinson Hyperlegible"/>
        </w:rPr>
      </w:pPr>
      <w:proofErr w:type="spellStart"/>
      <w:r w:rsidRPr="00780C2D">
        <w:rPr>
          <w:rFonts w:ascii="Atkinson Hyperlegible" w:hAnsi="Atkinson Hyperlegible"/>
        </w:rPr>
        <w:t>Article</w:t>
      </w:r>
      <w:proofErr w:type="spellEnd"/>
      <w:r w:rsidRPr="00780C2D">
        <w:rPr>
          <w:rFonts w:ascii="Atkinson Hyperlegible" w:hAnsi="Atkinson Hyperlegible"/>
        </w:rPr>
        <w:t xml:space="preserve"> 47: EU </w:t>
      </w:r>
      <w:proofErr w:type="spellStart"/>
      <w:r w:rsidRPr="00780C2D">
        <w:rPr>
          <w:rFonts w:ascii="Atkinson Hyperlegible" w:hAnsi="Atkinson Hyperlegible"/>
        </w:rPr>
        <w:t>declaration</w:t>
      </w:r>
      <w:proofErr w:type="spellEnd"/>
      <w:r w:rsidRPr="00780C2D">
        <w:rPr>
          <w:rFonts w:ascii="Atkinson Hyperlegible" w:hAnsi="Atkinson Hyperlegible"/>
        </w:rPr>
        <w:t xml:space="preserve"> of </w:t>
      </w:r>
      <w:proofErr w:type="spellStart"/>
      <w:r w:rsidRPr="00780C2D">
        <w:rPr>
          <w:rFonts w:ascii="Atkinson Hyperlegible" w:hAnsi="Atkinson Hyperlegible"/>
        </w:rPr>
        <w:t>conformity</w:t>
      </w:r>
      <w:proofErr w:type="spellEnd"/>
    </w:p>
    <w:p w14:paraId="7AFCE840" w14:textId="77777777" w:rsidR="009311B5" w:rsidRPr="00780C2D" w:rsidRDefault="009311B5" w:rsidP="00F46F7C">
      <w:pPr>
        <w:numPr>
          <w:ilvl w:val="0"/>
          <w:numId w:val="7"/>
        </w:numPr>
        <w:spacing w:before="100" w:beforeAutospacing="1" w:after="100" w:afterAutospacing="1"/>
        <w:rPr>
          <w:rFonts w:ascii="Atkinson Hyperlegible" w:hAnsi="Atkinson Hyperlegible"/>
        </w:rPr>
      </w:pPr>
      <w:proofErr w:type="spellStart"/>
      <w:r w:rsidRPr="00780C2D">
        <w:rPr>
          <w:rFonts w:ascii="Atkinson Hyperlegible" w:hAnsi="Atkinson Hyperlegible"/>
        </w:rPr>
        <w:t>Article</w:t>
      </w:r>
      <w:proofErr w:type="spellEnd"/>
      <w:r w:rsidRPr="00780C2D">
        <w:rPr>
          <w:rFonts w:ascii="Atkinson Hyperlegible" w:hAnsi="Atkinson Hyperlegible"/>
        </w:rPr>
        <w:t xml:space="preserve"> 48: CE </w:t>
      </w:r>
      <w:proofErr w:type="spellStart"/>
      <w:r w:rsidRPr="00780C2D">
        <w:rPr>
          <w:rFonts w:ascii="Atkinson Hyperlegible" w:hAnsi="Atkinson Hyperlegible"/>
        </w:rPr>
        <w:t>marking</w:t>
      </w:r>
      <w:proofErr w:type="spellEnd"/>
    </w:p>
    <w:p w14:paraId="5366E60C" w14:textId="77777777" w:rsidR="009311B5" w:rsidRPr="00780C2D" w:rsidRDefault="009311B5" w:rsidP="00F46F7C">
      <w:pPr>
        <w:numPr>
          <w:ilvl w:val="0"/>
          <w:numId w:val="7"/>
        </w:numPr>
        <w:spacing w:before="100" w:beforeAutospacing="1" w:after="100" w:afterAutospacing="1"/>
        <w:rPr>
          <w:rFonts w:ascii="Atkinson Hyperlegible" w:hAnsi="Atkinson Hyperlegible"/>
        </w:rPr>
      </w:pPr>
      <w:proofErr w:type="spellStart"/>
      <w:r w:rsidRPr="00780C2D">
        <w:rPr>
          <w:rFonts w:ascii="Atkinson Hyperlegible" w:hAnsi="Atkinson Hyperlegible"/>
        </w:rPr>
        <w:t>Article</w:t>
      </w:r>
      <w:proofErr w:type="spellEnd"/>
      <w:r w:rsidRPr="00780C2D">
        <w:rPr>
          <w:rFonts w:ascii="Atkinson Hyperlegible" w:hAnsi="Atkinson Hyperlegible"/>
        </w:rPr>
        <w:t xml:space="preserve"> 49: CE </w:t>
      </w:r>
      <w:proofErr w:type="spellStart"/>
      <w:r w:rsidRPr="00780C2D">
        <w:rPr>
          <w:rFonts w:ascii="Atkinson Hyperlegible" w:hAnsi="Atkinson Hyperlegible"/>
        </w:rPr>
        <w:t>marking</w:t>
      </w:r>
      <w:proofErr w:type="spellEnd"/>
      <w:r w:rsidRPr="00780C2D">
        <w:rPr>
          <w:rFonts w:ascii="Atkinson Hyperlegible" w:hAnsi="Atkinson Hyperlegible"/>
        </w:rPr>
        <w:t xml:space="preserve"> rules</w:t>
      </w:r>
    </w:p>
    <w:p w14:paraId="2D942B82" w14:textId="77777777" w:rsidR="009311B5" w:rsidRPr="00780C2D" w:rsidRDefault="009311B5" w:rsidP="00F46F7C">
      <w:pPr>
        <w:numPr>
          <w:ilvl w:val="0"/>
          <w:numId w:val="7"/>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Annex V: EU declaration of conformity template</w:t>
      </w:r>
    </w:p>
    <w:p w14:paraId="2855E934"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Notified Bodies Database:</w:t>
      </w:r>
      <w:r w:rsidRPr="00780C2D">
        <w:rPr>
          <w:rFonts w:ascii="Atkinson Hyperlegible" w:hAnsi="Atkinson Hyperlegible"/>
          <w:lang w:val="en-US"/>
        </w:rPr>
        <w:br/>
        <w:t>https://ec.europa.eu/growth/tools-databases/nando/ (when operational)</w:t>
      </w:r>
    </w:p>
    <w:p w14:paraId="02E0349B"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National Market Surveillance Authority:</w:t>
      </w:r>
      <w:r w:rsidRPr="00780C2D">
        <w:rPr>
          <w:rFonts w:ascii="Atkinson Hyperlegible" w:hAnsi="Atkinson Hyperlegible"/>
          <w:lang w:val="en-US"/>
        </w:rPr>
        <w:br/>
        <w:t>{{NATIONAL_AUTHORITY_NAME}}</w:t>
      </w:r>
      <w:r w:rsidRPr="00780C2D">
        <w:rPr>
          <w:rFonts w:ascii="Atkinson Hyperlegible" w:hAnsi="Atkinson Hyperlegible"/>
          <w:lang w:val="en-US"/>
        </w:rPr>
        <w:br/>
        <w:t>{{NATIONAL_AUTHORITY_ADDRESS}}</w:t>
      </w:r>
      <w:r w:rsidRPr="00780C2D">
        <w:rPr>
          <w:rFonts w:ascii="Atkinson Hyperlegible" w:hAnsi="Atkinson Hyperlegible"/>
          <w:lang w:val="en-US"/>
        </w:rPr>
        <w:br/>
        <w:t>{{NATIONAL_AUTHORITY_CONTACT}}</w:t>
      </w:r>
    </w:p>
    <w:p w14:paraId="6E4EC113" w14:textId="5B02FDEF" w:rsidR="009311B5" w:rsidRPr="00780C2D" w:rsidRDefault="009311B5" w:rsidP="009311B5">
      <w:pPr>
        <w:rPr>
          <w:rFonts w:ascii="Atkinson Hyperlegible" w:hAnsi="Atkinson Hyperlegible"/>
        </w:rPr>
      </w:pPr>
    </w:p>
    <w:p w14:paraId="5E51DA88"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END OF EU DECLARATION OF CONFORMITY</w:t>
      </w:r>
    </w:p>
    <w:p w14:paraId="05398214"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Template Version:</w:t>
      </w:r>
      <w:r w:rsidRPr="00780C2D">
        <w:rPr>
          <w:rFonts w:ascii="Atkinson Hyperlegible" w:hAnsi="Atkinson Hyperlegible"/>
          <w:lang w:val="en-US"/>
        </w:rPr>
        <w:t xml:space="preserve"> 1.0</w:t>
      </w:r>
      <w:r w:rsidRPr="00780C2D">
        <w:rPr>
          <w:rFonts w:ascii="Atkinson Hyperlegible" w:hAnsi="Atkinson Hyperlegible"/>
          <w:lang w:val="en-US"/>
        </w:rPr>
        <w:br/>
      </w:r>
      <w:r w:rsidRPr="00780C2D">
        <w:rPr>
          <w:rStyle w:val="Textoennegrita"/>
          <w:rFonts w:ascii="Atkinson Hyperlegible" w:hAnsi="Atkinson Hyperlegible"/>
          <w:lang w:val="en-US"/>
        </w:rPr>
        <w:t>Compatible with:</w:t>
      </w:r>
      <w:r w:rsidRPr="00780C2D">
        <w:rPr>
          <w:rFonts w:ascii="Atkinson Hyperlegible" w:hAnsi="Atkinson Hyperlegible"/>
          <w:lang w:val="en-US"/>
        </w:rPr>
        <w:t xml:space="preserve"> EU AI Act Regulation (EU) 2024/1689, Annex V</w:t>
      </w:r>
      <w:r w:rsidRPr="00780C2D">
        <w:rPr>
          <w:rFonts w:ascii="Atkinson Hyperlegible" w:hAnsi="Atkinson Hyperlegible"/>
          <w:lang w:val="en-US"/>
        </w:rPr>
        <w:br/>
      </w:r>
      <w:r w:rsidRPr="00780C2D">
        <w:rPr>
          <w:rStyle w:val="Textoennegrita"/>
          <w:rFonts w:ascii="Atkinson Hyperlegible" w:hAnsi="Atkinson Hyperlegible"/>
          <w:lang w:val="en-US"/>
        </w:rPr>
        <w:t>Last Updated:</w:t>
      </w:r>
      <w:r w:rsidRPr="00780C2D">
        <w:rPr>
          <w:rFonts w:ascii="Atkinson Hyperlegible" w:hAnsi="Atkinson Hyperlegible"/>
          <w:lang w:val="en-US"/>
        </w:rPr>
        <w:t xml:space="preserve"> {{TEMPLATE_LAST_UPDATED}}</w:t>
      </w:r>
      <w:r w:rsidRPr="00780C2D">
        <w:rPr>
          <w:rFonts w:ascii="Atkinson Hyperlegible" w:hAnsi="Atkinson Hyperlegible"/>
          <w:lang w:val="en-US"/>
        </w:rPr>
        <w:br/>
      </w:r>
      <w:r w:rsidRPr="00780C2D">
        <w:rPr>
          <w:rStyle w:val="Textoennegrita"/>
          <w:rFonts w:ascii="Atkinson Hyperlegible" w:hAnsi="Atkinson Hyperlegible"/>
          <w:lang w:val="en-US"/>
        </w:rPr>
        <w:t>Document ID:</w:t>
      </w:r>
      <w:r w:rsidRPr="00780C2D">
        <w:rPr>
          <w:rFonts w:ascii="Atkinson Hyperlegible" w:hAnsi="Atkinson Hyperlegible"/>
          <w:lang w:val="en-US"/>
        </w:rPr>
        <w:t xml:space="preserve"> {{DOCUMENT_ID}}</w:t>
      </w:r>
    </w:p>
    <w:p w14:paraId="0A3FF79C" w14:textId="26D7BCE4" w:rsidR="009311B5" w:rsidRPr="00780C2D" w:rsidRDefault="009311B5" w:rsidP="009311B5">
      <w:pPr>
        <w:rPr>
          <w:rFonts w:ascii="Atkinson Hyperlegible" w:hAnsi="Atkinson Hyperlegible"/>
        </w:rPr>
      </w:pPr>
    </w:p>
    <w:p w14:paraId="7C38A1DD" w14:textId="77777777" w:rsidR="00780C2D" w:rsidRDefault="00780C2D">
      <w:pPr>
        <w:rPr>
          <w:rFonts w:ascii="Atkinson Hyperlegible" w:eastAsia="Times New Roman" w:hAnsi="Atkinson Hyperlegible" w:cs="Times New Roman"/>
          <w:b/>
          <w:bCs/>
          <w:sz w:val="36"/>
          <w:szCs w:val="36"/>
          <w:lang w:val="en-US" w:eastAsia="es-ES_tradnl"/>
        </w:rPr>
      </w:pPr>
      <w:bookmarkStart w:id="38" w:name="_Toc213410302"/>
      <w:r>
        <w:rPr>
          <w:rFonts w:ascii="Atkinson Hyperlegible" w:hAnsi="Atkinson Hyperlegible"/>
          <w:lang w:val="en-US"/>
        </w:rPr>
        <w:br w:type="page"/>
      </w:r>
    </w:p>
    <w:p w14:paraId="530AD3F1" w14:textId="3D763E16" w:rsidR="009311B5" w:rsidRPr="00780C2D" w:rsidRDefault="009311B5" w:rsidP="009311B5">
      <w:pPr>
        <w:pStyle w:val="Ttulo2"/>
        <w:rPr>
          <w:rFonts w:ascii="Atkinson Hyperlegible" w:hAnsi="Atkinson Hyperlegible"/>
          <w:lang w:val="en-US"/>
        </w:rPr>
      </w:pPr>
      <w:r w:rsidRPr="00780C2D">
        <w:rPr>
          <w:rFonts w:ascii="Atkinson Hyperlegible" w:hAnsi="Atkinson Hyperlegible"/>
          <w:lang w:val="en-US"/>
        </w:rPr>
        <w:lastRenderedPageBreak/>
        <w:t>NOTES FOR COMPLETION</w:t>
      </w:r>
      <w:bookmarkEnd w:id="38"/>
    </w:p>
    <w:p w14:paraId="6171AE33"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IMPORTANT:</w:t>
      </w:r>
      <w:r w:rsidRPr="00780C2D">
        <w:rPr>
          <w:rFonts w:ascii="Atkinson Hyperlegible" w:hAnsi="Atkinson Hyperlegible"/>
          <w:lang w:val="en-US"/>
        </w:rPr>
        <w:t xml:space="preserve"> This declaration must be:</w:t>
      </w:r>
    </w:p>
    <w:p w14:paraId="6134B8B6" w14:textId="77777777" w:rsidR="009311B5" w:rsidRPr="00780C2D" w:rsidRDefault="009311B5" w:rsidP="00F46F7C">
      <w:pPr>
        <w:numPr>
          <w:ilvl w:val="0"/>
          <w:numId w:val="8"/>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Translated into language(s) required by Member State(s) where system is placed on market</w:t>
      </w:r>
    </w:p>
    <w:p w14:paraId="3E9F0452" w14:textId="77777777" w:rsidR="009311B5" w:rsidRPr="00780C2D" w:rsidRDefault="009311B5" w:rsidP="00F46F7C">
      <w:pPr>
        <w:numPr>
          <w:ilvl w:val="0"/>
          <w:numId w:val="8"/>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Kept updated throughout AI system lifecycle</w:t>
      </w:r>
    </w:p>
    <w:p w14:paraId="75758E56" w14:textId="77777777" w:rsidR="009311B5" w:rsidRPr="00780C2D" w:rsidRDefault="009311B5" w:rsidP="00F46F7C">
      <w:pPr>
        <w:numPr>
          <w:ilvl w:val="0"/>
          <w:numId w:val="8"/>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Made available to national authorities upon request</w:t>
      </w:r>
    </w:p>
    <w:p w14:paraId="39E25D32" w14:textId="77777777" w:rsidR="009311B5" w:rsidRPr="00780C2D" w:rsidRDefault="009311B5" w:rsidP="00F46F7C">
      <w:pPr>
        <w:numPr>
          <w:ilvl w:val="0"/>
          <w:numId w:val="8"/>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Provided to deployers with instructions for use</w:t>
      </w:r>
    </w:p>
    <w:p w14:paraId="3C1E2CFE" w14:textId="77777777" w:rsidR="009311B5" w:rsidRPr="00780C2D" w:rsidRDefault="009311B5" w:rsidP="00F46F7C">
      <w:pPr>
        <w:numPr>
          <w:ilvl w:val="0"/>
          <w:numId w:val="8"/>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Retained for 10 years after last system placed on market</w:t>
      </w:r>
    </w:p>
    <w:p w14:paraId="6CB0E057" w14:textId="77777777" w:rsidR="009311B5" w:rsidRPr="00780C2D" w:rsidRDefault="009311B5" w:rsidP="009311B5">
      <w:pPr>
        <w:pStyle w:val="NormalWeb"/>
        <w:rPr>
          <w:rFonts w:ascii="Atkinson Hyperlegible" w:hAnsi="Atkinson Hyperlegible"/>
        </w:rPr>
      </w:pPr>
      <w:proofErr w:type="spellStart"/>
      <w:r w:rsidRPr="00780C2D">
        <w:rPr>
          <w:rStyle w:val="Textoennegrita"/>
          <w:rFonts w:ascii="Atkinson Hyperlegible" w:hAnsi="Atkinson Hyperlegible"/>
        </w:rPr>
        <w:t>cert-framework</w:t>
      </w:r>
      <w:proofErr w:type="spellEnd"/>
      <w:r w:rsidRPr="00780C2D">
        <w:rPr>
          <w:rStyle w:val="Textoennegrita"/>
          <w:rFonts w:ascii="Atkinson Hyperlegible" w:hAnsi="Atkinson Hyperlegible"/>
        </w:rPr>
        <w:t xml:space="preserve"> </w:t>
      </w:r>
      <w:proofErr w:type="spellStart"/>
      <w:r w:rsidRPr="00780C2D">
        <w:rPr>
          <w:rStyle w:val="Textoennegrita"/>
          <w:rFonts w:ascii="Atkinson Hyperlegible" w:hAnsi="Atkinson Hyperlegible"/>
        </w:rPr>
        <w:t>Integration</w:t>
      </w:r>
      <w:proofErr w:type="spellEnd"/>
      <w:r w:rsidRPr="00780C2D">
        <w:rPr>
          <w:rStyle w:val="Textoennegrita"/>
          <w:rFonts w:ascii="Atkinson Hyperlegible" w:hAnsi="Atkinson Hyperlegible"/>
        </w:rPr>
        <w:t>:</w:t>
      </w:r>
    </w:p>
    <w:p w14:paraId="589B622A" w14:textId="77777777" w:rsidR="009311B5" w:rsidRPr="00780C2D" w:rsidRDefault="009311B5" w:rsidP="00F46F7C">
      <w:pPr>
        <w:numPr>
          <w:ilvl w:val="0"/>
          <w:numId w:val="9"/>
        </w:numPr>
        <w:spacing w:before="100" w:beforeAutospacing="1" w:after="100" w:afterAutospacing="1"/>
        <w:rPr>
          <w:rFonts w:ascii="Atkinson Hyperlegible" w:hAnsi="Atkinson Hyperlegible"/>
          <w:lang w:val="en-US"/>
        </w:rPr>
      </w:pPr>
      <w:r w:rsidRPr="00780C2D">
        <w:rPr>
          <w:rFonts w:ascii="Atkinson Hyperlegible" w:hAnsi="Atkinson Hyperlegible"/>
          <w:lang w:val="en-US"/>
        </w:rPr>
        <w:t xml:space="preserve">Performance metrics auto-populated from </w:t>
      </w:r>
      <w:proofErr w:type="spellStart"/>
      <w:r w:rsidRPr="00780C2D">
        <w:rPr>
          <w:rFonts w:ascii="Atkinson Hyperlegible" w:hAnsi="Atkinson Hyperlegible"/>
          <w:lang w:val="en-US"/>
        </w:rPr>
        <w:t>compliance_checks</w:t>
      </w:r>
      <w:proofErr w:type="spellEnd"/>
      <w:r w:rsidRPr="00780C2D">
        <w:rPr>
          <w:rFonts w:ascii="Atkinson Hyperlegible" w:hAnsi="Atkinson Hyperlegible"/>
          <w:lang w:val="en-US"/>
        </w:rPr>
        <w:t xml:space="preserve"> table</w:t>
      </w:r>
    </w:p>
    <w:p w14:paraId="5C11C923" w14:textId="77777777" w:rsidR="009311B5" w:rsidRPr="00780C2D" w:rsidRDefault="009311B5" w:rsidP="00F46F7C">
      <w:pPr>
        <w:numPr>
          <w:ilvl w:val="0"/>
          <w:numId w:val="9"/>
        </w:numPr>
        <w:spacing w:before="100" w:beforeAutospacing="1" w:after="100" w:afterAutospacing="1"/>
        <w:rPr>
          <w:rFonts w:ascii="Atkinson Hyperlegible" w:hAnsi="Atkinson Hyperlegible"/>
        </w:rPr>
      </w:pPr>
      <w:proofErr w:type="spellStart"/>
      <w:r w:rsidRPr="00780C2D">
        <w:rPr>
          <w:rFonts w:ascii="Atkinson Hyperlegible" w:hAnsi="Atkinson Hyperlegible"/>
        </w:rPr>
        <w:t>System</w:t>
      </w:r>
      <w:proofErr w:type="spellEnd"/>
      <w:r w:rsidRPr="00780C2D">
        <w:rPr>
          <w:rFonts w:ascii="Atkinson Hyperlegible" w:hAnsi="Atkinson Hyperlegible"/>
        </w:rPr>
        <w:t xml:space="preserve"> </w:t>
      </w:r>
      <w:proofErr w:type="spellStart"/>
      <w:r w:rsidRPr="00780C2D">
        <w:rPr>
          <w:rFonts w:ascii="Atkinson Hyperlegible" w:hAnsi="Atkinson Hyperlegible"/>
        </w:rPr>
        <w:t>metadata</w:t>
      </w:r>
      <w:proofErr w:type="spellEnd"/>
      <w:r w:rsidRPr="00780C2D">
        <w:rPr>
          <w:rFonts w:ascii="Atkinson Hyperlegible" w:hAnsi="Atkinson Hyperlegible"/>
        </w:rPr>
        <w:t xml:space="preserve"> </w:t>
      </w:r>
      <w:proofErr w:type="spellStart"/>
      <w:r w:rsidRPr="00780C2D">
        <w:rPr>
          <w:rFonts w:ascii="Atkinson Hyperlegible" w:hAnsi="Atkinson Hyperlegible"/>
        </w:rPr>
        <w:t>from</w:t>
      </w:r>
      <w:proofErr w:type="spellEnd"/>
      <w:r w:rsidRPr="00780C2D">
        <w:rPr>
          <w:rFonts w:ascii="Atkinson Hyperlegible" w:hAnsi="Atkinson Hyperlegible"/>
        </w:rPr>
        <w:t xml:space="preserve"> </w:t>
      </w:r>
      <w:proofErr w:type="spellStart"/>
      <w:r w:rsidRPr="00780C2D">
        <w:rPr>
          <w:rFonts w:ascii="Atkinson Hyperlegible" w:hAnsi="Atkinson Hyperlegible"/>
        </w:rPr>
        <w:t>projects</w:t>
      </w:r>
      <w:proofErr w:type="spellEnd"/>
      <w:r w:rsidRPr="00780C2D">
        <w:rPr>
          <w:rFonts w:ascii="Atkinson Hyperlegible" w:hAnsi="Atkinson Hyperlegible"/>
        </w:rPr>
        <w:t xml:space="preserve"> </w:t>
      </w:r>
      <w:proofErr w:type="spellStart"/>
      <w:r w:rsidRPr="00780C2D">
        <w:rPr>
          <w:rFonts w:ascii="Atkinson Hyperlegible" w:hAnsi="Atkinson Hyperlegible"/>
        </w:rPr>
        <w:t>table</w:t>
      </w:r>
      <w:proofErr w:type="spellEnd"/>
    </w:p>
    <w:p w14:paraId="315E226D" w14:textId="77777777" w:rsidR="009311B5" w:rsidRPr="00780C2D" w:rsidRDefault="009311B5" w:rsidP="00F46F7C">
      <w:pPr>
        <w:numPr>
          <w:ilvl w:val="0"/>
          <w:numId w:val="9"/>
        </w:numPr>
        <w:spacing w:before="100" w:beforeAutospacing="1" w:after="100" w:afterAutospacing="1"/>
        <w:rPr>
          <w:rFonts w:ascii="Atkinson Hyperlegible" w:hAnsi="Atkinson Hyperlegible"/>
        </w:rPr>
      </w:pPr>
      <w:proofErr w:type="spellStart"/>
      <w:r w:rsidRPr="00780C2D">
        <w:rPr>
          <w:rFonts w:ascii="Atkinson Hyperlegible" w:hAnsi="Atkinson Hyperlegible"/>
        </w:rPr>
        <w:t>Logging</w:t>
      </w:r>
      <w:proofErr w:type="spellEnd"/>
      <w:r w:rsidRPr="00780C2D">
        <w:rPr>
          <w:rFonts w:ascii="Atkinson Hyperlegible" w:hAnsi="Atkinson Hyperlegible"/>
        </w:rPr>
        <w:t xml:space="preserve"> </w:t>
      </w:r>
      <w:proofErr w:type="spellStart"/>
      <w:r w:rsidRPr="00780C2D">
        <w:rPr>
          <w:rFonts w:ascii="Atkinson Hyperlegible" w:hAnsi="Atkinson Hyperlegible"/>
        </w:rPr>
        <w:t>configuration</w:t>
      </w:r>
      <w:proofErr w:type="spellEnd"/>
      <w:r w:rsidRPr="00780C2D">
        <w:rPr>
          <w:rFonts w:ascii="Atkinson Hyperlegible" w:hAnsi="Atkinson Hyperlegible"/>
        </w:rPr>
        <w:t xml:space="preserve"> </w:t>
      </w:r>
      <w:proofErr w:type="spellStart"/>
      <w:r w:rsidRPr="00780C2D">
        <w:rPr>
          <w:rFonts w:ascii="Atkinson Hyperlegible" w:hAnsi="Atkinson Hyperlegible"/>
        </w:rPr>
        <w:t>from</w:t>
      </w:r>
      <w:proofErr w:type="spellEnd"/>
      <w:r w:rsidRPr="00780C2D">
        <w:rPr>
          <w:rFonts w:ascii="Atkinson Hyperlegible" w:hAnsi="Atkinson Hyperlegible"/>
        </w:rPr>
        <w:t xml:space="preserve"> </w:t>
      </w:r>
      <w:proofErr w:type="spellStart"/>
      <w:r w:rsidRPr="00780C2D">
        <w:rPr>
          <w:rFonts w:ascii="Atkinson Hyperlegible" w:hAnsi="Atkinson Hyperlegible"/>
        </w:rPr>
        <w:t>database</w:t>
      </w:r>
      <w:proofErr w:type="spellEnd"/>
      <w:r w:rsidRPr="00780C2D">
        <w:rPr>
          <w:rFonts w:ascii="Atkinson Hyperlegible" w:hAnsi="Atkinson Hyperlegible"/>
        </w:rPr>
        <w:t xml:space="preserve"> </w:t>
      </w:r>
      <w:proofErr w:type="spellStart"/>
      <w:r w:rsidRPr="00780C2D">
        <w:rPr>
          <w:rFonts w:ascii="Atkinson Hyperlegible" w:hAnsi="Atkinson Hyperlegible"/>
        </w:rPr>
        <w:t>schema</w:t>
      </w:r>
      <w:proofErr w:type="spellEnd"/>
    </w:p>
    <w:p w14:paraId="035B79DB" w14:textId="77777777" w:rsidR="009311B5" w:rsidRPr="00780C2D" w:rsidRDefault="009311B5" w:rsidP="009311B5">
      <w:pPr>
        <w:pStyle w:val="NormalWeb"/>
        <w:rPr>
          <w:rFonts w:ascii="Atkinson Hyperlegible" w:hAnsi="Atkinson Hyperlegible"/>
          <w:lang w:val="en-US"/>
        </w:rPr>
      </w:pPr>
      <w:r w:rsidRPr="00780C2D">
        <w:rPr>
          <w:rStyle w:val="Textoennegrita"/>
          <w:rFonts w:ascii="Atkinson Hyperlegible" w:hAnsi="Atkinson Hyperlegible"/>
          <w:lang w:val="en-US"/>
        </w:rPr>
        <w:t>Legal Review Required:</w:t>
      </w:r>
      <w:r w:rsidRPr="00780C2D">
        <w:rPr>
          <w:rFonts w:ascii="Atkinson Hyperlegible" w:hAnsi="Atkinson Hyperlegible"/>
          <w:lang w:val="en-US"/>
        </w:rPr>
        <w:t xml:space="preserve"> YES - Before signing</w:t>
      </w:r>
      <w:r w:rsidRPr="00780C2D">
        <w:rPr>
          <w:rFonts w:ascii="Atkinson Hyperlegible" w:hAnsi="Atkinson Hyperlegible"/>
          <w:lang w:val="en-US"/>
        </w:rPr>
        <w:br/>
      </w:r>
      <w:r w:rsidRPr="00780C2D">
        <w:rPr>
          <w:rStyle w:val="Textoennegrita"/>
          <w:rFonts w:ascii="Atkinson Hyperlegible" w:hAnsi="Atkinson Hyperlegible"/>
          <w:lang w:val="en-US"/>
        </w:rPr>
        <w:t>Technical Review Required:</w:t>
      </w:r>
      <w:r w:rsidRPr="00780C2D">
        <w:rPr>
          <w:rFonts w:ascii="Atkinson Hyperlegible" w:hAnsi="Atkinson Hyperlegible"/>
          <w:lang w:val="en-US"/>
        </w:rPr>
        <w:t xml:space="preserve"> YES - Verify all metrics accurate</w:t>
      </w:r>
      <w:r w:rsidRPr="00780C2D">
        <w:rPr>
          <w:rFonts w:ascii="Atkinson Hyperlegible" w:hAnsi="Atkinson Hyperlegible"/>
          <w:lang w:val="en-US"/>
        </w:rPr>
        <w:br/>
      </w:r>
      <w:r w:rsidRPr="00780C2D">
        <w:rPr>
          <w:rStyle w:val="Textoennegrita"/>
          <w:rFonts w:ascii="Atkinson Hyperlegible" w:hAnsi="Atkinson Hyperlegible"/>
          <w:lang w:val="en-US"/>
        </w:rPr>
        <w:t>Management Approval Required:</w:t>
      </w:r>
      <w:r w:rsidRPr="00780C2D">
        <w:rPr>
          <w:rFonts w:ascii="Atkinson Hyperlegible" w:hAnsi="Atkinson Hyperlegible"/>
          <w:lang w:val="en-US"/>
        </w:rPr>
        <w:t xml:space="preserve"> YES - Authorized signatory only</w:t>
      </w:r>
    </w:p>
    <w:p w14:paraId="569535D0" w14:textId="77777777" w:rsidR="000D4544" w:rsidRPr="00780C2D" w:rsidRDefault="000D4544" w:rsidP="009311B5">
      <w:pPr>
        <w:rPr>
          <w:rFonts w:ascii="Atkinson Hyperlegible" w:hAnsi="Atkinson Hyperlegible"/>
          <w:lang w:val="en-US"/>
        </w:rPr>
      </w:pPr>
    </w:p>
    <w:sectPr w:rsidR="000D4544" w:rsidRPr="00780C2D">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BE28218" w14:textId="77777777" w:rsidR="00F46F7C" w:rsidRDefault="00F46F7C" w:rsidP="000D4544">
      <w:r>
        <w:separator/>
      </w:r>
    </w:p>
  </w:endnote>
  <w:endnote w:type="continuationSeparator" w:id="0">
    <w:p w14:paraId="668D4FAE" w14:textId="77777777" w:rsidR="00F46F7C" w:rsidRDefault="00F46F7C" w:rsidP="000D45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tkinson Hyperlegible">
    <w:panose1 w:val="00000000000000000000"/>
    <w:charset w:val="4D"/>
    <w:family w:val="auto"/>
    <w:pitch w:val="variable"/>
    <w:sig w:usb0="800000EF" w:usb1="0000204B"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6A4D6E7" w14:textId="77777777" w:rsidR="00F46F7C" w:rsidRDefault="00F46F7C" w:rsidP="000D4544">
      <w:r>
        <w:separator/>
      </w:r>
    </w:p>
  </w:footnote>
  <w:footnote w:type="continuationSeparator" w:id="0">
    <w:p w14:paraId="19767263" w14:textId="77777777" w:rsidR="00F46F7C" w:rsidRDefault="00F46F7C" w:rsidP="000D45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489B6A" w14:textId="6C6B1915" w:rsidR="00704970" w:rsidRPr="00704970" w:rsidRDefault="00704970" w:rsidP="00704970">
    <w:pPr>
      <w:pStyle w:val="Encabezado"/>
      <w:jc w:val="right"/>
      <w:rPr>
        <w:rFonts w:ascii="Atkinson Hyperlegible" w:eastAsia="Times New Roman" w:hAnsi="Atkinson Hyperlegible" w:cs="Times New Roman"/>
        <w:sz w:val="20"/>
        <w:szCs w:val="20"/>
        <w:lang w:eastAsia="es-ES_tradnl"/>
      </w:rPr>
    </w:pPr>
    <w:r w:rsidRPr="00704970">
      <w:rPr>
        <w:rFonts w:ascii="Atkinson Hyperlegible" w:eastAsia="Times New Roman" w:hAnsi="Atkinson Hyperlegible" w:cs="Times New Roman"/>
        <w:sz w:val="20"/>
        <w:szCs w:val="20"/>
        <w:lang w:eastAsia="es-ES_tradnl"/>
      </w:rPr>
      <w:t>E</w:t>
    </w:r>
    <w:r>
      <w:rPr>
        <w:rFonts w:ascii="Atkinson Hyperlegible" w:eastAsia="Times New Roman" w:hAnsi="Atkinson Hyperlegible" w:cs="Times New Roman"/>
        <w:sz w:val="20"/>
        <w:szCs w:val="20"/>
        <w:lang w:eastAsia="es-ES_tradnl"/>
      </w:rPr>
      <w:t>U</w:t>
    </w:r>
    <w:r w:rsidRPr="00704970">
      <w:rPr>
        <w:rFonts w:ascii="Atkinson Hyperlegible" w:eastAsia="Times New Roman" w:hAnsi="Atkinson Hyperlegible" w:cs="Times New Roman"/>
        <w:sz w:val="20"/>
        <w:szCs w:val="20"/>
        <w:lang w:eastAsia="es-ES_tradnl"/>
      </w:rPr>
      <w:t xml:space="preserve"> </w:t>
    </w:r>
    <w:proofErr w:type="spellStart"/>
    <w:r>
      <w:rPr>
        <w:rFonts w:ascii="Atkinson Hyperlegible" w:eastAsia="Times New Roman" w:hAnsi="Atkinson Hyperlegible" w:cs="Times New Roman"/>
        <w:sz w:val="20"/>
        <w:szCs w:val="20"/>
        <w:lang w:eastAsia="es-ES_tradnl"/>
      </w:rPr>
      <w:t>D</w:t>
    </w:r>
    <w:r w:rsidRPr="00704970">
      <w:rPr>
        <w:rFonts w:ascii="Atkinson Hyperlegible" w:eastAsia="Times New Roman" w:hAnsi="Atkinson Hyperlegible" w:cs="Times New Roman"/>
        <w:sz w:val="20"/>
        <w:szCs w:val="20"/>
        <w:lang w:eastAsia="es-ES_tradnl"/>
      </w:rPr>
      <w:t>eclaration</w:t>
    </w:r>
    <w:proofErr w:type="spellEnd"/>
    <w:r w:rsidRPr="00704970">
      <w:rPr>
        <w:rFonts w:ascii="Atkinson Hyperlegible" w:eastAsia="Times New Roman" w:hAnsi="Atkinson Hyperlegible" w:cs="Times New Roman"/>
        <w:sz w:val="20"/>
        <w:szCs w:val="20"/>
        <w:lang w:eastAsia="es-ES_tradnl"/>
      </w:rPr>
      <w:t xml:space="preserve"> of </w:t>
    </w:r>
    <w:proofErr w:type="spellStart"/>
    <w:r>
      <w:rPr>
        <w:rFonts w:ascii="Atkinson Hyperlegible" w:eastAsia="Times New Roman" w:hAnsi="Atkinson Hyperlegible" w:cs="Times New Roman"/>
        <w:sz w:val="20"/>
        <w:szCs w:val="20"/>
        <w:lang w:eastAsia="es-ES_tradnl"/>
      </w:rPr>
      <w:t>C</w:t>
    </w:r>
    <w:r w:rsidRPr="00704970">
      <w:rPr>
        <w:rFonts w:ascii="Atkinson Hyperlegible" w:eastAsia="Times New Roman" w:hAnsi="Atkinson Hyperlegible" w:cs="Times New Roman"/>
        <w:sz w:val="20"/>
        <w:szCs w:val="20"/>
        <w:lang w:eastAsia="es-ES_tradnl"/>
      </w:rPr>
      <w:t>onformity</w:t>
    </w:r>
    <w:proofErr w:type="spellEnd"/>
  </w:p>
  <w:p w14:paraId="1E62A80D" w14:textId="00A12658" w:rsidR="000D4544" w:rsidRPr="00704970" w:rsidRDefault="000D4544" w:rsidP="00704970">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9D1CA2"/>
    <w:multiLevelType w:val="multilevel"/>
    <w:tmpl w:val="66EE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3208CD"/>
    <w:multiLevelType w:val="multilevel"/>
    <w:tmpl w:val="A14C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8427BE"/>
    <w:multiLevelType w:val="multilevel"/>
    <w:tmpl w:val="E0C23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557DFF"/>
    <w:multiLevelType w:val="multilevel"/>
    <w:tmpl w:val="EAE27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5AA47A7"/>
    <w:multiLevelType w:val="multilevel"/>
    <w:tmpl w:val="0E926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AD3C33"/>
    <w:multiLevelType w:val="multilevel"/>
    <w:tmpl w:val="7A521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B9F65F7"/>
    <w:multiLevelType w:val="multilevel"/>
    <w:tmpl w:val="2754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207C13"/>
    <w:multiLevelType w:val="multilevel"/>
    <w:tmpl w:val="5804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8F2A5B"/>
    <w:multiLevelType w:val="multilevel"/>
    <w:tmpl w:val="4F9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8"/>
  </w:num>
  <w:num w:numId="3">
    <w:abstractNumId w:val="4"/>
  </w:num>
  <w:num w:numId="4">
    <w:abstractNumId w:val="7"/>
  </w:num>
  <w:num w:numId="5">
    <w:abstractNumId w:val="1"/>
  </w:num>
  <w:num w:numId="6">
    <w:abstractNumId w:val="2"/>
  </w:num>
  <w:num w:numId="7">
    <w:abstractNumId w:val="0"/>
  </w:num>
  <w:num w:numId="8">
    <w:abstractNumId w:val="3"/>
  </w:num>
  <w:num w:numId="9">
    <w:abstractNumId w:val="6"/>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4544"/>
    <w:rsid w:val="000A3CA4"/>
    <w:rsid w:val="000D4544"/>
    <w:rsid w:val="006A47CB"/>
    <w:rsid w:val="00704970"/>
    <w:rsid w:val="00780C2D"/>
    <w:rsid w:val="009311B5"/>
    <w:rsid w:val="009C0329"/>
    <w:rsid w:val="00C10D54"/>
    <w:rsid w:val="00D460C5"/>
    <w:rsid w:val="00E23955"/>
    <w:rsid w:val="00E55AE7"/>
    <w:rsid w:val="00F46F7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445F5F"/>
  <w15:chartTrackingRefBased/>
  <w15:docId w15:val="{2FC12EDF-E7E5-2346-AED5-8A71CBE9D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0D4544"/>
    <w:pPr>
      <w:spacing w:before="100" w:beforeAutospacing="1" w:after="100" w:afterAutospacing="1"/>
      <w:outlineLvl w:val="0"/>
    </w:pPr>
    <w:rPr>
      <w:rFonts w:ascii="Times New Roman" w:eastAsia="Times New Roman" w:hAnsi="Times New Roman" w:cs="Times New Roman"/>
      <w:b/>
      <w:bCs/>
      <w:kern w:val="36"/>
      <w:sz w:val="48"/>
      <w:szCs w:val="48"/>
      <w:lang w:eastAsia="es-ES_tradnl"/>
    </w:rPr>
  </w:style>
  <w:style w:type="paragraph" w:styleId="Ttulo2">
    <w:name w:val="heading 2"/>
    <w:basedOn w:val="Normal"/>
    <w:link w:val="Ttulo2Car"/>
    <w:uiPriority w:val="9"/>
    <w:qFormat/>
    <w:rsid w:val="000D4544"/>
    <w:pPr>
      <w:spacing w:before="100" w:beforeAutospacing="1" w:after="100" w:afterAutospacing="1"/>
      <w:outlineLvl w:val="1"/>
    </w:pPr>
    <w:rPr>
      <w:rFonts w:ascii="Times New Roman" w:eastAsia="Times New Roman" w:hAnsi="Times New Roman" w:cs="Times New Roman"/>
      <w:b/>
      <w:bCs/>
      <w:sz w:val="36"/>
      <w:szCs w:val="36"/>
      <w:lang w:eastAsia="es-ES_tradnl"/>
    </w:rPr>
  </w:style>
  <w:style w:type="paragraph" w:styleId="Ttulo3">
    <w:name w:val="heading 3"/>
    <w:basedOn w:val="Normal"/>
    <w:link w:val="Ttulo3Car"/>
    <w:uiPriority w:val="9"/>
    <w:qFormat/>
    <w:rsid w:val="000D4544"/>
    <w:pPr>
      <w:spacing w:before="100" w:beforeAutospacing="1" w:after="100" w:afterAutospacing="1"/>
      <w:outlineLvl w:val="2"/>
    </w:pPr>
    <w:rPr>
      <w:rFonts w:ascii="Times New Roman" w:eastAsia="Times New Roman" w:hAnsi="Times New Roman" w:cs="Times New Roman"/>
      <w:b/>
      <w:bCs/>
      <w:sz w:val="27"/>
      <w:szCs w:val="27"/>
      <w:lang w:eastAsia="es-ES_tradn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D4544"/>
    <w:rPr>
      <w:rFonts w:ascii="Times New Roman" w:eastAsia="Times New Roman" w:hAnsi="Times New Roman" w:cs="Times New Roman"/>
      <w:b/>
      <w:bCs/>
      <w:kern w:val="36"/>
      <w:sz w:val="48"/>
      <w:szCs w:val="48"/>
      <w:lang w:eastAsia="es-ES_tradnl"/>
    </w:rPr>
  </w:style>
  <w:style w:type="character" w:customStyle="1" w:styleId="Ttulo2Car">
    <w:name w:val="Título 2 Car"/>
    <w:basedOn w:val="Fuentedeprrafopredeter"/>
    <w:link w:val="Ttulo2"/>
    <w:uiPriority w:val="9"/>
    <w:rsid w:val="000D4544"/>
    <w:rPr>
      <w:rFonts w:ascii="Times New Roman" w:eastAsia="Times New Roman" w:hAnsi="Times New Roman" w:cs="Times New Roman"/>
      <w:b/>
      <w:bCs/>
      <w:sz w:val="36"/>
      <w:szCs w:val="36"/>
      <w:lang w:eastAsia="es-ES_tradnl"/>
    </w:rPr>
  </w:style>
  <w:style w:type="character" w:customStyle="1" w:styleId="Ttulo3Car">
    <w:name w:val="Título 3 Car"/>
    <w:basedOn w:val="Fuentedeprrafopredeter"/>
    <w:link w:val="Ttulo3"/>
    <w:uiPriority w:val="9"/>
    <w:rsid w:val="000D4544"/>
    <w:rPr>
      <w:rFonts w:ascii="Times New Roman" w:eastAsia="Times New Roman" w:hAnsi="Times New Roman" w:cs="Times New Roman"/>
      <w:b/>
      <w:bCs/>
      <w:sz w:val="27"/>
      <w:szCs w:val="27"/>
      <w:lang w:eastAsia="es-ES_tradnl"/>
    </w:rPr>
  </w:style>
  <w:style w:type="paragraph" w:styleId="NormalWeb">
    <w:name w:val="Normal (Web)"/>
    <w:basedOn w:val="Normal"/>
    <w:uiPriority w:val="99"/>
    <w:semiHidden/>
    <w:unhideWhenUsed/>
    <w:rsid w:val="000D4544"/>
    <w:pPr>
      <w:spacing w:before="100" w:beforeAutospacing="1" w:after="100" w:afterAutospacing="1"/>
    </w:pPr>
    <w:rPr>
      <w:rFonts w:ascii="Times New Roman" w:eastAsia="Times New Roman" w:hAnsi="Times New Roman" w:cs="Times New Roman"/>
      <w:lang w:eastAsia="es-ES_tradnl"/>
    </w:rPr>
  </w:style>
  <w:style w:type="character" w:styleId="Textoennegrita">
    <w:name w:val="Strong"/>
    <w:basedOn w:val="Fuentedeprrafopredeter"/>
    <w:uiPriority w:val="22"/>
    <w:qFormat/>
    <w:rsid w:val="000D4544"/>
    <w:rPr>
      <w:b/>
      <w:bCs/>
    </w:rPr>
  </w:style>
  <w:style w:type="paragraph" w:styleId="Encabezado">
    <w:name w:val="header"/>
    <w:basedOn w:val="Normal"/>
    <w:link w:val="EncabezadoCar"/>
    <w:uiPriority w:val="99"/>
    <w:unhideWhenUsed/>
    <w:rsid w:val="000D4544"/>
    <w:pPr>
      <w:tabs>
        <w:tab w:val="center" w:pos="4252"/>
        <w:tab w:val="right" w:pos="8504"/>
      </w:tabs>
    </w:pPr>
  </w:style>
  <w:style w:type="character" w:customStyle="1" w:styleId="EncabezadoCar">
    <w:name w:val="Encabezado Car"/>
    <w:basedOn w:val="Fuentedeprrafopredeter"/>
    <w:link w:val="Encabezado"/>
    <w:uiPriority w:val="99"/>
    <w:rsid w:val="000D4544"/>
  </w:style>
  <w:style w:type="paragraph" w:styleId="Piedepgina">
    <w:name w:val="footer"/>
    <w:basedOn w:val="Normal"/>
    <w:link w:val="PiedepginaCar"/>
    <w:uiPriority w:val="99"/>
    <w:unhideWhenUsed/>
    <w:rsid w:val="000D4544"/>
    <w:pPr>
      <w:tabs>
        <w:tab w:val="center" w:pos="4252"/>
        <w:tab w:val="right" w:pos="8504"/>
      </w:tabs>
    </w:pPr>
  </w:style>
  <w:style w:type="character" w:customStyle="1" w:styleId="PiedepginaCar">
    <w:name w:val="Pie de página Car"/>
    <w:basedOn w:val="Fuentedeprrafopredeter"/>
    <w:link w:val="Piedepgina"/>
    <w:uiPriority w:val="99"/>
    <w:rsid w:val="000D4544"/>
  </w:style>
  <w:style w:type="character" w:styleId="nfasisintenso">
    <w:name w:val="Intense Emphasis"/>
    <w:basedOn w:val="Fuentedeprrafopredeter"/>
    <w:uiPriority w:val="21"/>
    <w:qFormat/>
    <w:rsid w:val="000D4544"/>
    <w:rPr>
      <w:i/>
      <w:iCs/>
      <w:color w:val="4472C4" w:themeColor="accent1"/>
    </w:rPr>
  </w:style>
  <w:style w:type="paragraph" w:styleId="TtuloTDC">
    <w:name w:val="TOC Heading"/>
    <w:basedOn w:val="Ttulo1"/>
    <w:next w:val="Normal"/>
    <w:uiPriority w:val="39"/>
    <w:unhideWhenUsed/>
    <w:qFormat/>
    <w:rsid w:val="000D4544"/>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DC1">
    <w:name w:val="toc 1"/>
    <w:basedOn w:val="Normal"/>
    <w:next w:val="Normal"/>
    <w:autoRedefine/>
    <w:uiPriority w:val="39"/>
    <w:unhideWhenUsed/>
    <w:rsid w:val="000D4544"/>
    <w:pPr>
      <w:spacing w:before="240" w:after="120"/>
    </w:pPr>
    <w:rPr>
      <w:rFonts w:cstheme="minorHAnsi"/>
      <w:b/>
      <w:bCs/>
      <w:sz w:val="20"/>
      <w:szCs w:val="20"/>
    </w:rPr>
  </w:style>
  <w:style w:type="paragraph" w:styleId="TDC2">
    <w:name w:val="toc 2"/>
    <w:basedOn w:val="Normal"/>
    <w:next w:val="Normal"/>
    <w:autoRedefine/>
    <w:uiPriority w:val="39"/>
    <w:unhideWhenUsed/>
    <w:rsid w:val="000D4544"/>
    <w:pPr>
      <w:spacing w:before="120"/>
      <w:ind w:left="240"/>
    </w:pPr>
    <w:rPr>
      <w:rFonts w:cstheme="minorHAnsi"/>
      <w:i/>
      <w:iCs/>
      <w:sz w:val="20"/>
      <w:szCs w:val="20"/>
    </w:rPr>
  </w:style>
  <w:style w:type="paragraph" w:styleId="TDC3">
    <w:name w:val="toc 3"/>
    <w:basedOn w:val="Normal"/>
    <w:next w:val="Normal"/>
    <w:autoRedefine/>
    <w:uiPriority w:val="39"/>
    <w:unhideWhenUsed/>
    <w:rsid w:val="000D4544"/>
    <w:pPr>
      <w:ind w:left="480"/>
    </w:pPr>
    <w:rPr>
      <w:rFonts w:cstheme="minorHAnsi"/>
      <w:sz w:val="20"/>
      <w:szCs w:val="20"/>
    </w:rPr>
  </w:style>
  <w:style w:type="character" w:styleId="Hipervnculo">
    <w:name w:val="Hyperlink"/>
    <w:basedOn w:val="Fuentedeprrafopredeter"/>
    <w:uiPriority w:val="99"/>
    <w:unhideWhenUsed/>
    <w:rsid w:val="000D4544"/>
    <w:rPr>
      <w:color w:val="0563C1" w:themeColor="hyperlink"/>
      <w:u w:val="single"/>
    </w:rPr>
  </w:style>
  <w:style w:type="paragraph" w:styleId="TDC4">
    <w:name w:val="toc 4"/>
    <w:basedOn w:val="Normal"/>
    <w:next w:val="Normal"/>
    <w:autoRedefine/>
    <w:uiPriority w:val="39"/>
    <w:semiHidden/>
    <w:unhideWhenUsed/>
    <w:rsid w:val="000D4544"/>
    <w:pPr>
      <w:ind w:left="720"/>
    </w:pPr>
    <w:rPr>
      <w:rFonts w:cstheme="minorHAnsi"/>
      <w:sz w:val="20"/>
      <w:szCs w:val="20"/>
    </w:rPr>
  </w:style>
  <w:style w:type="paragraph" w:styleId="TDC5">
    <w:name w:val="toc 5"/>
    <w:basedOn w:val="Normal"/>
    <w:next w:val="Normal"/>
    <w:autoRedefine/>
    <w:uiPriority w:val="39"/>
    <w:semiHidden/>
    <w:unhideWhenUsed/>
    <w:rsid w:val="000D4544"/>
    <w:pPr>
      <w:ind w:left="960"/>
    </w:pPr>
    <w:rPr>
      <w:rFonts w:cstheme="minorHAnsi"/>
      <w:sz w:val="20"/>
      <w:szCs w:val="20"/>
    </w:rPr>
  </w:style>
  <w:style w:type="paragraph" w:styleId="TDC6">
    <w:name w:val="toc 6"/>
    <w:basedOn w:val="Normal"/>
    <w:next w:val="Normal"/>
    <w:autoRedefine/>
    <w:uiPriority w:val="39"/>
    <w:semiHidden/>
    <w:unhideWhenUsed/>
    <w:rsid w:val="000D4544"/>
    <w:pPr>
      <w:ind w:left="1200"/>
    </w:pPr>
    <w:rPr>
      <w:rFonts w:cstheme="minorHAnsi"/>
      <w:sz w:val="20"/>
      <w:szCs w:val="20"/>
    </w:rPr>
  </w:style>
  <w:style w:type="paragraph" w:styleId="TDC7">
    <w:name w:val="toc 7"/>
    <w:basedOn w:val="Normal"/>
    <w:next w:val="Normal"/>
    <w:autoRedefine/>
    <w:uiPriority w:val="39"/>
    <w:semiHidden/>
    <w:unhideWhenUsed/>
    <w:rsid w:val="000D4544"/>
    <w:pPr>
      <w:ind w:left="1440"/>
    </w:pPr>
    <w:rPr>
      <w:rFonts w:cstheme="minorHAnsi"/>
      <w:sz w:val="20"/>
      <w:szCs w:val="20"/>
    </w:rPr>
  </w:style>
  <w:style w:type="paragraph" w:styleId="TDC8">
    <w:name w:val="toc 8"/>
    <w:basedOn w:val="Normal"/>
    <w:next w:val="Normal"/>
    <w:autoRedefine/>
    <w:uiPriority w:val="39"/>
    <w:semiHidden/>
    <w:unhideWhenUsed/>
    <w:rsid w:val="000D4544"/>
    <w:pPr>
      <w:ind w:left="1680"/>
    </w:pPr>
    <w:rPr>
      <w:rFonts w:cstheme="minorHAnsi"/>
      <w:sz w:val="20"/>
      <w:szCs w:val="20"/>
    </w:rPr>
  </w:style>
  <w:style w:type="paragraph" w:styleId="TDC9">
    <w:name w:val="toc 9"/>
    <w:basedOn w:val="Normal"/>
    <w:next w:val="Normal"/>
    <w:autoRedefine/>
    <w:uiPriority w:val="39"/>
    <w:semiHidden/>
    <w:unhideWhenUsed/>
    <w:rsid w:val="000D4544"/>
    <w:pPr>
      <w:ind w:left="1920"/>
    </w:pPr>
    <w:rPr>
      <w:rFonts w:cstheme="minorHAnsi"/>
      <w:sz w:val="20"/>
      <w:szCs w:val="20"/>
    </w:rPr>
  </w:style>
  <w:style w:type="paragraph" w:customStyle="1" w:styleId="msonormal0">
    <w:name w:val="msonormal"/>
    <w:basedOn w:val="Normal"/>
    <w:rsid w:val="00E55AE7"/>
    <w:pPr>
      <w:spacing w:before="100" w:beforeAutospacing="1" w:after="100" w:afterAutospacing="1"/>
    </w:pPr>
    <w:rPr>
      <w:rFonts w:ascii="Times New Roman" w:eastAsia="Times New Roman" w:hAnsi="Times New Roman" w:cs="Times New Roman"/>
      <w:lang w:eastAsia="es-ES_tradnl"/>
    </w:rPr>
  </w:style>
  <w:style w:type="character" w:styleId="CdigoHTML">
    <w:name w:val="HTML Code"/>
    <w:basedOn w:val="Fuentedeprrafopredeter"/>
    <w:uiPriority w:val="99"/>
    <w:semiHidden/>
    <w:unhideWhenUsed/>
    <w:rsid w:val="00E55AE7"/>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E55A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lang w:eastAsia="es-ES_tradnl"/>
    </w:rPr>
  </w:style>
  <w:style w:type="character" w:customStyle="1" w:styleId="HTMLconformatoprevioCar">
    <w:name w:val="HTML con formato previo Car"/>
    <w:basedOn w:val="Fuentedeprrafopredeter"/>
    <w:link w:val="HTMLconformatoprevio"/>
    <w:uiPriority w:val="99"/>
    <w:semiHidden/>
    <w:rsid w:val="00E55AE7"/>
    <w:rPr>
      <w:rFonts w:ascii="Courier New" w:eastAsia="Times New Roman" w:hAnsi="Courier New" w:cs="Courier New"/>
      <w:sz w:val="20"/>
      <w:szCs w:val="20"/>
      <w:lang w:eastAsia="es-ES_trad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4555401">
      <w:bodyDiv w:val="1"/>
      <w:marLeft w:val="0"/>
      <w:marRight w:val="0"/>
      <w:marTop w:val="0"/>
      <w:marBottom w:val="0"/>
      <w:divBdr>
        <w:top w:val="none" w:sz="0" w:space="0" w:color="auto"/>
        <w:left w:val="none" w:sz="0" w:space="0" w:color="auto"/>
        <w:bottom w:val="none" w:sz="0" w:space="0" w:color="auto"/>
        <w:right w:val="none" w:sz="0" w:space="0" w:color="auto"/>
      </w:divBdr>
    </w:div>
    <w:div w:id="419300628">
      <w:bodyDiv w:val="1"/>
      <w:marLeft w:val="0"/>
      <w:marRight w:val="0"/>
      <w:marTop w:val="0"/>
      <w:marBottom w:val="0"/>
      <w:divBdr>
        <w:top w:val="none" w:sz="0" w:space="0" w:color="auto"/>
        <w:left w:val="none" w:sz="0" w:space="0" w:color="auto"/>
        <w:bottom w:val="none" w:sz="0" w:space="0" w:color="auto"/>
        <w:right w:val="none" w:sz="0" w:space="0" w:color="auto"/>
      </w:divBdr>
    </w:div>
    <w:div w:id="603152032">
      <w:bodyDiv w:val="1"/>
      <w:marLeft w:val="0"/>
      <w:marRight w:val="0"/>
      <w:marTop w:val="0"/>
      <w:marBottom w:val="0"/>
      <w:divBdr>
        <w:top w:val="none" w:sz="0" w:space="0" w:color="auto"/>
        <w:left w:val="none" w:sz="0" w:space="0" w:color="auto"/>
        <w:bottom w:val="none" w:sz="0" w:space="0" w:color="auto"/>
        <w:right w:val="none" w:sz="0" w:space="0" w:color="auto"/>
      </w:divBdr>
    </w:div>
    <w:div w:id="806750970">
      <w:bodyDiv w:val="1"/>
      <w:marLeft w:val="0"/>
      <w:marRight w:val="0"/>
      <w:marTop w:val="0"/>
      <w:marBottom w:val="0"/>
      <w:divBdr>
        <w:top w:val="none" w:sz="0" w:space="0" w:color="auto"/>
        <w:left w:val="none" w:sz="0" w:space="0" w:color="auto"/>
        <w:bottom w:val="none" w:sz="0" w:space="0" w:color="auto"/>
        <w:right w:val="none" w:sz="0" w:space="0" w:color="auto"/>
      </w:divBdr>
    </w:div>
    <w:div w:id="1182471766">
      <w:bodyDiv w:val="1"/>
      <w:marLeft w:val="0"/>
      <w:marRight w:val="0"/>
      <w:marTop w:val="0"/>
      <w:marBottom w:val="0"/>
      <w:divBdr>
        <w:top w:val="none" w:sz="0" w:space="0" w:color="auto"/>
        <w:left w:val="none" w:sz="0" w:space="0" w:color="auto"/>
        <w:bottom w:val="none" w:sz="0" w:space="0" w:color="auto"/>
        <w:right w:val="none" w:sz="0" w:space="0" w:color="auto"/>
      </w:divBdr>
    </w:div>
    <w:div w:id="1251885483">
      <w:bodyDiv w:val="1"/>
      <w:marLeft w:val="0"/>
      <w:marRight w:val="0"/>
      <w:marTop w:val="0"/>
      <w:marBottom w:val="0"/>
      <w:divBdr>
        <w:top w:val="none" w:sz="0" w:space="0" w:color="auto"/>
        <w:left w:val="none" w:sz="0" w:space="0" w:color="auto"/>
        <w:bottom w:val="none" w:sz="0" w:space="0" w:color="auto"/>
        <w:right w:val="none" w:sz="0" w:space="0" w:color="auto"/>
      </w:divBdr>
    </w:div>
    <w:div w:id="1420832220">
      <w:bodyDiv w:val="1"/>
      <w:marLeft w:val="0"/>
      <w:marRight w:val="0"/>
      <w:marTop w:val="0"/>
      <w:marBottom w:val="0"/>
      <w:divBdr>
        <w:top w:val="none" w:sz="0" w:space="0" w:color="auto"/>
        <w:left w:val="none" w:sz="0" w:space="0" w:color="auto"/>
        <w:bottom w:val="none" w:sz="0" w:space="0" w:color="auto"/>
        <w:right w:val="none" w:sz="0" w:space="0" w:color="auto"/>
      </w:divBdr>
    </w:div>
    <w:div w:id="21246934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8150E30-E157-6546-8DB1-9A46496360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17</Pages>
  <Words>2552</Words>
  <Characters>14040</Characters>
  <Application>Microsoft Office Word</Application>
  <DocSecurity>0</DocSecurity>
  <Lines>117</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Javier Marin</dc:creator>
  <cp:keywords/>
  <dc:description/>
  <cp:lastModifiedBy>Javier Marin</cp:lastModifiedBy>
  <cp:revision>3</cp:revision>
  <dcterms:created xsi:type="dcterms:W3CDTF">2025-11-07T11:16:00Z</dcterms:created>
  <dcterms:modified xsi:type="dcterms:W3CDTF">2025-11-07T11:20:00Z</dcterms:modified>
</cp:coreProperties>
</file>