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6204"/>
        <w:gridCol w:w="2300"/>
      </w:tblGrid>
      <w:tr w:rsidR="005640BC"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Default="005640BC" w:rsidP="005640BC">
            <w:pPr>
              <w:spacing w:after="0" w:line="240" w:lineRule="auto"/>
              <w:rPr>
                <w:rFonts w:ascii="Arial" w:eastAsia="Times New Roman" w:hAnsi="Arial" w:cs="Arial"/>
                <w:color w:val="000000"/>
                <w:sz w:val="20"/>
                <w:szCs w:val="20"/>
                <w:shd w:val="clear" w:color="auto" w:fill="FFFFFF"/>
                <w:lang w:eastAsia="es-AR"/>
              </w:rPr>
            </w:pPr>
            <w:r w:rsidRPr="009A4C36">
              <w:rPr>
                <w:rFonts w:ascii="Arial" w:eastAsia="Times New Roman" w:hAnsi="Arial" w:cs="Arial"/>
                <w:b/>
                <w:i/>
                <w:color w:val="000000"/>
                <w:sz w:val="20"/>
                <w:szCs w:val="20"/>
                <w:u w:val="single"/>
                <w:shd w:val="clear" w:color="auto" w:fill="FFFFFF"/>
                <w:lang w:eastAsia="es-AR"/>
              </w:rPr>
              <w:t>Equipo docente:</w:t>
            </w:r>
            <w:r w:rsidR="004545F0" w:rsidRPr="004545F0">
              <w:rPr>
                <w:rFonts w:ascii="Arial" w:eastAsia="Times New Roman" w:hAnsi="Arial" w:cs="Arial"/>
                <w:color w:val="000000"/>
                <w:sz w:val="20"/>
                <w:szCs w:val="20"/>
                <w:shd w:val="clear" w:color="auto" w:fill="FFFFFF"/>
                <w:lang w:eastAsia="es-AR"/>
              </w:rPr>
              <w:t xml:space="preserve"> </w:t>
            </w:r>
            <w:r w:rsidR="0051760D">
              <w:rPr>
                <w:rFonts w:ascii="Arial" w:eastAsia="Times New Roman" w:hAnsi="Arial" w:cs="Arial"/>
                <w:color w:val="000000"/>
                <w:sz w:val="20"/>
                <w:szCs w:val="20"/>
                <w:shd w:val="clear" w:color="auto" w:fill="FFFFFF"/>
                <w:lang w:eastAsia="es-AR"/>
              </w:rPr>
              <w:t xml:space="preserve">Jorge </w:t>
            </w:r>
            <w:proofErr w:type="spellStart"/>
            <w:r w:rsidR="0051760D">
              <w:rPr>
                <w:rFonts w:ascii="Arial" w:eastAsia="Times New Roman" w:hAnsi="Arial" w:cs="Arial"/>
                <w:color w:val="000000"/>
                <w:sz w:val="20"/>
                <w:szCs w:val="20"/>
                <w:shd w:val="clear" w:color="auto" w:fill="FFFFFF"/>
                <w:lang w:eastAsia="es-AR"/>
              </w:rPr>
              <w:t>Golfieri</w:t>
            </w:r>
            <w:proofErr w:type="spellEnd"/>
            <w:r w:rsidR="0051760D">
              <w:rPr>
                <w:rFonts w:ascii="Arial" w:eastAsia="Times New Roman" w:hAnsi="Arial" w:cs="Arial"/>
                <w:color w:val="000000"/>
                <w:sz w:val="20"/>
                <w:szCs w:val="20"/>
                <w:shd w:val="clear" w:color="auto" w:fill="FFFFFF"/>
                <w:lang w:eastAsia="es-AR"/>
              </w:rPr>
              <w:t>, Natalia Romero, Romina Masilla y Nicolás Perez</w:t>
            </w:r>
          </w:p>
          <w:p w14:paraId="704596F9" w14:textId="357CF821" w:rsidR="009A4C36" w:rsidRPr="009A4C36" w:rsidRDefault="009A4C36" w:rsidP="005640BC">
            <w:pPr>
              <w:spacing w:after="0" w:line="240" w:lineRule="auto"/>
              <w:rPr>
                <w:rFonts w:ascii="Arial" w:eastAsia="Times New Roman" w:hAnsi="Arial" w:cs="Arial"/>
                <w:b/>
                <w:i/>
                <w:color w:val="000000" w:themeColor="text1"/>
                <w:sz w:val="20"/>
                <w:szCs w:val="20"/>
                <w:u w:val="single"/>
                <w:shd w:val="clear" w:color="auto" w:fill="FFFFFF"/>
                <w:lang w:eastAsia="es-AR"/>
              </w:rPr>
            </w:pPr>
            <w:r w:rsidRPr="009A4C36">
              <w:rPr>
                <w:rFonts w:ascii="Arial" w:eastAsia="Times New Roman" w:hAnsi="Arial" w:cs="Arial"/>
                <w:b/>
                <w:i/>
                <w:color w:val="000000" w:themeColor="text1"/>
                <w:sz w:val="20"/>
                <w:szCs w:val="20"/>
                <w:u w:val="single"/>
                <w:shd w:val="clear" w:color="auto" w:fill="FFFFFF"/>
                <w:lang w:eastAsia="es-AR"/>
              </w:rPr>
              <w:t>Mail</w:t>
            </w:r>
            <w:r w:rsidR="00DF09B7">
              <w:rPr>
                <w:rFonts w:ascii="Arial" w:eastAsia="Times New Roman" w:hAnsi="Arial" w:cs="Arial"/>
                <w:b/>
                <w:i/>
                <w:color w:val="000000" w:themeColor="text1"/>
                <w:sz w:val="20"/>
                <w:szCs w:val="20"/>
                <w:u w:val="single"/>
                <w:shd w:val="clear" w:color="auto" w:fill="FFFFFF"/>
                <w:lang w:eastAsia="es-AR"/>
              </w:rPr>
              <w:t>s</w:t>
            </w:r>
            <w:r w:rsidRPr="009A4C36">
              <w:rPr>
                <w:rFonts w:ascii="Arial" w:eastAsia="Times New Roman" w:hAnsi="Arial" w:cs="Arial"/>
                <w:b/>
                <w:i/>
                <w:color w:val="000000" w:themeColor="text1"/>
                <w:sz w:val="20"/>
                <w:szCs w:val="20"/>
                <w:u w:val="single"/>
                <w:shd w:val="clear" w:color="auto" w:fill="FFFFFF"/>
                <w:lang w:eastAsia="es-AR"/>
              </w:rPr>
              <w:t>:</w:t>
            </w:r>
            <w:r w:rsidRPr="00A953FC">
              <w:rPr>
                <w:rFonts w:ascii="Arial" w:eastAsia="Times New Roman" w:hAnsi="Arial" w:cs="Arial"/>
                <w:color w:val="000000" w:themeColor="text1"/>
                <w:sz w:val="20"/>
                <w:szCs w:val="20"/>
                <w:shd w:val="clear" w:color="auto" w:fill="FFFFFF"/>
                <w:lang w:eastAsia="es-AR"/>
              </w:rPr>
              <w:t xml:space="preserve"> </w:t>
            </w:r>
            <w:r w:rsidR="00760A7F" w:rsidRPr="00A953FC">
              <w:rPr>
                <w:rFonts w:ascii="Arial" w:eastAsia="Times New Roman" w:hAnsi="Arial" w:cs="Arial"/>
                <w:color w:val="000000" w:themeColor="text1"/>
                <w:sz w:val="20"/>
                <w:szCs w:val="20"/>
                <w:shd w:val="clear" w:color="auto" w:fill="FFFFFF"/>
                <w:lang w:eastAsia="es-AR"/>
              </w:rPr>
              <w:t xml:space="preserve"> </w:t>
            </w:r>
            <w:hyperlink r:id="rId5" w:history="1">
              <w:r w:rsidR="00760A7F" w:rsidRPr="005E643D">
                <w:rPr>
                  <w:rStyle w:val="Hipervnculo"/>
                  <w:rFonts w:ascii="Segoe UI" w:hAnsi="Segoe UI" w:cs="Segoe UI"/>
                  <w:sz w:val="18"/>
                  <w:szCs w:val="18"/>
                </w:rPr>
                <w:t>jgolfieri@hotmail.com</w:t>
              </w:r>
            </w:hyperlink>
            <w:r w:rsidR="00760A7F">
              <w:rPr>
                <w:rStyle w:val="ms-font-s"/>
                <w:rFonts w:ascii="Segoe UI" w:hAnsi="Segoe UI" w:cs="Segoe UI"/>
                <w:color w:val="246076"/>
                <w:sz w:val="18"/>
                <w:szCs w:val="18"/>
              </w:rPr>
              <w:t xml:space="preserve"> </w:t>
            </w:r>
            <w:r w:rsidR="00F14F33">
              <w:rPr>
                <w:rStyle w:val="ms-font-s"/>
                <w:rFonts w:ascii="Segoe UI" w:hAnsi="Segoe UI" w:cs="Segoe UI"/>
                <w:color w:val="246076"/>
                <w:sz w:val="18"/>
                <w:szCs w:val="18"/>
              </w:rPr>
              <w:t>,</w:t>
            </w:r>
            <w:r w:rsidR="00760A7F">
              <w:rPr>
                <w:rStyle w:val="Textoindependiente"/>
                <w:rFonts w:ascii="Segoe UI" w:hAnsi="Segoe UI" w:cs="Segoe UI"/>
                <w:color w:val="246076"/>
                <w:sz w:val="18"/>
                <w:szCs w:val="18"/>
              </w:rPr>
              <w:t xml:space="preserve"> </w:t>
            </w:r>
            <w:hyperlink r:id="rId6" w:history="1">
              <w:r w:rsidR="00A953FC" w:rsidRPr="005E643D">
                <w:rPr>
                  <w:rStyle w:val="Hipervnculo"/>
                  <w:rFonts w:ascii="Segoe UI" w:hAnsi="Segoe UI" w:cs="Segoe UI"/>
                  <w:sz w:val="18"/>
                  <w:szCs w:val="18"/>
                </w:rPr>
                <w:t>nataliab_romero@yahoo.com.ar</w:t>
              </w:r>
            </w:hyperlink>
            <w:r w:rsidR="00A953FC">
              <w:rPr>
                <w:rStyle w:val="ms-font-s"/>
                <w:rFonts w:ascii="Segoe UI" w:hAnsi="Segoe UI" w:cs="Segoe UI"/>
                <w:color w:val="246076"/>
                <w:sz w:val="18"/>
                <w:szCs w:val="18"/>
              </w:rPr>
              <w:t xml:space="preserve"> , </w:t>
            </w:r>
            <w:hyperlink r:id="rId7" w:history="1">
              <w:r w:rsidR="00760A7F" w:rsidRPr="005E643D">
                <w:rPr>
                  <w:rStyle w:val="Hipervnculo"/>
                  <w:rFonts w:ascii="Segoe UI" w:hAnsi="Segoe UI" w:cs="Segoe UI"/>
                  <w:sz w:val="18"/>
                  <w:szCs w:val="18"/>
                </w:rPr>
                <w:t>romina.e.mansilla@gmail.com</w:t>
              </w:r>
            </w:hyperlink>
            <w:r w:rsidR="00A953FC">
              <w:rPr>
                <w:rStyle w:val="ms-font-s"/>
                <w:rFonts w:ascii="Segoe UI" w:hAnsi="Segoe UI" w:cs="Segoe UI"/>
                <w:color w:val="246076"/>
                <w:sz w:val="18"/>
                <w:szCs w:val="18"/>
              </w:rPr>
              <w:t xml:space="preserve">, </w:t>
            </w:r>
            <w:hyperlink r:id="rId8" w:history="1">
              <w:r w:rsidR="00A953FC" w:rsidRPr="005E643D">
                <w:rPr>
                  <w:rStyle w:val="Hipervnculo"/>
                  <w:rFonts w:ascii="Segoe UI" w:hAnsi="Segoe UI" w:cs="Segoe UI"/>
                  <w:sz w:val="18"/>
                  <w:szCs w:val="18"/>
                </w:rPr>
                <w:t>nperez_dcao_smn@outlook.com</w:t>
              </w:r>
            </w:hyperlink>
            <w:r w:rsidR="00A953FC">
              <w:rPr>
                <w:rStyle w:val="ms-font-s"/>
                <w:rFonts w:ascii="Segoe UI" w:hAnsi="Segoe UI" w:cs="Segoe UI"/>
                <w:color w:val="246076"/>
                <w:sz w:val="18"/>
                <w:szCs w:val="18"/>
              </w:rPr>
              <w:t xml:space="preserve"> </w:t>
            </w:r>
          </w:p>
          <w:p w14:paraId="221E9FD3" w14:textId="3EE29924" w:rsidR="004545F0" w:rsidRPr="004545F0" w:rsidRDefault="004545F0" w:rsidP="00551A14">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i/>
                <w:color w:val="222222"/>
                <w:sz w:val="20"/>
                <w:szCs w:val="20"/>
                <w:u w:val="single"/>
                <w:shd w:val="clear" w:color="auto" w:fill="FFFFFF"/>
                <w:lang w:eastAsia="es-AR"/>
              </w:rPr>
              <w:t>Facebook:</w:t>
            </w:r>
            <w:r w:rsidRPr="004545F0">
              <w:rPr>
                <w:rFonts w:ascii="Arial" w:eastAsia="Times New Roman" w:hAnsi="Arial" w:cs="Arial"/>
                <w:color w:val="222222"/>
                <w:sz w:val="20"/>
                <w:szCs w:val="20"/>
                <w:shd w:val="clear" w:color="auto" w:fill="FFFFFF"/>
                <w:lang w:eastAsia="es-AR"/>
              </w:rPr>
              <w:t xml:space="preserve"> </w:t>
            </w:r>
            <w:r w:rsidR="00551A14" w:rsidRPr="00551A14">
              <w:rPr>
                <w:rFonts w:ascii="Arial" w:eastAsia="Times New Roman" w:hAnsi="Arial" w:cs="Arial"/>
                <w:color w:val="222222"/>
                <w:sz w:val="20"/>
                <w:szCs w:val="20"/>
                <w:shd w:val="clear" w:color="auto" w:fill="FFFFFF"/>
                <w:lang w:eastAsia="es-AR"/>
              </w:rPr>
              <w:t>https://www.facebook.com/groups/171510736842353</w:t>
            </w:r>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C43417A">
                  <wp:extent cx="1331545" cy="1470660"/>
                  <wp:effectExtent l="0" t="0" r="2540" b="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59" cy="1500938"/>
                          </a:xfrm>
                          <a:prstGeom prst="rect">
                            <a:avLst/>
                          </a:prstGeom>
                          <a:noFill/>
                          <a:ln>
                            <a:noFill/>
                          </a:ln>
                        </pic:spPr>
                      </pic:pic>
                    </a:graphicData>
                  </a:graphic>
                </wp:inline>
              </w:drawing>
            </w:r>
          </w:p>
        </w:tc>
      </w:tr>
    </w:tbl>
    <w:p w14:paraId="326BCB28" w14:textId="6EDDCBA2" w:rsidR="0055779B" w:rsidRPr="00F7650F" w:rsidRDefault="0055779B" w:rsidP="00F7650F">
      <w:pPr>
        <w:spacing w:line="240" w:lineRule="auto"/>
        <w:rPr>
          <w:rFonts w:ascii="Times New Roman" w:hAnsi="Times New Roman" w:cs="Times New Roman"/>
          <w:color w:val="000000" w:themeColor="text1"/>
          <w:sz w:val="24"/>
          <w:szCs w:val="24"/>
        </w:rPr>
      </w:pPr>
    </w:p>
    <w:p w14:paraId="326BCB29"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A" w14:textId="7BC2C5A3" w:rsidR="00843E07" w:rsidRPr="00F7650F" w:rsidRDefault="00843E07"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w:t>
      </w:r>
      <w:bookmarkStart w:id="0" w:name="_GoBack"/>
      <w:bookmarkEnd w:id="0"/>
      <w:r w:rsidRPr="00F7650F">
        <w:rPr>
          <w:rFonts w:ascii="Times New Roman" w:hAnsi="Times New Roman" w:cs="Times New Roman"/>
          <w:b/>
          <w:i/>
          <w:color w:val="000000" w:themeColor="text1"/>
          <w:sz w:val="24"/>
          <w:szCs w:val="24"/>
          <w:u w:val="single"/>
        </w:rPr>
        <w:t>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debe tener un profundo y activo conocimiento del uso de los apuntadores.</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77777777" w:rsidR="00843E07" w:rsidRPr="00753FB8" w:rsidRDefault="00843E07"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¿Qué es un puntero?: </w:t>
      </w:r>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proofErr w:type="gramStart"/>
      <w:r w:rsidRPr="00F7650F">
        <w:rPr>
          <w:rFonts w:ascii="Times New Roman" w:hAnsi="Times New Roman" w:cs="Times New Roman"/>
          <w:color w:val="000000" w:themeColor="text1"/>
          <w:sz w:val="24"/>
          <w:szCs w:val="24"/>
        </w:rPr>
        <w:t>variable apuntador</w:t>
      </w:r>
      <w:proofErr w:type="gramEnd"/>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variable apuntador</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apuntador “apunta” a un entero.</w:t>
      </w:r>
    </w:p>
    <w:p w14:paraId="326BCB3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4960B56"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lastRenderedPageBreak/>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apuntador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3E" w14:textId="77777777" w:rsidR="00DB0A0F" w:rsidRPr="00F7650F" w:rsidRDefault="00DB0A0F" w:rsidP="00F7650F">
      <w:pPr>
        <w:spacing w:line="240" w:lineRule="auto"/>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0AB020AC" w:rsidR="00DB0A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de el apuntador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3F668AEE"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apuntador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1DAF6C70"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apuntador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77777777"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apuntador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31E8A74C"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apuntador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nuestro apuntador.</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apuntador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apuntador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1F681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 apuntador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apuntador genérico. Por ejemplo, mientras C no permite la comparación entre un apuntador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apuntador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w:t>
      </w:r>
      <w:r w:rsidRPr="00F7650F">
        <w:rPr>
          <w:rFonts w:ascii="Times New Roman" w:hAnsi="Times New Roman" w:cs="Times New Roman"/>
          <w:sz w:val="24"/>
          <w:szCs w:val="24"/>
        </w:rPr>
        <w:t xml:space="preserve">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apuntador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apuntador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4F01B43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apuntadores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Después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apuntador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53D3BE7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apuntador,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apuntador (ya que en C todos los parámetros son pasados por valor), y ya que el valor de un apuntador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60539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77777777"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apuntador con la declaración: </w:t>
      </w:r>
    </w:p>
    <w:p w14:paraId="4BCE8570" w14:textId="77777777" w:rsidR="0031292E" w:rsidRPr="00F7650F" w:rsidRDefault="0031292E" w:rsidP="00605396">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p>
    <w:p w14:paraId="0148DDD0" w14:textId="77777777" w:rsidR="0031292E" w:rsidRPr="00F7650F" w:rsidRDefault="0031292E" w:rsidP="00605396">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w:t>
      </w:r>
      <w:r w:rsidRPr="00F7650F">
        <w:rPr>
          <w:rFonts w:ascii="Times New Roman" w:hAnsi="Times New Roman" w:cs="Times New Roman"/>
          <w:sz w:val="24"/>
          <w:szCs w:val="24"/>
        </w:rPr>
        <w:t>Pero</w:t>
      </w:r>
      <w:r w:rsidRPr="00F7650F">
        <w:rPr>
          <w:rFonts w:ascii="Times New Roman" w:hAnsi="Times New Roman" w:cs="Times New Roman"/>
          <w:sz w:val="24"/>
          <w:szCs w:val="24"/>
        </w:rPr>
        <w:t xml:space="preserve">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w:t>
      </w:r>
      <w:r w:rsidRPr="00F7650F">
        <w:rPr>
          <w:rFonts w:ascii="Times New Roman" w:hAnsi="Times New Roman" w:cs="Times New Roman"/>
          <w:sz w:val="24"/>
          <w:szCs w:val="24"/>
        </w:rPr>
        <w:t>paciente</w:t>
      </w:r>
      <w:r w:rsidRPr="00F7650F">
        <w:rPr>
          <w:rFonts w:ascii="Times New Roman" w:hAnsi="Times New Roman" w:cs="Times New Roman"/>
          <w:sz w:val="24"/>
          <w:szCs w:val="24"/>
        </w:rPr>
        <w:t>.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40718EA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F7AF4D6"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string.h</w:t>
      </w:r>
      <w:proofErr w:type="spellEnd"/>
      <w:r w:rsidRPr="00F7650F">
        <w:rPr>
          <w:rFonts w:ascii="Times New Roman" w:hAnsi="Times New Roman" w:cs="Times New Roman"/>
          <w:color w:val="000000" w:themeColor="text1"/>
          <w:sz w:val="24"/>
          <w:szCs w:val="24"/>
        </w:rPr>
        <w:t>&gt;</w:t>
      </w:r>
    </w:p>
    <w:p w14:paraId="0B0F90D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ficha{</w:t>
      </w:r>
      <w:proofErr w:type="gramEnd"/>
    </w:p>
    <w:p w14:paraId="6F34F69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nombre[</w:t>
      </w:r>
      <w:proofErr w:type="gramEnd"/>
      <w:r w:rsidRPr="00F7650F">
        <w:rPr>
          <w:rFonts w:ascii="Times New Roman" w:hAnsi="Times New Roman" w:cs="Times New Roman"/>
          <w:color w:val="000000" w:themeColor="text1"/>
          <w:sz w:val="24"/>
          <w:szCs w:val="24"/>
        </w:rPr>
        <w:t>20]; /* nombre */</w:t>
      </w:r>
    </w:p>
    <w:p w14:paraId="5DE552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apellido[</w:t>
      </w:r>
      <w:proofErr w:type="gramEnd"/>
      <w:r w:rsidRPr="00F7650F">
        <w:rPr>
          <w:rFonts w:ascii="Times New Roman" w:hAnsi="Times New Roman" w:cs="Times New Roman"/>
          <w:color w:val="000000" w:themeColor="text1"/>
          <w:sz w:val="24"/>
          <w:szCs w:val="24"/>
        </w:rPr>
        <w:t>20]; /* apellido */</w:t>
      </w:r>
    </w:p>
    <w:p w14:paraId="4187C51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edad; /* edad */</w:t>
      </w:r>
    </w:p>
    <w:p w14:paraId="10A1875C"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xml:space="preserve"> salario; /* salario */</w:t>
      </w:r>
    </w:p>
    <w:p w14:paraId="1FD29324"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0521A0F" w14:textId="494C9184"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definimos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del tipo</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estructura ficha */</w:t>
      </w:r>
    </w:p>
    <w:p w14:paraId="28BE919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 /* prototipo de la función */</w:t>
      </w:r>
    </w:p>
    <w:p w14:paraId="31E3DCB1"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964AC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8F5771C" w14:textId="5C8EEA94"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un apuntador a una estructura</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del tipo ficha */</w:t>
      </w:r>
    </w:p>
    <w:p w14:paraId="3BE734A7"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apuntamos el apuntador 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w:t>
      </w:r>
    </w:p>
    <w:p w14:paraId="2FDBCF73"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ficha.apellido</w:t>
      </w:r>
      <w:proofErr w:type="gramEnd"/>
      <w:r w:rsidRPr="00F7650F">
        <w:rPr>
          <w:rFonts w:ascii="Times New Roman" w:hAnsi="Times New Roman" w:cs="Times New Roman"/>
          <w:color w:val="000000" w:themeColor="text1"/>
          <w:sz w:val="24"/>
          <w:szCs w:val="24"/>
        </w:rPr>
        <w:t>,"Jensen</w:t>
      </w:r>
      <w:proofErr w:type="spellEnd"/>
      <w:r w:rsidRPr="00F7650F">
        <w:rPr>
          <w:rFonts w:ascii="Times New Roman" w:hAnsi="Times New Roman" w:cs="Times New Roman"/>
          <w:color w:val="000000" w:themeColor="text1"/>
          <w:sz w:val="24"/>
          <w:szCs w:val="24"/>
        </w:rPr>
        <w:t>");</w:t>
      </w:r>
    </w:p>
    <w:p w14:paraId="1EB22E0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ficha.nombre</w:t>
      </w:r>
      <w:proofErr w:type="gramEnd"/>
      <w:r w:rsidRPr="00F7650F">
        <w:rPr>
          <w:rFonts w:ascii="Times New Roman" w:hAnsi="Times New Roman" w:cs="Times New Roman"/>
          <w:color w:val="000000" w:themeColor="text1"/>
          <w:sz w:val="24"/>
          <w:szCs w:val="24"/>
        </w:rPr>
        <w:t>,"Ted</w:t>
      </w:r>
      <w:proofErr w:type="spellEnd"/>
      <w:r w:rsidRPr="00F7650F">
        <w:rPr>
          <w:rFonts w:ascii="Times New Roman" w:hAnsi="Times New Roman" w:cs="Times New Roman"/>
          <w:color w:val="000000" w:themeColor="text1"/>
          <w:sz w:val="24"/>
          <w:szCs w:val="24"/>
        </w:rPr>
        <w:t>");</w:t>
      </w:r>
    </w:p>
    <w:p w14:paraId="349C34F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mi_ficha.nombre</w:t>
      </w:r>
      <w:proofErr w:type="spellEnd"/>
      <w:r w:rsidRPr="00F7650F">
        <w:rPr>
          <w:rFonts w:ascii="Times New Roman" w:hAnsi="Times New Roman" w:cs="Times New Roman"/>
          <w:color w:val="000000" w:themeColor="text1"/>
          <w:sz w:val="24"/>
          <w:szCs w:val="24"/>
        </w:rPr>
        <w:t>);</w:t>
      </w:r>
    </w:p>
    <w:p w14:paraId="67A95FB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("%s\n</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w:t>
      </w:r>
      <w:proofErr w:type="gramEnd"/>
      <w:r w:rsidRPr="00F7650F">
        <w:rPr>
          <w:rFonts w:ascii="Times New Roman" w:hAnsi="Times New Roman" w:cs="Times New Roman"/>
          <w:color w:val="000000" w:themeColor="text1"/>
          <w:sz w:val="24"/>
          <w:szCs w:val="24"/>
        </w:rPr>
        <w:t>_ficha.apellido</w:t>
      </w:r>
      <w:proofErr w:type="spellEnd"/>
      <w:r w:rsidRPr="00F7650F">
        <w:rPr>
          <w:rFonts w:ascii="Times New Roman" w:hAnsi="Times New Roman" w:cs="Times New Roman"/>
          <w:color w:val="000000" w:themeColor="text1"/>
          <w:sz w:val="24"/>
          <w:szCs w:val="24"/>
        </w:rPr>
        <w:t>);</w:t>
      </w:r>
    </w:p>
    <w:p w14:paraId="67CADEB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ficha.edad</w:t>
      </w:r>
      <w:proofErr w:type="spellEnd"/>
      <w:proofErr w:type="gramEnd"/>
      <w:r w:rsidRPr="00F7650F">
        <w:rPr>
          <w:rFonts w:ascii="Times New Roman" w:hAnsi="Times New Roman" w:cs="Times New Roman"/>
          <w:color w:val="000000" w:themeColor="text1"/>
          <w:sz w:val="24"/>
          <w:szCs w:val="24"/>
        </w:rPr>
        <w:t xml:space="preserve"> = 63;</w:t>
      </w:r>
    </w:p>
    <w:p w14:paraId="6CCE81B2"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Llamamos a la función pasándole el puntero */</w:t>
      </w:r>
    </w:p>
    <w:p w14:paraId="49526F7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A8C08E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3EF889" w14:textId="77777777" w:rsidR="00FA235C" w:rsidRPr="00F7650F" w:rsidRDefault="00FA235C" w:rsidP="00F7650F">
      <w:pPr>
        <w:spacing w:line="240" w:lineRule="auto"/>
        <w:rPr>
          <w:rFonts w:ascii="Times New Roman" w:hAnsi="Times New Roman" w:cs="Times New Roman"/>
          <w:color w:val="000000" w:themeColor="text1"/>
          <w:sz w:val="24"/>
          <w:szCs w:val="24"/>
        </w:rPr>
      </w:pPr>
    </w:p>
    <w:p w14:paraId="2FD17F9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w:t>
      </w:r>
      <w:proofErr w:type="gramStart"/>
      <w:r w:rsidRPr="00F7650F">
        <w:rPr>
          <w:rFonts w:ascii="Times New Roman" w:hAnsi="Times New Roman" w:cs="Times New Roman"/>
          <w:color w:val="000000" w:themeColor="text1"/>
          <w:sz w:val="24"/>
          <w:szCs w:val="24"/>
        </w:rPr>
        <w:t>name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w:t>
      </w:r>
    </w:p>
    <w:p w14:paraId="13191D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57A4B9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 p -&gt; nombre); /* p apunta a una estructura */</w:t>
      </w:r>
    </w:p>
    <w:p w14:paraId="7FB38BDD"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lastRenderedPageBreak/>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"%s ", p -&gt; apellido);</w:t>
      </w:r>
    </w:p>
    <w:p w14:paraId="2609A89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"%d\n", p -&gt; edad);</w:t>
      </w:r>
    </w:p>
    <w:p w14:paraId="3B177130" w14:textId="71CA1358" w:rsidR="004B396E"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7EF825C5"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apuntador, se dice que el nombre de una matriz bidimensional es equivalente a un apuntador a apuntador.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apuntador a apuntador a apuntador.</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3047954E"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apuntador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0A665322"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apuntador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5ED3A706"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Aún con un buen entendimiento de los apuntadores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73BB1571"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24CFCB8D"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Ya que la que está a la derecha debe evaluarse a un apuntador,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(apuntador) es usada para representar el valor de una dirección.</w:t>
      </w:r>
    </w:p>
    <w:p w14:paraId="7EBE1126" w14:textId="1F48BE3F"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distinguir entre la dirección constante de un arreglo y una variable apuntadora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proofErr w:type="spellStart"/>
      <w:r w:rsidRPr="00F7650F">
        <w:rPr>
          <w:rFonts w:ascii="Times New Roman" w:hAnsi="Times New Roman" w:cs="Times New Roman"/>
          <w:color w:val="000000" w:themeColor="text1"/>
          <w:sz w:val="24"/>
          <w:szCs w:val="24"/>
        </w:rPr>
        <w:t>si</w:t>
      </w:r>
      <w:proofErr w:type="spellEnd"/>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1B7733EC"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apuntador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46917DC5"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apuntadores consistente en un número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apuntadores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apuntadores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58F03A6D"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Pr="00F7650F">
        <w:rPr>
          <w:rFonts w:ascii="Times New Roman" w:hAnsi="Times New Roman" w:cs="Times New Roman"/>
          <w:color w:val="000000" w:themeColor="text1"/>
          <w:sz w:val="24"/>
          <w:szCs w:val="24"/>
        </w:rPr>
        <w:lastRenderedPageBreak/>
        <w:t>apuntadores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memoria para cada renglón y apuntar estos apuntadores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34</w:t>
      </w: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apuntadores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4:</w:t>
      </w:r>
    </w:p>
    <w:p w14:paraId="3F203DB2" w14:textId="4CE4C188"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Después creamos un arreglo de apuntadores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apuntadores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apuntadores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Apuntador(</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120CCDE5"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apuntadores con objetos de datos. C permite también la declaración de apuntadores a funciones. Los apuntadores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66727F84"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t xml:space="preserve">Guía </w:t>
      </w:r>
      <w:r w:rsidR="003B6CD3" w:rsidRPr="00ED3E75">
        <w:rPr>
          <w:rFonts w:ascii="Times New Roman" w:hAnsi="Times New Roman" w:cs="Times New Roman"/>
          <w:b/>
          <w:i/>
          <w:color w:val="000000" w:themeColor="text1"/>
          <w:sz w:val="36"/>
          <w:szCs w:val="36"/>
          <w:u w:val="single"/>
        </w:rPr>
        <w:t>Práctica</w:t>
      </w:r>
      <w:r w:rsidRPr="00ED3E75">
        <w:rPr>
          <w:rFonts w:ascii="Times New Roman" w:hAnsi="Times New Roman" w:cs="Times New Roman"/>
          <w:b/>
          <w:i/>
          <w:color w:val="000000" w:themeColor="text1"/>
          <w:sz w:val="36"/>
          <w:szCs w:val="36"/>
          <w:u w:val="single"/>
        </w:rPr>
        <w:t>: Punteros</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lastRenderedPageBreak/>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quote"/>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4C431D42"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Diseñe un programa, que sume dos variables de tipo entero, por medio de apuntadores.</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lastRenderedPageBreak/>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14ED2BD0"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información correspondiente a dicha lista mediante el acceso de un apuntador.</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100915"/>
    <w:rsid w:val="001009A1"/>
    <w:rsid w:val="001251B2"/>
    <w:rsid w:val="001A6AF7"/>
    <w:rsid w:val="0021204C"/>
    <w:rsid w:val="002F68C3"/>
    <w:rsid w:val="0031292E"/>
    <w:rsid w:val="00380D68"/>
    <w:rsid w:val="00390C90"/>
    <w:rsid w:val="003A339A"/>
    <w:rsid w:val="003A6436"/>
    <w:rsid w:val="003B07B2"/>
    <w:rsid w:val="003B6CD3"/>
    <w:rsid w:val="003B74D8"/>
    <w:rsid w:val="003C6E02"/>
    <w:rsid w:val="003E1958"/>
    <w:rsid w:val="003F636F"/>
    <w:rsid w:val="0040520C"/>
    <w:rsid w:val="004216A8"/>
    <w:rsid w:val="00432471"/>
    <w:rsid w:val="00442E1F"/>
    <w:rsid w:val="004545F0"/>
    <w:rsid w:val="00454B89"/>
    <w:rsid w:val="00476098"/>
    <w:rsid w:val="004B396E"/>
    <w:rsid w:val="004E6718"/>
    <w:rsid w:val="0051760D"/>
    <w:rsid w:val="00551A14"/>
    <w:rsid w:val="0055779B"/>
    <w:rsid w:val="005640BC"/>
    <w:rsid w:val="00565D68"/>
    <w:rsid w:val="00573564"/>
    <w:rsid w:val="005769AB"/>
    <w:rsid w:val="00597A1F"/>
    <w:rsid w:val="005A25E9"/>
    <w:rsid w:val="005A5906"/>
    <w:rsid w:val="005F5A46"/>
    <w:rsid w:val="00605396"/>
    <w:rsid w:val="006335B1"/>
    <w:rsid w:val="00636752"/>
    <w:rsid w:val="00653300"/>
    <w:rsid w:val="00655574"/>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A132C"/>
    <w:rsid w:val="008B3594"/>
    <w:rsid w:val="008B7338"/>
    <w:rsid w:val="008D6E09"/>
    <w:rsid w:val="009640C0"/>
    <w:rsid w:val="009949AA"/>
    <w:rsid w:val="009A4C36"/>
    <w:rsid w:val="009C496F"/>
    <w:rsid w:val="009C4F4C"/>
    <w:rsid w:val="009E18D4"/>
    <w:rsid w:val="00A051F4"/>
    <w:rsid w:val="00A2788B"/>
    <w:rsid w:val="00A437B5"/>
    <w:rsid w:val="00A634C1"/>
    <w:rsid w:val="00A92973"/>
    <w:rsid w:val="00A953FC"/>
    <w:rsid w:val="00B17242"/>
    <w:rsid w:val="00B32902"/>
    <w:rsid w:val="00B67BDA"/>
    <w:rsid w:val="00B876A6"/>
    <w:rsid w:val="00BA09A0"/>
    <w:rsid w:val="00BE108D"/>
    <w:rsid w:val="00C0043E"/>
    <w:rsid w:val="00C16236"/>
    <w:rsid w:val="00C227A3"/>
    <w:rsid w:val="00C560F5"/>
    <w:rsid w:val="00C57214"/>
    <w:rsid w:val="00C75523"/>
    <w:rsid w:val="00C8586B"/>
    <w:rsid w:val="00D34418"/>
    <w:rsid w:val="00D821FE"/>
    <w:rsid w:val="00DA0541"/>
    <w:rsid w:val="00DB0A0F"/>
    <w:rsid w:val="00DD4628"/>
    <w:rsid w:val="00DD624E"/>
    <w:rsid w:val="00DE340E"/>
    <w:rsid w:val="00DF09B7"/>
    <w:rsid w:val="00DF0ECF"/>
    <w:rsid w:val="00E27F0A"/>
    <w:rsid w:val="00E70208"/>
    <w:rsid w:val="00EA7046"/>
    <w:rsid w:val="00EB22A6"/>
    <w:rsid w:val="00EB292D"/>
    <w:rsid w:val="00ED3E75"/>
    <w:rsid w:val="00EF1C31"/>
    <w:rsid w:val="00F05198"/>
    <w:rsid w:val="00F05334"/>
    <w:rsid w:val="00F136EF"/>
    <w:rsid w:val="00F14F33"/>
    <w:rsid w:val="00F21009"/>
    <w:rsid w:val="00F34276"/>
    <w:rsid w:val="00F34DA2"/>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quote">
    <w:name w:val="quote"/>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3.png"/><Relationship Id="rId5" Type="http://schemas.openxmlformats.org/officeDocument/2006/relationships/hyperlink" Target="mailto:jgolfieri@hot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24</Pages>
  <Words>4317</Words>
  <Characters>23746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117</cp:revision>
  <dcterms:created xsi:type="dcterms:W3CDTF">2018-07-23T20:39:00Z</dcterms:created>
  <dcterms:modified xsi:type="dcterms:W3CDTF">2018-07-25T00:15:00Z</dcterms:modified>
</cp:coreProperties>
</file>