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194A80">
      <w:pPr>
        <w:divId w:val="12988752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pStyle w:val="Ttulo1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194A80">
      <w:pPr>
        <w:pStyle w:val="Ttulo2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194A80">
      <w:pPr>
        <w:numPr>
          <w:ilvl w:val="0"/>
          <w:numId w:val="1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6,756 fichas</w:t>
      </w:r>
    </w:p>
    <w:p w:rsidR="00000000" w:rsidRDefault="00194A80">
      <w:pPr>
        <w:numPr>
          <w:ilvl w:val="0"/>
          <w:numId w:val="1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5,453 polígonos unificados</w:t>
      </w:r>
    </w:p>
    <w:p w:rsidR="00000000" w:rsidRDefault="00194A80">
      <w:pPr>
        <w:numPr>
          <w:ilvl w:val="0"/>
          <w:numId w:val="1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9,877 parcelas agrícolas</w:t>
      </w:r>
    </w:p>
    <w:p w:rsidR="00000000" w:rsidRDefault="00194A80">
      <w:pPr>
        <w:numPr>
          <w:ilvl w:val="0"/>
          <w:numId w:val="1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172,396 especies pecuarias</w:t>
      </w:r>
    </w:p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194A80">
      <w:pPr>
        <w:pStyle w:val="Ttulo2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67766002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6776600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5,617</w:t>
            </w:r>
          </w:p>
        </w:tc>
      </w:tr>
      <w:tr w:rsidR="00000000">
        <w:trPr>
          <w:divId w:val="6776600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610</w:t>
            </w:r>
          </w:p>
        </w:tc>
      </w:tr>
      <w:tr w:rsidR="00000000">
        <w:trPr>
          <w:divId w:val="6776600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>
        <w:trPr>
          <w:divId w:val="6776600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194A80">
      <w:pPr>
        <w:pStyle w:val="Ttulo2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34675767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346757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</w:tr>
      <w:tr w:rsidR="00000000">
        <w:trPr>
          <w:divId w:val="346757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47,692,117.30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43,807,604.43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34,157,175.91 m²</w:t>
            </w:r>
          </w:p>
        </w:tc>
      </w:tr>
      <w:tr w:rsidR="00000000">
        <w:trPr>
          <w:divId w:val="346757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14,089.25 m² (1.409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19,461.40 m² (1.946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30,497.48 m² (3.050 ha)</w:t>
            </w:r>
          </w:p>
        </w:tc>
      </w:tr>
      <w:tr w:rsidR="00000000">
        <w:trPr>
          <w:divId w:val="346757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38,762,555.88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27,453,935.12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17,214,841.91 m²</w:t>
            </w:r>
          </w:p>
        </w:tc>
      </w:tr>
      <w:tr w:rsidR="00000000">
        <w:trPr>
          <w:divId w:val="346757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11,451.27 m² (1.145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12,196.33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220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15,370.39 m² (1.537 ha)</w:t>
            </w:r>
          </w:p>
        </w:tc>
      </w:tr>
      <w:tr w:rsidR="00000000">
        <w:trPr>
          <w:divId w:val="346757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8,898,044.63 m² (889.80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16,784,304.19 m² (1678.43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16,993,472.53 m² (1699.35 ha)</w:t>
            </w:r>
          </w:p>
        </w:tc>
      </w:tr>
      <w:tr w:rsidR="00000000">
        <w:trPr>
          <w:divId w:val="346757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5,547 (56.2%)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2,553 (25.8%)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1,550 (15.7%)</w:t>
            </w:r>
          </w:p>
        </w:tc>
      </w:tr>
      <w:tr w:rsidR="00000000">
        <w:trPr>
          <w:divId w:val="346757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53,689 (31.1%)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36,399 (21.1%)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79,716 (46.2%)</w:t>
            </w:r>
          </w:p>
        </w:tc>
      </w:tr>
    </w:tbl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194A80">
      <w:pPr>
        <w:numPr>
          <w:ilvl w:val="0"/>
          <w:numId w:val="2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56.2%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889.80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194A80">
      <w:pPr>
        <w:numPr>
          <w:ilvl w:val="0"/>
          <w:numId w:val="2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25.8%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1678.43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194A80">
      <w:pPr>
        <w:numPr>
          <w:ilvl w:val="0"/>
          <w:numId w:val="2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1699.35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194A80">
      <w:pPr>
        <w:jc w:val="center"/>
        <w:divId w:val="156961426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194A80">
      <w:pPr>
        <w:jc w:val="center"/>
        <w:divId w:val="172945468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62.7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37.3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41231421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412314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105 (4.7%)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 (16.0%)</w:t>
            </w:r>
          </w:p>
        </w:tc>
      </w:tr>
      <w:tr w:rsidR="00000000">
        <w:trPr>
          <w:divId w:val="412314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1211 (35.8%)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766 (34.0%)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498 (44.5%)</w:t>
            </w:r>
          </w:p>
        </w:tc>
      </w:tr>
      <w:tr w:rsidR="00000000">
        <w:trPr>
          <w:divId w:val="412314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918 (27.1%)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491 (21.8%)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265 (23.7%)</w:t>
            </w:r>
          </w:p>
        </w:tc>
      </w:tr>
      <w:tr w:rsidR="00000000">
        <w:trPr>
          <w:divId w:val="412314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974 (28.8%)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831 (36.9%)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(13.2%)</w:t>
            </w:r>
          </w:p>
        </w:tc>
      </w:tr>
      <w:tr w:rsidR="00000000">
        <w:trPr>
          <w:divId w:val="412314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 (2.1%)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>
        <w:trPr>
          <w:divId w:val="4123142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(1.5%)</w:t>
            </w:r>
          </w:p>
        </w:tc>
      </w:tr>
    </w:tbl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194A80">
      <w:pPr>
        <w:jc w:val="center"/>
        <w:divId w:val="120031631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194A80">
      <w:pPr>
        <w:jc w:val="center"/>
        <w:divId w:val="18642427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</w:t>
      </w:r>
      <w:r>
        <w:rPr>
          <w:rFonts w:ascii="Plus Jakarta Sans" w:eastAsia="Times New Roman" w:hAnsi="Plus Jakarta Sans"/>
          <w:lang w:val="es-ES"/>
        </w:rPr>
        <w:t>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9" style="width:0;height:.75pt" o:hralign="center" o:hrstd="t" o:hr="t" fillcolor="#a0a0a0" stroked="f"/>
        </w:pic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194A80">
      <w:pPr>
        <w:numPr>
          <w:ilvl w:val="0"/>
          <w:numId w:val="3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194A80">
      <w:pPr>
        <w:numPr>
          <w:ilvl w:val="0"/>
          <w:numId w:val="3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194A80">
      <w:pPr>
        <w:numPr>
          <w:ilvl w:val="0"/>
          <w:numId w:val="3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:rsidR="00000000" w:rsidRDefault="00194A80">
      <w:pPr>
        <w:numPr>
          <w:ilvl w:val="0"/>
          <w:numId w:val="3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59270785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5927078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203 (6.0%)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 (6.1%)</w:t>
            </w:r>
          </w:p>
        </w:tc>
      </w:tr>
      <w:tr w:rsidR="00000000">
        <w:trPr>
          <w:divId w:val="5927078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1034 (30.5%)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623 (27.7%)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280 (25.0%)</w:t>
            </w:r>
          </w:p>
        </w:tc>
      </w:tr>
      <w:tr w:rsidR="00000000">
        <w:trPr>
          <w:divId w:val="5927078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1188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597 (26.5%)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497 (44.4%)</w:t>
            </w:r>
          </w:p>
        </w:tc>
      </w:tr>
      <w:tr w:rsidR="00000000">
        <w:trPr>
          <w:divId w:val="5927078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960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436 (19.4%)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275 (24.6%)</w:t>
            </w:r>
          </w:p>
        </w:tc>
      </w:tr>
    </w:tbl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194A80">
      <w:pPr>
        <w:pStyle w:val="Ttulo4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194A80">
      <w:pPr>
        <w:jc w:val="center"/>
        <w:divId w:val="47614777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194A80">
      <w:pPr>
        <w:jc w:val="center"/>
        <w:divId w:val="18960876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57.5% (5,547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26.5% (2,553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16.1% (1,550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pStyle w:val="Ttulo4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194A80">
      <w:pPr>
        <w:jc w:val="center"/>
        <w:divId w:val="56861476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194A80">
      <w:pPr>
        <w:jc w:val="center"/>
        <w:divId w:val="19584412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pStyle w:val="Ttulo4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:rsidR="00000000" w:rsidRDefault="00194A80">
      <w:pPr>
        <w:jc w:val="center"/>
        <w:divId w:val="27598379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194A80">
      <w:pPr>
        <w:jc w:val="center"/>
        <w:divId w:val="17030208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194A80">
      <w:pPr>
        <w:pStyle w:val="Ttulo4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6791599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679159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194A80">
      <w:pPr>
        <w:pStyle w:val="Ttulo4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07350681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0735068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194A80">
      <w:pPr>
        <w:pStyle w:val="Ttulo4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87776589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87776589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194A80">
      <w:pPr>
        <w:pStyle w:val="Ttulo2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172413192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7241319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3161 (93.4%)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(89.0%)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(72.2%)</w:t>
            </w:r>
          </w:p>
        </w:tc>
      </w:tr>
      <w:tr w:rsidR="00000000">
        <w:trPr>
          <w:divId w:val="17241319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204 (18.2%)</w:t>
            </w:r>
          </w:p>
        </w:tc>
      </w:tr>
      <w:tr w:rsidR="00000000">
        <w:trPr>
          <w:divId w:val="17241319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146 (4.3%)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191 (8.5%)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107 (9.6%)</w:t>
            </w:r>
          </w:p>
        </w:tc>
      </w:tr>
      <w:tr w:rsidR="00000000">
        <w:trPr>
          <w:divId w:val="17241319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194A80">
      <w:pPr>
        <w:spacing w:before="375" w:after="225"/>
        <w:jc w:val="center"/>
        <w:divId w:val="203634591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194A80">
      <w:pPr>
        <w:spacing w:after="375"/>
        <w:jc w:val="center"/>
        <w:divId w:val="20002288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401 predios).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758 predios).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266 predios).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2989 predios).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1794 predios).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778 predios).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48.4%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153 predios).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578 predios).</w:t>
      </w:r>
    </w:p>
    <w:p w:rsidR="00000000" w:rsidRDefault="00194A80">
      <w:pPr>
        <w:numPr>
          <w:ilvl w:val="0"/>
          <w:numId w:val="4"/>
        </w:numPr>
        <w:spacing w:before="100" w:beforeAutospacing="1" w:after="90"/>
        <w:ind w:left="1020"/>
        <w:divId w:val="405886393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150 predios).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194A80">
      <w:pPr>
        <w:spacing w:before="375" w:after="225"/>
        <w:jc w:val="center"/>
        <w:divId w:val="126210749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194A80">
      <w:pPr>
        <w:spacing w:after="375"/>
        <w:jc w:val="center"/>
        <w:divId w:val="2246820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194A80">
      <w:pPr>
        <w:pStyle w:val="Ttulo2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194A80">
      <w:pPr>
        <w:pStyle w:val="Ttulo2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6,756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33064496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3306449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4,769.21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3,876.26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892.96 ha</w:t>
            </w:r>
          </w:p>
        </w:tc>
      </w:tr>
      <w:tr w:rsidR="00000000">
        <w:trPr>
          <w:divId w:val="13306449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4,380.76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2,745.39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1,635.37 ha</w:t>
            </w:r>
          </w:p>
        </w:tc>
      </w:tr>
      <w:tr w:rsidR="00000000">
        <w:trPr>
          <w:divId w:val="13306449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3,415.72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1,721.48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1,694.23 ha</w:t>
            </w:r>
          </w:p>
        </w:tc>
      </w:tr>
      <w:tr w:rsidR="00000000">
        <w:trPr>
          <w:divId w:val="13306449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12,565.69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8,343.13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4,222.56 ha</w:t>
            </w:r>
          </w:p>
        </w:tc>
      </w:tr>
    </w:tbl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164523065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6452306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5,507</w:t>
            </w:r>
          </w:p>
        </w:tc>
      </w:tr>
      <w:tr w:rsidR="00000000">
        <w:trPr>
          <w:divId w:val="164523065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2,887</w:t>
            </w:r>
          </w:p>
        </w:tc>
      </w:tr>
    </w:tbl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60202960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6020296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5,759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85.2%</w:t>
            </w:r>
          </w:p>
        </w:tc>
      </w:tr>
      <w:tr w:rsidR="00000000">
        <w:trPr>
          <w:divId w:val="6020296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>
        <w:trPr>
          <w:divId w:val="6020296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97.6%</w:t>
            </w:r>
          </w:p>
        </w:tc>
      </w:tr>
    </w:tbl>
    <w:p w:rsidR="00000000" w:rsidRDefault="00194A80">
      <w:pPr>
        <w:pStyle w:val="Ttulo4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194A80">
      <w:pPr>
        <w:spacing w:before="375" w:after="225"/>
        <w:jc w:val="center"/>
        <w:divId w:val="196847029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194A80">
      <w:pPr>
        <w:spacing w:after="375"/>
        <w:jc w:val="center"/>
        <w:divId w:val="56958461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6189940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618994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3,358</w:t>
            </w:r>
          </w:p>
        </w:tc>
      </w:tr>
      <w:tr w:rsidR="00000000">
        <w:trPr>
          <w:divId w:val="1618994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>
        <w:trPr>
          <w:divId w:val="16189940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07651566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0765156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0765156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5,887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0765156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2,064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0765156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11,118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10,688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21,806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6,756 titulares + 21,806 hijos = </w:t>
      </w:r>
      <w:r>
        <w:rPr>
          <w:rStyle w:val="Textoennegrita"/>
          <w:rFonts w:ascii="Plus Jakarta Sans" w:hAnsi="Plus Jakarta Sans"/>
          <w:lang w:val="es-ES"/>
        </w:rPr>
        <w:t>~28,562 personas</w:t>
      </w:r>
      <w:r>
        <w:rPr>
          <w:rFonts w:ascii="Plus Jakarta Sans" w:hAnsi="Plus Jakarta Sans"/>
          <w:lang w:val="es-ES"/>
        </w:rPr>
        <w:t>.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47981261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479812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97.0%</w:t>
            </w:r>
          </w:p>
        </w:tc>
      </w:tr>
      <w:tr w:rsidR="00000000">
        <w:trPr>
          <w:divId w:val="479812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95.5%</w:t>
            </w:r>
          </w:p>
        </w:tc>
      </w:tr>
    </w:tbl>
    <w:p w:rsidR="00000000" w:rsidRDefault="00194A80">
      <w:pPr>
        <w:pStyle w:val="Ttulo4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194A80">
      <w:pPr>
        <w:spacing w:before="375" w:after="225"/>
        <w:jc w:val="center"/>
        <w:divId w:val="66396914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194A80">
      <w:pPr>
        <w:spacing w:after="375"/>
        <w:jc w:val="center"/>
        <w:divId w:val="4860200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155970911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5597091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3,149</w:t>
            </w:r>
          </w:p>
        </w:tc>
      </w:tr>
      <w:tr w:rsidR="00000000">
        <w:trPr>
          <w:divId w:val="15597091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526</w:t>
            </w:r>
          </w:p>
        </w:tc>
      </w:tr>
      <w:tr w:rsidR="00000000">
        <w:trPr>
          <w:divId w:val="15597091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361</w:t>
            </w:r>
          </w:p>
        </w:tc>
      </w:tr>
      <w:tr w:rsidR="00000000">
        <w:trPr>
          <w:divId w:val="15597091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</w:t>
            </w:r>
          </w:p>
        </w:tc>
      </w:tr>
      <w:tr w:rsidR="00000000">
        <w:trPr>
          <w:divId w:val="15597091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162</w:t>
            </w:r>
          </w:p>
        </w:tc>
      </w:tr>
      <w:tr w:rsidR="00000000">
        <w:trPr>
          <w:divId w:val="15597091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</w:tr>
    </w:tbl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6181001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6181001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3,344</w:t>
            </w:r>
          </w:p>
        </w:tc>
      </w:tr>
      <w:tr w:rsidR="00000000">
        <w:trPr>
          <w:divId w:val="6181001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1,315</w:t>
            </w:r>
          </w:p>
        </w:tc>
      </w:tr>
      <w:tr w:rsidR="00000000">
        <w:trPr>
          <w:divId w:val="6181001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980</w:t>
            </w:r>
          </w:p>
        </w:tc>
      </w:tr>
      <w:tr w:rsidR="00000000">
        <w:trPr>
          <w:divId w:val="6181001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567</w:t>
            </w:r>
          </w:p>
        </w:tc>
      </w:tr>
      <w:tr w:rsidR="00000000">
        <w:trPr>
          <w:divId w:val="6181001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334</w:t>
            </w:r>
          </w:p>
        </w:tc>
      </w:tr>
    </w:tbl>
    <w:p w:rsidR="00000000" w:rsidRDefault="00194A80">
      <w:pPr>
        <w:pStyle w:val="Ttulo3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33057041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3305704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4,920</w:t>
            </w:r>
          </w:p>
        </w:tc>
      </w:tr>
      <w:tr w:rsidR="00000000">
        <w:trPr>
          <w:divId w:val="3305704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94A80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1,836</w:t>
            </w:r>
          </w:p>
        </w:tc>
      </w:tr>
    </w:tbl>
    <w:p w:rsidR="00000000" w:rsidRDefault="00194A80">
      <w:pPr>
        <w:pStyle w:val="Ttulo4"/>
        <w:divId w:val="40588639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194A80">
      <w:pPr>
        <w:spacing w:before="375" w:after="225"/>
        <w:jc w:val="center"/>
        <w:divId w:val="77942271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194A80">
      <w:pPr>
        <w:spacing w:after="375"/>
        <w:jc w:val="center"/>
        <w:divId w:val="113718553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194A80">
      <w:pPr>
        <w:spacing w:before="450" w:after="450"/>
        <w:divId w:val="405886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194A80">
      <w:pPr>
        <w:pStyle w:val="NormalWeb"/>
        <w:divId w:val="405886393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194A80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B2506"/>
    <w:multiLevelType w:val="multilevel"/>
    <w:tmpl w:val="4616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23FC4"/>
    <w:multiLevelType w:val="multilevel"/>
    <w:tmpl w:val="F13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7030B0"/>
    <w:multiLevelType w:val="multilevel"/>
    <w:tmpl w:val="FF868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0C01E4"/>
    <w:multiLevelType w:val="multilevel"/>
    <w:tmpl w:val="6CE2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A80"/>
    <w:rsid w:val="00194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EDB65B-A45B-49FF-B1CD-3464AD05D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8863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002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7576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468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1426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31421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27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1631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70785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08768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777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44125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61476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02084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8379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1599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681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589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192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288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591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68205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10749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64496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3065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60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8461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47029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9940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566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126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2007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96914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7091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001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57041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553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2271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875206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2241</Words>
  <Characters>12330</Characters>
  <Application>Microsoft Office Word</Application>
  <DocSecurity>0</DocSecurity>
  <Lines>102</Lines>
  <Paragraphs>29</Paragraphs>
  <ScaleCrop>false</ScaleCrop>
  <Company/>
  <LinksUpToDate>false</LinksUpToDate>
  <CharactersWithSpaces>14542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2026-07-27T06:36:00Z</dcterms:created>
  <dcterms:modified xsi:type="dcterms:W3CDTF">2026-07-27T06:36:00Z</dcterms:modified>
</cp:coreProperties>
</file>