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7345" w14:textId="177A2431" w:rsidR="000439D3" w:rsidRPr="000439D3" w:rsidRDefault="00D10F11" w:rsidP="000439D3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F67E8897B44E4DDD84707594E10CDFB0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1022B" w:rsidRPr="00060FE7">
            <w:t>psg2</w:t>
          </w:r>
        </w:sdtContent>
      </w:sdt>
    </w:p>
    <w:p w14:paraId="49A9F150" w14:textId="77777777" w:rsidR="000439D3" w:rsidRPr="000439D3" w:rsidRDefault="000439D3" w:rsidP="000439D3">
      <w:pPr>
        <w:pStyle w:val="Logotipo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591EB5" wp14:editId="4FFBCBA9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9D77" w14:textId="77777777" w:rsidR="000439D3" w:rsidRPr="0038403F" w:rsidRDefault="000439D3" w:rsidP="000439D3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591E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8C9D77" w14:textId="77777777" w:rsidR="000439D3" w:rsidRPr="0038403F" w:rsidRDefault="000439D3" w:rsidP="000439D3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C28CFB" w14:textId="77777777" w:rsidR="007F6F25" w:rsidRDefault="007F6F25" w:rsidP="005F76C5">
      <w:pPr>
        <w:pStyle w:val="Subttulo"/>
        <w:rPr>
          <w:rFonts w:cstheme="majorHAnsi"/>
          <w:color w:val="C45911" w:themeColor="accent2" w:themeShade="BF"/>
          <w:sz w:val="52"/>
          <w:szCs w:val="52"/>
        </w:rPr>
      </w:pPr>
      <w:r w:rsidRPr="007F6F25">
        <w:rPr>
          <w:rFonts w:cstheme="majorHAnsi"/>
          <w:color w:val="C45911" w:themeColor="accent2" w:themeShade="BF"/>
          <w:sz w:val="52"/>
          <w:szCs w:val="52"/>
        </w:rPr>
        <w:t>Bases de Datos de Gestión de la Configuración de la Organización PSG2-2021-G2-22</w:t>
      </w:r>
    </w:p>
    <w:p w14:paraId="3E3213A7" w14:textId="78484D18" w:rsidR="000439D3" w:rsidRPr="00124AD2" w:rsidRDefault="00D10F11" w:rsidP="005F76C5">
      <w:pPr>
        <w:pStyle w:val="Subttulo"/>
        <w:rPr>
          <w:sz w:val="32"/>
          <w:szCs w:val="32"/>
        </w:rPr>
      </w:pPr>
      <w:sdt>
        <w:sdtPr>
          <w:rPr>
            <w:rFonts w:ascii="Arial" w:hAnsi="Arial" w:cs="Arial"/>
            <w:sz w:val="32"/>
            <w:szCs w:val="32"/>
          </w:rPr>
          <w:alias w:val="Escriba el subtítulo:"/>
          <w:tag w:val="Escriba el subtítulo:"/>
          <w:id w:val="1134748392"/>
          <w:placeholder>
            <w:docPart w:val="68FCABA118274175A293A9953ED89E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0439D3" w:rsidRPr="000439D3">
            <w:rPr>
              <w:rFonts w:ascii="Arial" w:hAnsi="Arial" w:cs="Arial"/>
              <w:sz w:val="32"/>
              <w:szCs w:val="32"/>
            </w:rPr>
            <w:t>PRODUCT OWNER: CARLOS MÜLLER CEJÁS</w:t>
          </w:r>
        </w:sdtContent>
      </w:sdt>
    </w:p>
    <w:p w14:paraId="2228C14A" w14:textId="77777777" w:rsidR="000439D3" w:rsidRPr="00124AD2" w:rsidRDefault="000439D3" w:rsidP="000439D3">
      <w:pPr>
        <w:pStyle w:val="Sub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C0FE4B" wp14:editId="717C3122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0BAA5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Master)</w:t>
                            </w:r>
                          </w:p>
                          <w:p w14:paraId="727513A5" w14:textId="77777777" w:rsidR="000439D3" w:rsidRPr="003B5C21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107F9AA1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0A5BC55E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7DAF676F" w14:textId="77777777" w:rsidR="000439D3" w:rsidRDefault="000439D3" w:rsidP="000439D3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4D2007AF" w14:textId="77777777" w:rsidR="000439D3" w:rsidRDefault="000439D3" w:rsidP="000439D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0FE4B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1230BAA5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 xml:space="preserve">Carmen </w:t>
                      </w:r>
                      <w:proofErr w:type="spellStart"/>
                      <w:r>
                        <w:t>Mª</w:t>
                      </w:r>
                      <w:proofErr w:type="spellEnd"/>
                      <w:r>
                        <w:t xml:space="preserve"> Muñoz Pérez (Scrum Master)</w:t>
                      </w:r>
                    </w:p>
                    <w:p w14:paraId="727513A5" w14:textId="77777777" w:rsidR="000439D3" w:rsidRPr="003B5C21" w:rsidRDefault="000439D3" w:rsidP="000439D3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107F9AA1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0A5BC55E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7DAF676F" w14:textId="77777777" w:rsidR="000439D3" w:rsidRDefault="000439D3" w:rsidP="000439D3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4D2007AF" w14:textId="77777777" w:rsidR="000439D3" w:rsidRDefault="000439D3" w:rsidP="000439D3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C02A3" w14:textId="77777777" w:rsidR="000439D3" w:rsidRPr="00C04477" w:rsidRDefault="000439D3" w:rsidP="000439D3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56E962E" w14:textId="4C38972B" w:rsidR="00D10F11" w:rsidRDefault="000439D3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14105" w:history="1">
            <w:r w:rsidR="00D10F11" w:rsidRPr="00B93084">
              <w:rPr>
                <w:rStyle w:val="Hipervnculo"/>
                <w:noProof/>
              </w:rPr>
              <w:t>Versión</w:t>
            </w:r>
            <w:r w:rsidR="00D10F11">
              <w:rPr>
                <w:noProof/>
                <w:webHidden/>
              </w:rPr>
              <w:tab/>
            </w:r>
            <w:r w:rsidR="00D10F11">
              <w:rPr>
                <w:noProof/>
                <w:webHidden/>
              </w:rPr>
              <w:fldChar w:fldCharType="begin"/>
            </w:r>
            <w:r w:rsidR="00D10F11">
              <w:rPr>
                <w:noProof/>
                <w:webHidden/>
              </w:rPr>
              <w:instrText xml:space="preserve"> PAGEREF _Toc71814105 \h </w:instrText>
            </w:r>
            <w:r w:rsidR="00D10F11">
              <w:rPr>
                <w:noProof/>
                <w:webHidden/>
              </w:rPr>
            </w:r>
            <w:r w:rsidR="00D10F11">
              <w:rPr>
                <w:noProof/>
                <w:webHidden/>
              </w:rPr>
              <w:fldChar w:fldCharType="separate"/>
            </w:r>
            <w:r w:rsidR="00D10F11">
              <w:rPr>
                <w:noProof/>
                <w:webHidden/>
              </w:rPr>
              <w:t>3</w:t>
            </w:r>
            <w:r w:rsidR="00D10F11">
              <w:rPr>
                <w:noProof/>
                <w:webHidden/>
              </w:rPr>
              <w:fldChar w:fldCharType="end"/>
            </w:r>
          </w:hyperlink>
        </w:p>
        <w:p w14:paraId="7E840D44" w14:textId="364F2E8B" w:rsidR="00D10F11" w:rsidRDefault="00D10F11">
          <w:pPr>
            <w:pStyle w:val="TDC3"/>
            <w:tabs>
              <w:tab w:val="right" w:leader="dot" w:pos="8494"/>
            </w:tabs>
            <w:rPr>
              <w:noProof/>
              <w:kern w:val="0"/>
              <w:lang w:eastAsia="es-ES"/>
              <w14:ligatures w14:val="none"/>
            </w:rPr>
          </w:pPr>
          <w:hyperlink w:anchor="_Toc71814106" w:history="1">
            <w:r w:rsidRPr="00B93084">
              <w:rPr>
                <w:rStyle w:val="Hipervnculo"/>
                <w:noProof/>
              </w:rPr>
              <w:t>Exportación de la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6F20" w14:textId="2AFDF080" w:rsidR="000439D3" w:rsidRDefault="000439D3" w:rsidP="000439D3">
          <w:r>
            <w:rPr>
              <w:b/>
              <w:bCs/>
            </w:rPr>
            <w:fldChar w:fldCharType="end"/>
          </w:r>
        </w:p>
      </w:sdtContent>
    </w:sdt>
    <w:p w14:paraId="7AB7D71E" w14:textId="77777777" w:rsidR="000439D3" w:rsidRPr="0023090D" w:rsidRDefault="000439D3" w:rsidP="000439D3">
      <w:pPr>
        <w:spacing w:before="0" w:after="240" w:line="252" w:lineRule="auto"/>
        <w:ind w:left="0" w:right="0"/>
      </w:pPr>
      <w:r>
        <w:br w:type="page"/>
      </w:r>
    </w:p>
    <w:p w14:paraId="14034603" w14:textId="1B1DAC12" w:rsidR="00763318" w:rsidRDefault="00060FE7" w:rsidP="00763318">
      <w:pPr>
        <w:pStyle w:val="Ttulo3"/>
        <w:ind w:left="0"/>
      </w:pPr>
      <w:bookmarkStart w:id="0" w:name="_Toc71814105"/>
      <w:r>
        <w:lastRenderedPageBreak/>
        <w:t>V</w:t>
      </w:r>
      <w:r w:rsidR="00763318">
        <w:t>ersión</w:t>
      </w:r>
      <w:bookmarkEnd w:id="0"/>
    </w:p>
    <w:tbl>
      <w:tblPr>
        <w:tblStyle w:val="Tablaconcuadrcula"/>
        <w:tblW w:w="0" w:type="auto"/>
        <w:tblInd w:w="72" w:type="dxa"/>
        <w:tblLook w:val="04A0" w:firstRow="1" w:lastRow="0" w:firstColumn="1" w:lastColumn="0" w:noHBand="0" w:noVBand="1"/>
      </w:tblPr>
      <w:tblGrid>
        <w:gridCol w:w="1341"/>
        <w:gridCol w:w="3402"/>
        <w:gridCol w:w="3679"/>
      </w:tblGrid>
      <w:tr w:rsidR="00763318" w14:paraId="119A0718" w14:textId="77777777" w:rsidTr="001357D5">
        <w:tc>
          <w:tcPr>
            <w:tcW w:w="1341" w:type="dxa"/>
            <w:shd w:val="clear" w:color="auto" w:fill="D9D9D9" w:themeFill="background1" w:themeFillShade="D9"/>
          </w:tcPr>
          <w:p w14:paraId="156779A7" w14:textId="11CFDA94" w:rsidR="00763318" w:rsidRPr="001357D5" w:rsidRDefault="00763318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Versión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B2C446" w14:textId="0EB117DC" w:rsidR="00763318" w:rsidRPr="001357D5" w:rsidRDefault="00763318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Fecha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0E208BA6" w14:textId="0B543096" w:rsidR="00763318" w:rsidRPr="001357D5" w:rsidRDefault="00763318" w:rsidP="00763318">
            <w:pPr>
              <w:ind w:left="0"/>
              <w:rPr>
                <w:b/>
                <w:bCs/>
              </w:rPr>
            </w:pPr>
            <w:r w:rsidRPr="001357D5">
              <w:rPr>
                <w:b/>
                <w:bCs/>
              </w:rPr>
              <w:t>Persona</w:t>
            </w:r>
          </w:p>
        </w:tc>
      </w:tr>
      <w:tr w:rsidR="00763318" w14:paraId="6FA8DE6A" w14:textId="77777777" w:rsidTr="00763318">
        <w:tc>
          <w:tcPr>
            <w:tcW w:w="1341" w:type="dxa"/>
          </w:tcPr>
          <w:p w14:paraId="5D0EE880" w14:textId="0D65EEC0" w:rsidR="00763318" w:rsidRDefault="00763318" w:rsidP="00763318">
            <w:pPr>
              <w:ind w:left="0"/>
            </w:pPr>
            <w:r>
              <w:t>1.0</w:t>
            </w:r>
          </w:p>
        </w:tc>
        <w:tc>
          <w:tcPr>
            <w:tcW w:w="3402" w:type="dxa"/>
          </w:tcPr>
          <w:p w14:paraId="1FFA6CF7" w14:textId="1D284548" w:rsidR="00763318" w:rsidRDefault="00763318" w:rsidP="00763318">
            <w:pPr>
              <w:ind w:left="0"/>
            </w:pPr>
            <w:r>
              <w:t>1</w:t>
            </w:r>
            <w:r w:rsidR="00C708DA">
              <w:t>3</w:t>
            </w:r>
            <w:r>
              <w:t xml:space="preserve"> de mayo de 2021</w:t>
            </w:r>
          </w:p>
        </w:tc>
        <w:tc>
          <w:tcPr>
            <w:tcW w:w="3679" w:type="dxa"/>
          </w:tcPr>
          <w:p w14:paraId="6532F9DF" w14:textId="4FC32608" w:rsidR="00763318" w:rsidRDefault="00C27038" w:rsidP="00763318">
            <w:pPr>
              <w:ind w:left="0"/>
            </w:pPr>
            <w:r>
              <w:t>José Carlos Morales Borreguero</w:t>
            </w:r>
          </w:p>
        </w:tc>
      </w:tr>
    </w:tbl>
    <w:p w14:paraId="1FB67C55" w14:textId="77777777" w:rsidR="00763318" w:rsidRPr="00763318" w:rsidRDefault="00763318" w:rsidP="00763318"/>
    <w:p w14:paraId="7542855D" w14:textId="77777777" w:rsidR="00763318" w:rsidRDefault="00763318" w:rsidP="000439D3">
      <w:pPr>
        <w:pStyle w:val="Ttulo3"/>
        <w:ind w:left="0"/>
      </w:pPr>
    </w:p>
    <w:p w14:paraId="79C49873" w14:textId="0EC24B28" w:rsidR="000439D3" w:rsidRDefault="00C708DA" w:rsidP="000439D3">
      <w:pPr>
        <w:pStyle w:val="Ttulo3"/>
        <w:ind w:left="0"/>
      </w:pPr>
      <w:bookmarkStart w:id="1" w:name="_Toc71814106"/>
      <w:r>
        <w:t xml:space="preserve">Exportación </w:t>
      </w:r>
      <w:r w:rsidR="00FF7E08">
        <w:t>de la CMDB</w:t>
      </w:r>
      <w:bookmarkEnd w:id="1"/>
    </w:p>
    <w:p w14:paraId="3682BE72" w14:textId="251725EC" w:rsidR="00017817" w:rsidRDefault="00017817" w:rsidP="00C708DA">
      <w:pPr>
        <w:ind w:left="708"/>
        <w:jc w:val="both"/>
        <w:rPr>
          <w:rFonts w:cstheme="minorHAnsi"/>
        </w:rPr>
      </w:pPr>
    </w:p>
    <w:p w14:paraId="7404DC45" w14:textId="75C4EB15" w:rsidR="00491BF1" w:rsidRDefault="00C708DA" w:rsidP="00017817">
      <w:pPr>
        <w:ind w:firstLine="636"/>
        <w:jc w:val="both"/>
        <w:rPr>
          <w:rFonts w:cstheme="minorHAnsi"/>
        </w:rPr>
      </w:pPr>
      <w:proofErr w:type="spellStart"/>
      <w:r>
        <w:rPr>
          <w:rFonts w:cstheme="minorHAnsi"/>
        </w:rPr>
        <w:t>iTop</w:t>
      </w:r>
      <w:proofErr w:type="spellEnd"/>
      <w:r>
        <w:rPr>
          <w:rFonts w:cstheme="minorHAnsi"/>
        </w:rPr>
        <w:t xml:space="preserve"> nos permite a través de la </w:t>
      </w:r>
      <w:r w:rsidR="00017817">
        <w:rPr>
          <w:rFonts w:cstheme="minorHAnsi"/>
        </w:rPr>
        <w:t xml:space="preserve">propia </w:t>
      </w:r>
      <w:r>
        <w:rPr>
          <w:rFonts w:cstheme="minorHAnsi"/>
        </w:rPr>
        <w:t>herramienta</w:t>
      </w:r>
      <w:r w:rsidR="00017817">
        <w:rPr>
          <w:rFonts w:cstheme="minorHAnsi"/>
        </w:rPr>
        <w:t xml:space="preserve"> exportar la documentación que creamos oportuna permitiéndonos tener en distintos formatos los datos que hemos ido introduciendo en la CMDB cómo por ejemplo puede ser los </w:t>
      </w:r>
      <w:proofErr w:type="spellStart"/>
      <w:r w:rsidR="00017817">
        <w:rPr>
          <w:rFonts w:cstheme="minorHAnsi"/>
        </w:rPr>
        <w:t>CIs</w:t>
      </w:r>
      <w:proofErr w:type="spellEnd"/>
      <w:r w:rsidR="00017817">
        <w:rPr>
          <w:rFonts w:cstheme="minorHAnsi"/>
        </w:rPr>
        <w:t xml:space="preserve">, los </w:t>
      </w:r>
      <w:proofErr w:type="spellStart"/>
      <w:r w:rsidR="00017817">
        <w:rPr>
          <w:rFonts w:cstheme="minorHAnsi"/>
        </w:rPr>
        <w:t>Customer</w:t>
      </w:r>
      <w:proofErr w:type="spellEnd"/>
      <w:r w:rsidR="00017817">
        <w:rPr>
          <w:rFonts w:cstheme="minorHAnsi"/>
        </w:rPr>
        <w:t xml:space="preserve"> </w:t>
      </w:r>
      <w:proofErr w:type="spellStart"/>
      <w:r w:rsidR="00017817">
        <w:rPr>
          <w:rFonts w:cstheme="minorHAnsi"/>
        </w:rPr>
        <w:t>Contracts</w:t>
      </w:r>
      <w:proofErr w:type="spellEnd"/>
      <w:r w:rsidR="00017817">
        <w:rPr>
          <w:rFonts w:cstheme="minorHAnsi"/>
        </w:rPr>
        <w:t xml:space="preserve">, los </w:t>
      </w:r>
      <w:proofErr w:type="spellStart"/>
      <w:r w:rsidR="00017817">
        <w:rPr>
          <w:rFonts w:cstheme="minorHAnsi"/>
        </w:rPr>
        <w:t>Provider</w:t>
      </w:r>
      <w:proofErr w:type="spellEnd"/>
      <w:r w:rsidR="00017817">
        <w:rPr>
          <w:rFonts w:cstheme="minorHAnsi"/>
        </w:rPr>
        <w:t xml:space="preserve"> </w:t>
      </w:r>
      <w:proofErr w:type="spellStart"/>
      <w:r w:rsidR="00017817">
        <w:rPr>
          <w:rFonts w:cstheme="minorHAnsi"/>
        </w:rPr>
        <w:t>Contracts</w:t>
      </w:r>
      <w:proofErr w:type="spellEnd"/>
      <w:r w:rsidR="00017817">
        <w:rPr>
          <w:rFonts w:cstheme="minorHAnsi"/>
        </w:rPr>
        <w:t xml:space="preserve">, los </w:t>
      </w:r>
      <w:proofErr w:type="spellStart"/>
      <w:r w:rsidR="00017817">
        <w:rPr>
          <w:rFonts w:cstheme="minorHAnsi"/>
        </w:rPr>
        <w:t>Services</w:t>
      </w:r>
      <w:proofErr w:type="spellEnd"/>
      <w:r w:rsidR="00017817">
        <w:rPr>
          <w:rFonts w:cstheme="minorHAnsi"/>
        </w:rPr>
        <w:t>…</w:t>
      </w:r>
    </w:p>
    <w:p w14:paraId="464F7098" w14:textId="4632B526" w:rsidR="00017817" w:rsidRDefault="00017817" w:rsidP="00017817">
      <w:pPr>
        <w:ind w:firstLine="636"/>
        <w:jc w:val="both"/>
        <w:rPr>
          <w:rFonts w:cstheme="minorHAnsi"/>
        </w:rPr>
      </w:pPr>
    </w:p>
    <w:p w14:paraId="29FC0889" w14:textId="77777777" w:rsidR="00557E76" w:rsidRDefault="00017817" w:rsidP="00557E76">
      <w:pPr>
        <w:ind w:firstLine="636"/>
        <w:jc w:val="both"/>
        <w:rPr>
          <w:rFonts w:cstheme="minorHAnsi"/>
        </w:rPr>
      </w:pPr>
      <w:r>
        <w:rPr>
          <w:rFonts w:cstheme="minorHAnsi"/>
        </w:rPr>
        <w:t xml:space="preserve">Nos da la posibilidad de </w:t>
      </w:r>
      <w:r w:rsidR="00557E76">
        <w:rPr>
          <w:rFonts w:cstheme="minorHAnsi"/>
        </w:rPr>
        <w:t>exportar los datos en tres formatos distintos los cuáles son CSV, Excel y PDF. Simplemente los pasos a seguir son pulsar sobre el botón con el icono de la llave inglesa y posteriormente seleccionar el formato que deseamos obtener. Podemos observar el icono en la parte posterior derecha de la siguiente imagen.</w:t>
      </w:r>
    </w:p>
    <w:p w14:paraId="389EDC32" w14:textId="4A75F31A" w:rsidR="00557E76" w:rsidRDefault="00557E76" w:rsidP="00557E76">
      <w:pPr>
        <w:ind w:firstLine="636"/>
        <w:jc w:val="both"/>
        <w:rPr>
          <w:rFonts w:cstheme="minorHAnsi"/>
        </w:rPr>
      </w:pPr>
      <w:r>
        <w:rPr>
          <w:rFonts w:cstheme="minorHAnsi"/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7634CD9F" wp14:editId="12332B3D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867400" cy="1734185"/>
            <wp:effectExtent l="0" t="0" r="0" b="0"/>
            <wp:wrapSquare wrapText="bothSides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7FEE0490" wp14:editId="130E2F35">
            <wp:simplePos x="0" y="0"/>
            <wp:positionH relativeFrom="margin">
              <wp:align>center</wp:align>
            </wp:positionH>
            <wp:positionV relativeFrom="paragraph">
              <wp:posOffset>2228215</wp:posOffset>
            </wp:positionV>
            <wp:extent cx="5778500" cy="2952750"/>
            <wp:effectExtent l="0" t="0" r="0" b="0"/>
            <wp:wrapSquare wrapText="bothSides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56439" w14:textId="354B11E4" w:rsidR="00557E76" w:rsidRDefault="00557E76" w:rsidP="00017817">
      <w:pPr>
        <w:ind w:firstLine="636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En la imagen anterior podemos observar las distintas opciones que podemos seleccionar cuándo queremos exportar datos en este caso </w:t>
      </w:r>
      <w:r w:rsidR="00D10F11">
        <w:rPr>
          <w:rFonts w:cstheme="minorHAnsi"/>
        </w:rPr>
        <w:t xml:space="preserve">el formato deseado es el formato CSV. Nos deja elegir el carácter separador, el carácter </w:t>
      </w:r>
      <w:proofErr w:type="spellStart"/>
      <w:r w:rsidR="00D10F11">
        <w:rPr>
          <w:rFonts w:cstheme="minorHAnsi"/>
        </w:rPr>
        <w:t>cualificador</w:t>
      </w:r>
      <w:proofErr w:type="spellEnd"/>
      <w:r w:rsidR="00D10F11">
        <w:rPr>
          <w:rFonts w:cstheme="minorHAnsi"/>
        </w:rPr>
        <w:t xml:space="preserve"> del texto, la localización o el formato de la fecha entre otras opciones.</w:t>
      </w:r>
    </w:p>
    <w:p w14:paraId="1BFA338B" w14:textId="7BF10CDF" w:rsidR="00D10F11" w:rsidRPr="00C7225A" w:rsidRDefault="00D10F11" w:rsidP="00017817">
      <w:pPr>
        <w:ind w:firstLine="636"/>
        <w:jc w:val="both"/>
        <w:rPr>
          <w:rFonts w:cstheme="minorHAnsi"/>
        </w:rPr>
      </w:pPr>
      <w:r>
        <w:rPr>
          <w:rFonts w:cstheme="minorHAnsi"/>
        </w:rPr>
        <w:t>Además otra opción bastante buena es que nos deja seleccionar las columnas que nosotros elijamos o establecer un orden predeterminado.</w:t>
      </w:r>
    </w:p>
    <w:sectPr w:rsidR="00D10F11" w:rsidRPr="00C72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F4"/>
    <w:rsid w:val="00017817"/>
    <w:rsid w:val="000439D3"/>
    <w:rsid w:val="00060FE7"/>
    <w:rsid w:val="000D36F6"/>
    <w:rsid w:val="001357D5"/>
    <w:rsid w:val="00146565"/>
    <w:rsid w:val="0028646B"/>
    <w:rsid w:val="00297C2C"/>
    <w:rsid w:val="0038485D"/>
    <w:rsid w:val="00491BF1"/>
    <w:rsid w:val="004D14F8"/>
    <w:rsid w:val="00557E76"/>
    <w:rsid w:val="005A5B91"/>
    <w:rsid w:val="005F76C5"/>
    <w:rsid w:val="006065AE"/>
    <w:rsid w:val="0061022B"/>
    <w:rsid w:val="006625DC"/>
    <w:rsid w:val="006D73F4"/>
    <w:rsid w:val="00763318"/>
    <w:rsid w:val="0077565E"/>
    <w:rsid w:val="007F6F25"/>
    <w:rsid w:val="00845FA9"/>
    <w:rsid w:val="00920834"/>
    <w:rsid w:val="00933DF8"/>
    <w:rsid w:val="00957FBB"/>
    <w:rsid w:val="009B6A60"/>
    <w:rsid w:val="00A06774"/>
    <w:rsid w:val="00A77A51"/>
    <w:rsid w:val="00A86C67"/>
    <w:rsid w:val="00A9433E"/>
    <w:rsid w:val="00AF5C2F"/>
    <w:rsid w:val="00BB315F"/>
    <w:rsid w:val="00BB35D4"/>
    <w:rsid w:val="00C03788"/>
    <w:rsid w:val="00C27038"/>
    <w:rsid w:val="00C708DA"/>
    <w:rsid w:val="00C70E4F"/>
    <w:rsid w:val="00C7225A"/>
    <w:rsid w:val="00CA46C1"/>
    <w:rsid w:val="00D10F11"/>
    <w:rsid w:val="00DA0152"/>
    <w:rsid w:val="00E715C1"/>
    <w:rsid w:val="00E740CD"/>
    <w:rsid w:val="00ED5CCF"/>
    <w:rsid w:val="00FA315E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9772"/>
  <w15:chartTrackingRefBased/>
  <w15:docId w15:val="{1A440F8B-589F-4F73-99FA-5BC67A42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D3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043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0439D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0439D3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0439D3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0439D3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0439D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0439D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0439D3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0439D3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customStyle="1" w:styleId="Logotipo">
    <w:name w:val="Logotipo"/>
    <w:basedOn w:val="Normal"/>
    <w:next w:val="Normal"/>
    <w:uiPriority w:val="1"/>
    <w:qFormat/>
    <w:rsid w:val="000439D3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0439D3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439D3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6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7E8897B44E4DDD84707594E10CD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8292B-169C-4DBD-800D-9C35C3ADDEEF}"/>
      </w:docPartPr>
      <w:docPartBody>
        <w:p w:rsidR="000C6658" w:rsidRDefault="006B2C01" w:rsidP="006B2C01">
          <w:pPr>
            <w:pStyle w:val="F67E8897B44E4DDD84707594E10CDFB0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68FCABA118274175A293A9953ED89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D7CBC-C3E4-4901-BD41-AC4FDBE32DF2}"/>
      </w:docPartPr>
      <w:docPartBody>
        <w:p w:rsidR="000C6658" w:rsidRDefault="006B2C01" w:rsidP="006B2C01">
          <w:pPr>
            <w:pStyle w:val="68FCABA118274175A293A9953ED89E1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01"/>
    <w:rsid w:val="000C6658"/>
    <w:rsid w:val="00186953"/>
    <w:rsid w:val="001F78BB"/>
    <w:rsid w:val="002007CF"/>
    <w:rsid w:val="00375351"/>
    <w:rsid w:val="003C5C53"/>
    <w:rsid w:val="004820CF"/>
    <w:rsid w:val="006B2C01"/>
    <w:rsid w:val="00E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7E8897B44E4DDD84707594E10CDFB0">
    <w:name w:val="F67E8897B44E4DDD84707594E10CDFB0"/>
    <w:rsid w:val="006B2C01"/>
  </w:style>
  <w:style w:type="paragraph" w:customStyle="1" w:styleId="68FCABA118274175A293A9953ED89E10">
    <w:name w:val="68FCABA118274175A293A9953ED89E10"/>
    <w:rsid w:val="006B2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6B6C3-68A0-4AF6-9077-8AC5FE00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/>
  <dc:description/>
  <cp:lastModifiedBy> </cp:lastModifiedBy>
  <cp:revision>2</cp:revision>
  <dcterms:created xsi:type="dcterms:W3CDTF">2021-05-13T14:02:00Z</dcterms:created>
  <dcterms:modified xsi:type="dcterms:W3CDTF">2021-05-13T14:02:00Z</dcterms:modified>
</cp:coreProperties>
</file>