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48"/>
        </w:rPr>
        <w:t>PowerRAG / GraphRAG 关键环节流程图合集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日期：2026-07-06    用途：整理和留存文档解析、图谱构建、检索生成与评估闭环的中间结果和最终输出。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111827"/>
          <w:sz w:val="22"/>
        </w:rPr>
        <w:t>本合集按关键环节拆成 8 张流程图，每张图都包含输入、处理流程、输出、质量门禁和留存产物。可直接作为 WPS 过程结果文档的附图部分。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1. 01 文档解析流程图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把原始资料转成可追踪、可分块、可入库的标准化文本包。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2. 02 实体关系抽取流程图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从文本片段中抽取设备、部件、故障、原因、措施等实体与关系。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3. 03 图谱构建流程图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把审核后的三元组固化成可检索、可计算、可版本管理的知识图谱。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4. 04 社区划分流程图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把大图拆成主题更集中的知识社区，为全局检索和摘要提供上下文。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5. 05 主题摘要流程图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为每个知识社区生成可引用、可复核、可进入 GraphRAG 上下文的主题摘要。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6. 06 证据召回流程图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围绕用户问题召回文本证据、图谱路径和社区摘要，形成回答依据包。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7. 07 推理生成流程图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基于证据包和图谱上下文生成有引用、有边界、有结构的最终回答。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8. 08 结果评估流程图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对召回、生成、引用和图谱增强效果做量化评估与失败归因。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01 文档解析流程图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把原始资料转成可追踪、可分块、可入库的标准化文本包。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1" name="Picture 1" descr="01 文档解析流程图" title="01 文档解析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ument_pars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1：01 文档解析流程图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02 实体关系抽取流程图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从文本片段中抽取设备、部件、故障、原因、措施等实体与关系。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2" name="Picture 2" descr="02 实体关系抽取流程图" title="02 实体关系抽取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tity_relation_ext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2：02 实体关系抽取流程图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03 图谱构建流程图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把审核后的三元组固化成可检索、可计算、可版本管理的知识图谱。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3" name="Picture 3" descr="03 图谱构建流程图" title="03 图谱构建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ph_constr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3：03 图谱构建流程图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04 社区划分流程图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把大图拆成主题更集中的知识社区，为全局检索和摘要提供上下文。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4" name="Picture 4" descr="04 社区划分流程图" title="04 社区划分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munity_det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4：04 社区划分流程图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05 主题摘要流程图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为每个知识社区生成可引用、可复核、可进入 GraphRAG 上下文的主题摘要。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5" name="Picture 5" descr="05 主题摘要流程图" title="05 主题摘要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ic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5：05 主题摘要流程图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06 证据召回流程图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围绕用户问题召回文本证据、图谱路径和社区摘要，形成回答依据包。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6" name="Picture 6" descr="06 证据召回流程图" title="06 证据召回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idence_retri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6：06 证据召回流程图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07 推理生成流程图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基于证据包和图谱上下文生成有引用、有边界、有结构的最终回答。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7" name="Picture 7" descr="07 推理生成流程图" title="07 推理生成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soning_gene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7：07 推理生成流程图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08 结果评估流程图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对召回、生成、引用和图谱增强效果做量化评估与失败归因。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8" name="Picture 8" descr="08 结果评估流程图" title="08 结果评估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_eval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8：08 结果评估流程图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/ GraphRAG 关键环节流程图合集</dc:title>
  <dc:subject>PowerRAG process flow diagrams</dc:subject>
  <dc:creator>Codex</dc:creator>
  <cp:keywords>PowerRAG, GraphRAG, RAG, flowchart, workflow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