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PowerRAG 燃气轮机可信 FMEA 正式交付表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center"/>
          </w:tcPr>
          <w:p>
            <w:r>
              <w:t>任务 ID</w:t>
            </w:r>
          </w:p>
        </w:tc>
        <w:tc>
          <w:tcPr>
            <w:tcW w:type="dxa" w:w="3636"/>
            <w:vAlign w:val="center"/>
          </w:tcPr>
          <w:p>
            <w:r>
              <w:t>fmea-9307acbeefc4</w:t>
            </w:r>
          </w:p>
        </w:tc>
        <w:tc>
          <w:tcPr>
            <w:tcW w:type="dxa" w:w="3636"/>
            <w:vAlign w:val="center"/>
          </w:tcPr>
          <w:p>
            <w:r>
              <w:t>状态</w:t>
            </w:r>
          </w:p>
        </w:tc>
        <w:tc>
          <w:tcPr>
            <w:tcW w:type="dxa" w:w="3636"/>
            <w:vAlign w:val="center"/>
          </w:tcPr>
          <w:p>
            <w:r>
              <w:t>published</w:t>
            </w:r>
          </w:p>
        </w:tc>
      </w:tr>
      <w:tr>
        <w:tc>
          <w:tcPr>
            <w:tcW w:type="dxa" w:w="3636"/>
            <w:vAlign w:val="center"/>
          </w:tcPr>
          <w:p>
            <w:r>
              <w:t>图谱版本</w:t>
            </w:r>
          </w:p>
        </w:tc>
        <w:tc>
          <w:tcPr>
            <w:tcW w:type="dxa" w:w="3636"/>
            <w:vAlign w:val="center"/>
          </w:tcPr>
          <w:p>
            <w:r>
              <w:t>graph:v1</w:t>
            </w:r>
          </w:p>
        </w:tc>
        <w:tc>
          <w:tcPr>
            <w:tcW w:type="dxa" w:w="3636"/>
            <w:vAlign w:val="center"/>
          </w:tcPr>
          <w:p>
            <w:r>
              <w:t>模板</w:t>
            </w:r>
          </w:p>
        </w:tc>
        <w:tc>
          <w:tcPr>
            <w:tcW w:type="dxa" w:w="3636"/>
            <w:vAlign w:val="center"/>
          </w:tcPr>
          <w:p>
            <w:r>
              <w:t>gas_turbine_minimum_v1@1.1.0</w:t>
            </w:r>
          </w:p>
        </w:tc>
      </w:tr>
      <w:tr>
        <w:tc>
          <w:tcPr>
            <w:tcW w:type="dxa" w:w="3636"/>
            <w:vAlign w:val="center"/>
          </w:tcPr>
          <w:p>
            <w:r>
              <w:t>资料版本</w:t>
            </w:r>
          </w:p>
        </w:tc>
        <w:tc>
          <w:tcPr>
            <w:tcW w:type="dxa" w:w="3636"/>
            <w:vAlign w:val="center"/>
          </w:tcPr>
          <w:p>
            <w:r>
              <w:t>m701f-training-manual-reviewed-excerpts:v1</w:t>
            </w:r>
          </w:p>
        </w:tc>
        <w:tc>
          <w:tcPr>
            <w:tcW w:type="dxa" w:w="3636"/>
            <w:vAlign w:val="center"/>
          </w:tcPr>
          <w:p>
            <w:r>
              <w:t>项目 ID</w:t>
            </w:r>
          </w:p>
        </w:tc>
        <w:tc>
          <w:tcPr>
            <w:tcW w:type="dxa" w:w="3636"/>
            <w:vAlign w:val="center"/>
          </w:tcPr>
          <w:p>
            <w:r>
              <w:t>default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12"/>
        <w:gridCol w:w="1728"/>
        <w:gridCol w:w="1728"/>
        <w:gridCol w:w="1656"/>
        <w:gridCol w:w="1872"/>
        <w:gridCol w:w="2088"/>
        <w:gridCol w:w="2448"/>
      </w:tblGrid>
      <w:tr>
        <w:tc>
          <w:tcPr>
            <w:tcW w:type="dxa" w:w="108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项目 ID</w:t>
            </w:r>
          </w:p>
        </w:tc>
        <w:tc>
          <w:tcPr>
            <w:tcW w:type="dxa" w:w="151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设备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部件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故障模式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原因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后果</w:t>
            </w:r>
          </w:p>
        </w:tc>
        <w:tc>
          <w:tcPr>
            <w:tcW w:type="dxa" w:w="208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检测方法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建议措施</w:t>
            </w:r>
          </w:p>
        </w:tc>
      </w:tr>
      <w:tr>
        <w:tc>
          <w:tcPr>
            <w:tcW w:type="dxa" w:w="1080"/>
            <w:vAlign w:val="top"/>
          </w:tcPr>
          <w:p>
            <w:r>
              <w:t>FMEA-0001</w:t>
            </w:r>
          </w:p>
        </w:tc>
        <w:tc>
          <w:tcPr>
            <w:tcW w:type="dxa" w:w="1512"/>
            <w:vAlign w:val="top"/>
          </w:tcPr>
          <w:p>
            <w:r>
              <w:t>M701F燃气轮机</w:t>
            </w:r>
          </w:p>
          <w:p>
            <w:r>
              <w:rPr>
                <w:color w:val="595959"/>
                <w:sz w:val="13"/>
              </w:rPr>
              <w:t>证据: EV-4409436492ccfbfb7e8d</w:t>
            </w:r>
          </w:p>
        </w:tc>
        <w:tc>
          <w:tcPr>
            <w:tcW w:type="dxa" w:w="1728"/>
            <w:vAlign w:val="top"/>
          </w:tcPr>
          <w:p>
            <w:r>
              <w:t>滑油系统</w:t>
            </w:r>
          </w:p>
          <w:p>
            <w:r>
              <w:rPr>
                <w:color w:val="595959"/>
                <w:sz w:val="13"/>
              </w:rPr>
              <w:t>证据: EV-4409436492ccfbfb7e8d</w:t>
            </w:r>
          </w:p>
        </w:tc>
        <w:tc>
          <w:tcPr>
            <w:tcW w:type="dxa" w:w="1728"/>
            <w:vAlign w:val="top"/>
          </w:tcPr>
          <w:p>
            <w:r>
              <w:t>滑油母管压力低</w:t>
            </w:r>
          </w:p>
          <w:p>
            <w:r>
              <w:rPr>
                <w:color w:val="595959"/>
                <w:sz w:val="13"/>
              </w:rPr>
              <w:t>证据: EV-4409436492ccfbfb7e8d</w:t>
            </w:r>
          </w:p>
        </w:tc>
        <w:tc>
          <w:tcPr>
            <w:tcW w:type="dxa" w:w="1656"/>
            <w:vAlign w:val="top"/>
          </w:tcPr>
          <w:p>
            <w:r>
              <w:t>过滤器堵塞</w:t>
            </w:r>
          </w:p>
          <w:p>
            <w:r>
              <w:rPr>
                <w:color w:val="595959"/>
                <w:sz w:val="13"/>
              </w:rPr>
              <w:t>证据: EV-4409436492ccfbfb7e8d</w:t>
            </w:r>
          </w:p>
        </w:tc>
        <w:tc>
          <w:tcPr>
            <w:tcW w:type="dxa" w:w="1872"/>
            <w:vAlign w:val="top"/>
          </w:tcPr>
          <w:p>
            <w:r>
              <w:t>机组跳闸</w:t>
            </w:r>
          </w:p>
          <w:p>
            <w:r>
              <w:rPr>
                <w:color w:val="595959"/>
                <w:sz w:val="13"/>
              </w:rPr>
              <w:t>证据: EV-4409436492ccfbfb7e8d</w:t>
            </w:r>
          </w:p>
        </w:tc>
        <w:tc>
          <w:tcPr>
            <w:tcW w:type="dxa" w:w="2088"/>
            <w:vAlign w:val="top"/>
          </w:tcPr>
          <w:p>
            <w:r>
              <w:t>复式过滤器压差高报警</w:t>
            </w:r>
          </w:p>
          <w:p>
            <w:r>
              <w:rPr>
                <w:color w:val="595959"/>
                <w:sz w:val="13"/>
              </w:rPr>
              <w:t>证据: EV-4409436492ccfbfb7e8d</w:t>
            </w:r>
          </w:p>
        </w:tc>
        <w:tc>
          <w:tcPr>
            <w:tcW w:type="dxa" w:w="2448"/>
            <w:vAlign w:val="top"/>
          </w:tcPr>
          <w:p>
            <w:r>
              <w:t>切换过滤器</w:t>
            </w:r>
          </w:p>
          <w:p>
            <w:r>
              <w:rPr>
                <w:color w:val="595959"/>
                <w:sz w:val="13"/>
              </w:rPr>
              <w:t>证据: EV-4409436492ccfbfb7e8d</w:t>
            </w:r>
          </w:p>
        </w:tc>
      </w:tr>
      <w:tr>
        <w:tc>
          <w:tcPr>
            <w:tcW w:type="dxa" w:w="1080"/>
            <w:vAlign w:val="top"/>
          </w:tcPr>
          <w:p>
            <w:r>
              <w:t>FMEA-0002</w:t>
            </w:r>
          </w:p>
        </w:tc>
        <w:tc>
          <w:tcPr>
            <w:tcW w:type="dxa" w:w="1512"/>
            <w:vAlign w:val="top"/>
          </w:tcPr>
          <w:p>
            <w:r>
              <w:t>M701F燃气轮机</w:t>
            </w:r>
          </w:p>
          <w:p>
            <w:r>
              <w:rPr>
                <w:color w:val="595959"/>
                <w:sz w:val="13"/>
              </w:rPr>
              <w:t>证据: EV-c67c9b483ae5c927a599</w:t>
            </w:r>
          </w:p>
        </w:tc>
        <w:tc>
          <w:tcPr>
            <w:tcW w:type="dxa" w:w="1728"/>
            <w:vAlign w:val="top"/>
          </w:tcPr>
          <w:p>
            <w:r>
              <w:t>冷却与密封空气系统</w:t>
            </w:r>
          </w:p>
          <w:p>
            <w:r>
              <w:rPr>
                <w:color w:val="595959"/>
                <w:sz w:val="13"/>
              </w:rPr>
              <w:t>证据: EV-c67c9b483ae5c927a599</w:t>
            </w:r>
          </w:p>
        </w:tc>
        <w:tc>
          <w:tcPr>
            <w:tcW w:type="dxa" w:w="1728"/>
            <w:vAlign w:val="top"/>
          </w:tcPr>
          <w:p>
            <w:r>
              <w:t>压气机喘振</w:t>
            </w:r>
          </w:p>
          <w:p>
            <w:r>
              <w:rPr>
                <w:color w:val="595959"/>
                <w:sz w:val="13"/>
              </w:rPr>
              <w:t>证据: EV-c67c9b483ae5c927a599</w:t>
            </w:r>
          </w:p>
        </w:tc>
        <w:tc>
          <w:tcPr>
            <w:tcW w:type="dxa" w:w="1656"/>
            <w:vAlign w:val="top"/>
          </w:tcPr>
          <w:p>
            <w:r>
              <w:t>防喘放气阀故障</w:t>
            </w:r>
          </w:p>
          <w:p>
            <w:r>
              <w:rPr>
                <w:color w:val="595959"/>
                <w:sz w:val="13"/>
              </w:rPr>
              <w:t>证据: EV-c67c9b483ae5c927a599</w:t>
            </w:r>
          </w:p>
        </w:tc>
        <w:tc>
          <w:tcPr>
            <w:tcW w:type="dxa" w:w="1872"/>
            <w:vAlign w:val="top"/>
          </w:tcPr>
          <w:p>
            <w:r>
              <w:t>燃气轮机本体安全与使用寿命降低</w:t>
            </w:r>
          </w:p>
          <w:p>
            <w:r>
              <w:rPr>
                <w:color w:val="595959"/>
                <w:sz w:val="13"/>
              </w:rPr>
              <w:t>证据: EV-c67c9b483ae5c927a599</w:t>
            </w:r>
          </w:p>
        </w:tc>
        <w:tc>
          <w:tcPr>
            <w:tcW w:type="dxa" w:w="2088"/>
            <w:vAlign w:val="top"/>
          </w:tcPr>
          <w:p>
            <w:r>
              <w:t>防喘放气阀位置报警</w:t>
            </w:r>
          </w:p>
          <w:p>
            <w:r>
              <w:rPr>
                <w:color w:val="595959"/>
                <w:sz w:val="13"/>
              </w:rPr>
              <w:t>证据: EV-c67c9b483ae5c927a599</w:t>
            </w:r>
          </w:p>
        </w:tc>
        <w:tc>
          <w:tcPr>
            <w:tcW w:type="dxa" w:w="2448"/>
            <w:vAlign w:val="top"/>
          </w:tcPr>
          <w:p>
            <w:r>
              <w:t>降低负荷和检修放气阀</w:t>
            </w:r>
          </w:p>
          <w:p>
            <w:r>
              <w:rPr>
                <w:color w:val="595959"/>
                <w:sz w:val="13"/>
              </w:rPr>
              <w:t>证据: EV-c67c9b483ae5c927a599</w:t>
            </w:r>
          </w:p>
        </w:tc>
      </w:tr>
      <w:tr>
        <w:tc>
          <w:tcPr>
            <w:tcW w:type="dxa" w:w="1080"/>
            <w:vAlign w:val="top"/>
          </w:tcPr>
          <w:p>
            <w:r>
              <w:t>FMEA-0003</w:t>
            </w:r>
          </w:p>
        </w:tc>
        <w:tc>
          <w:tcPr>
            <w:tcW w:type="dxa" w:w="1512"/>
            <w:vAlign w:val="top"/>
          </w:tcPr>
          <w:p>
            <w:r>
              <w:t>M701F燃气轮机</w:t>
            </w:r>
          </w:p>
          <w:p>
            <w:r>
              <w:rPr>
                <w:color w:val="595959"/>
                <w:sz w:val="13"/>
              </w:rPr>
              <w:t>证据: EV-42087b410c765d30ce71</w:t>
            </w:r>
          </w:p>
        </w:tc>
        <w:tc>
          <w:tcPr>
            <w:tcW w:type="dxa" w:w="1728"/>
            <w:vAlign w:val="top"/>
          </w:tcPr>
          <w:p>
            <w:r>
              <w:t>燃料系统</w:t>
            </w:r>
          </w:p>
          <w:p>
            <w:r>
              <w:rPr>
                <w:color w:val="595959"/>
                <w:sz w:val="13"/>
              </w:rPr>
              <w:t>证据: EV-42087b410c765d30ce71</w:t>
            </w:r>
          </w:p>
        </w:tc>
        <w:tc>
          <w:tcPr>
            <w:tcW w:type="dxa" w:w="1728"/>
            <w:vAlign w:val="top"/>
          </w:tcPr>
          <w:p>
            <w:r>
              <w:t>燃气温度异常</w:t>
            </w:r>
          </w:p>
          <w:p>
            <w:r>
              <w:rPr>
                <w:color w:val="595959"/>
                <w:sz w:val="13"/>
              </w:rPr>
              <w:t>证据: EV-42087b410c765d30ce71</w:t>
            </w:r>
          </w:p>
        </w:tc>
        <w:tc>
          <w:tcPr>
            <w:tcW w:type="dxa" w:w="1656"/>
            <w:vAlign w:val="top"/>
          </w:tcPr>
          <w:p>
            <w:r>
              <w:t>燃气温度控制阀故障</w:t>
            </w:r>
          </w:p>
          <w:p>
            <w:r>
              <w:rPr>
                <w:color w:val="595959"/>
                <w:sz w:val="13"/>
              </w:rPr>
              <w:t>证据: EV-42087b410c765d30ce71</w:t>
            </w:r>
          </w:p>
        </w:tc>
        <w:tc>
          <w:tcPr>
            <w:tcW w:type="dxa" w:w="1872"/>
            <w:vAlign w:val="top"/>
          </w:tcPr>
          <w:p>
            <w:r>
              <w:t>机组降负荷甚至跳闸</w:t>
            </w:r>
          </w:p>
          <w:p>
            <w:r>
              <w:rPr>
                <w:color w:val="595959"/>
                <w:sz w:val="13"/>
              </w:rPr>
              <w:t>证据: EV-42087b410c765d30ce71</w:t>
            </w:r>
          </w:p>
        </w:tc>
        <w:tc>
          <w:tcPr>
            <w:tcW w:type="dxa" w:w="2088"/>
            <w:vAlign w:val="top"/>
          </w:tcPr>
          <w:p>
            <w:r>
              <w:t>燃气温度报警信号</w:t>
            </w:r>
          </w:p>
          <w:p>
            <w:r>
              <w:rPr>
                <w:color w:val="595959"/>
                <w:sz w:val="13"/>
              </w:rPr>
              <w:t>证据: EV-42087b410c765d30ce71</w:t>
            </w:r>
          </w:p>
        </w:tc>
        <w:tc>
          <w:tcPr>
            <w:tcW w:type="dxa" w:w="2448"/>
            <w:vAlign w:val="top"/>
          </w:tcPr>
          <w:p>
            <w:r>
              <w:t>手动调节燃气温度和检修控制阀</w:t>
            </w:r>
          </w:p>
          <w:p>
            <w:r>
              <w:rPr>
                <w:color w:val="595959"/>
                <w:sz w:val="13"/>
              </w:rPr>
              <w:t>证据: EV-42087b410c765d30ce71</w:t>
            </w:r>
          </w:p>
        </w:tc>
      </w:tr>
    </w:tbl>
    <w:p>
      <w:r>
        <w:t>说明: 每个非空专业字段均须保留独立证据 ID; 无批准评分政策时 S/O/D 与 RPN 保持为空。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