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45E45FD0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  <w:r w:rsidR="00904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4C1C" w:rsidRPr="00904C1C">
        <w:rPr>
          <w:rFonts w:cstheme="minorHAnsi"/>
          <w:sz w:val="28"/>
          <w:szCs w:val="28"/>
          <w:lang w:val="en-US"/>
        </w:rPr>
        <w:t>Javon Teo Tze Kai</w:t>
      </w:r>
    </w:p>
    <w:p w14:paraId="06AA855D" w14:textId="77C947A6" w:rsidR="001866EC" w:rsidRPr="00904C1C" w:rsidRDefault="001866EC">
      <w:pPr>
        <w:rPr>
          <w:rFonts w:cstheme="minorHAnsi"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  <w:r w:rsidR="00904C1C">
        <w:rPr>
          <w:rFonts w:cstheme="minorHAnsi"/>
          <w:sz w:val="28"/>
          <w:szCs w:val="28"/>
          <w:lang w:val="en-US"/>
        </w:rPr>
        <w:t>A0233706J</w:t>
      </w:r>
    </w:p>
    <w:p w14:paraId="78BD0B2F" w14:textId="58580A4C" w:rsidR="003A5921" w:rsidRPr="00904C1C" w:rsidRDefault="003A5921">
      <w:pPr>
        <w:rPr>
          <w:rFonts w:cstheme="minorHAnsi"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  <w:r w:rsidR="00904C1C">
        <w:rPr>
          <w:rFonts w:cstheme="minorHAnsi"/>
          <w:sz w:val="28"/>
          <w:szCs w:val="28"/>
          <w:lang w:val="en-US"/>
        </w:rPr>
        <w:t>B02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158C7F9B" w14:textId="47A96B9E" w:rsidR="00D57C79" w:rsidRDefault="00904C1C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“b” indicates that our Hello! message string is in bytes literal format, it means that the string is represented as a sequence of bytes.</w:t>
      </w:r>
    </w:p>
    <w:p w14:paraId="0E103EDD" w14:textId="77777777" w:rsidR="00204688" w:rsidRPr="00204688" w:rsidRDefault="00204688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1241A87" w14:textId="77777777" w:rsidR="00904C1C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on_message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BED6600" w14:textId="7987C3A4" w:rsidR="0049706F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 message "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message.payload.decode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D9877D" w14:textId="0C6A858F" w:rsidR="00DE1FC9" w:rsidRDefault="00DE1FC9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modified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:</w:t>
      </w:r>
    </w:p>
    <w:p w14:paraId="6668872F" w14:textId="77777777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subscribeTopic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"hello/world"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2487A4EE" w14:textId="401CEE78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</w:t>
      </w:r>
      <w:proofErr w:type="spellStart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esp</w:t>
      </w:r>
      <w:proofErr w:type="spellEnd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67C6F4D9" w14:textId="3757F24F" w:rsidR="00BC4D0B" w:rsidRPr="001866EC" w:rsidRDefault="00DE1FC9" w:rsidP="00DE1FC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By changing the </w:t>
      </w:r>
      <w:proofErr w:type="spellStart"/>
      <w:r>
        <w:rPr>
          <w:rFonts w:cstheme="minorHAnsi"/>
          <w:color w:val="000000" w:themeColor="text1"/>
        </w:rPr>
        <w:t>subscribeTopic</w:t>
      </w:r>
      <w:proofErr w:type="spellEnd"/>
      <w:r>
        <w:rPr>
          <w:rFonts w:cstheme="minorHAnsi"/>
          <w:color w:val="000000" w:themeColor="text1"/>
        </w:rPr>
        <w:t xml:space="preserve"> in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, such that it subscribes to the topic “hello/world”, the data would then be sent to the ESP32 from the pub.py python script.</w:t>
      </w:r>
      <w:r w:rsidR="00BC4D0B"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D2487A0" w14:textId="77777777" w:rsidR="00686144" w:rsidRPr="00B159A0" w:rsidRDefault="00686144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C67B455" w14:textId="6FBCFB2E" w:rsidR="00B00DA8" w:rsidRDefault="00686144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ESP32 sketch:</w:t>
      </w:r>
    </w:p>
    <w:p w14:paraId="5DD32C98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0962B88F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"weather/humidity"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4F149268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</w:pPr>
    </w:p>
    <w:p w14:paraId="4A277F07" w14:textId="634189A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{</w:t>
      </w:r>
    </w:p>
    <w:p w14:paraId="68411A0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temperature;</w:t>
      </w:r>
    </w:p>
    <w:p w14:paraId="248FE991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humidity;</w:t>
      </w:r>
    </w:p>
    <w:p w14:paraId="4000188C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};</w:t>
      </w:r>
    </w:p>
    <w:p w14:paraId="442D0416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4C583E7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</w:t>
      </w:r>
    </w:p>
    <w:p w14:paraId="70602FA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{</w:t>
      </w:r>
    </w:p>
    <w:p w14:paraId="3510A86E" w14:textId="2310C483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dht11_loop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  <w:r w:rsidRPr="00686144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// collects data DHT11 sensor. </w:t>
      </w:r>
    </w:p>
    <w:p w14:paraId="3825C24D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temperature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B9BD3A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humidity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441257D3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2000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2700D9A" w14:textId="554F931B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4D980EF7" w14:textId="2D73FE23" w:rsidR="00686144" w:rsidRDefault="00686144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14:paraId="689BE4A7" w14:textId="6755472A" w:rsidR="00686144" w:rsidRDefault="00686144" w:rsidP="002A736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mqtt.py python script:</w:t>
      </w:r>
    </w:p>
    <w:p w14:paraId="47CE0DB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on_connect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flags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6F0BC7C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"Connected with result code: 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1C7BB1D2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client.subscribe</w:t>
      </w:r>
      <w:proofErr w:type="spellEnd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("hello/#")</w:t>
      </w:r>
    </w:p>
    <w:p w14:paraId="506197C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B08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"weather/humidity"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CA0518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636B6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on_message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0A1B0D7B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AE0E5B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°C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0D9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2F8D37A6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%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3AAE4B5" w14:textId="77777777" w:rsidR="00686144" w:rsidRPr="00686144" w:rsidRDefault="00686144" w:rsidP="002A736A">
      <w:pPr>
        <w:rPr>
          <w:rFonts w:cstheme="minorHAnsi"/>
          <w:color w:val="000000" w:themeColor="text1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1C7E956A" w14:textId="011EC1F5" w:rsidR="0012614F" w:rsidRDefault="0012614F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States:</w:t>
      </w:r>
    </w:p>
    <w:p w14:paraId="1920B489" w14:textId="325CC161" w:rsid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Deep Sleep mode has power consumption of </w:t>
      </w:r>
      <w:r w:rsidRPr="0012614F">
        <w:rPr>
          <w:rFonts w:asciiTheme="minorHAnsi" w:hAnsiTheme="minorHAnsi" w:cstheme="minorHAnsi"/>
          <w:color w:val="000000" w:themeColor="text1"/>
        </w:rPr>
        <w:t>150 µA</w:t>
      </w:r>
      <w:r>
        <w:rPr>
          <w:rFonts w:asciiTheme="minorHAnsi" w:hAnsiTheme="minorHAnsi" w:cstheme="minorHAnsi"/>
          <w:color w:val="000000" w:themeColor="text1"/>
        </w:rPr>
        <w:t>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5F45843" w14:textId="56D6CEAD" w:rsidR="00751984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Modem-sleep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27mA to 44mA</w:t>
      </w:r>
      <w:r>
        <w:rPr>
          <w:rFonts w:asciiTheme="minorHAnsi" w:hAnsiTheme="minorHAnsi" w:cstheme="minorHAnsi"/>
          <w:color w:val="000000" w:themeColor="text1"/>
        </w:rPr>
        <w:t xml:space="preserve"> 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for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5B05BA4" w14:textId="717D4D91" w:rsidR="0012614F" w:rsidRP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Active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240mA</w:t>
      </w:r>
      <w:r>
        <w:rPr>
          <w:rFonts w:asciiTheme="minorHAnsi" w:hAnsiTheme="minorHAnsi" w:cstheme="minorHAnsi"/>
          <w:color w:val="000000" w:themeColor="text1"/>
        </w:rPr>
        <w:t>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for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42667F6B" w14:textId="3CAD3206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#define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uS_TO_S_FACTOR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1000000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UL</w:t>
      </w:r>
      <w:r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L</w:t>
      </w: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</w:t>
      </w:r>
    </w:p>
    <w:p w14:paraId="4F3DB3F8" w14:textId="64EEEF26" w:rsid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#define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TIME_TO_SLEEP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 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20</w:t>
      </w:r>
    </w:p>
    <w:p w14:paraId="451A4AA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subscribeTopic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"hello/world"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1CAE2742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"hello/esp32"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6024D2DC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ESP32MQTTClient 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mqttClient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7FBA317D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25097402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setup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(){</w:t>
      </w:r>
    </w:p>
    <w:p w14:paraId="76B4444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begin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115200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7CABF93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esp_sleep_enable_timer_wakeup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(TIME_TO_SLEEP * 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uS_TO_S_FACTOR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6C84670E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"Setup ESP32 to sleep for every 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+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(TIME_TO_SLEEP) +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 Seconds"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2E726738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75EE8ECE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</w:p>
    <w:p w14:paraId="5BE96F4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 xml:space="preserve">"setup, </w:t>
      </w:r>
      <w:proofErr w:type="spell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ESP.getSdkVersion</w:t>
      </w:r>
      <w:proofErr w:type="spell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(): 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255E7C6A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log_i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"%s"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getSdkVersion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());</w:t>
      </w:r>
    </w:p>
    <w:p w14:paraId="34D7B9E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530308F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enableDebuggingMessages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</w:p>
    <w:p w14:paraId="367BBAD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43BC363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setURI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(server);</w:t>
      </w:r>
    </w:p>
    <w:p w14:paraId="2678502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enableLastWillMessage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proofErr w:type="spellStart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lwt</w:t>
      </w:r>
      <w:proofErr w:type="spellEnd"/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"I am going offline"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70A75A7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setKeepAlive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30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5F460B20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begin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ssid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, pass);</w:t>
      </w:r>
    </w:p>
    <w:p w14:paraId="1D25B58D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lastRenderedPageBreak/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setHostname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"c3test"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4AB29D6A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63753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WiFi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status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 != WL_CONNECTED) {</w:t>
      </w:r>
    </w:p>
    <w:p w14:paraId="414DD861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('.');</w:t>
      </w:r>
    </w:p>
    <w:p w14:paraId="6272D82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1000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6ADB44F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  }</w:t>
      </w:r>
    </w:p>
    <w:p w14:paraId="78F231D7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"CONNECTED"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7E6EEB3B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loopStart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</w:p>
    <w:p w14:paraId="0043267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2B26F8E6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11275159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(){</w:t>
      </w:r>
    </w:p>
    <w:p w14:paraId="2C68714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5000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3DCDFE71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Sends MQTT message</w:t>
      </w:r>
    </w:p>
    <w:p w14:paraId="22A70C7F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 from ESP32!!!!"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7D9716A3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Prints to Serial that it has sent the message</w:t>
      </w:r>
    </w:p>
    <w:p w14:paraId="284C5564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"SENT"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3749FA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7C1D26E6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>  // We sent ESP32 to sleep.</w:t>
      </w:r>
    </w:p>
    <w:p w14:paraId="056A3AF9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Serial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println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"Going to sleep now"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576507D8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63753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5000</w:t>
      </w: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59EADBCF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proofErr w:type="spellStart"/>
      <w:r w:rsidRPr="00663753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esp_deep_sleep_start</w:t>
      </w:r>
      <w:proofErr w:type="spellEnd"/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  <w:r w:rsidRPr="00663753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// This makes ESP32 go to sleep.</w:t>
      </w:r>
    </w:p>
    <w:p w14:paraId="21FF7515" w14:textId="77777777" w:rsidR="00663753" w:rsidRPr="00663753" w:rsidRDefault="00663753" w:rsidP="00663753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63753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0347496F" w14:textId="51FB2C76" w:rsidR="00AE7619" w:rsidRDefault="00663753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ESP32 is set to go to deep-sleep every 20 seconds. When it wakes up, it firstly sets the parameters of the MQTT client, then connects to the </w:t>
      </w:r>
      <w:proofErr w:type="spellStart"/>
      <w:r>
        <w:rPr>
          <w:rFonts w:cstheme="minorHAnsi"/>
          <w:color w:val="000000" w:themeColor="text1"/>
        </w:rPr>
        <w:t>WiFi</w:t>
      </w:r>
      <w:proofErr w:type="spellEnd"/>
      <w:r>
        <w:rPr>
          <w:rFonts w:cstheme="minorHAnsi"/>
          <w:color w:val="000000" w:themeColor="text1"/>
        </w:rPr>
        <w:t xml:space="preserve"> network with the provided SSID and password. It then goes to the loop(), where after 5 seconds delay, sends an MQTT message (“Hello from ESP32!!!!”), prints “SENT” to the Serial, then prints “Going to sleep now” to the Serial before setting the ESP32 to deep sleep.</w:t>
      </w:r>
    </w:p>
    <w:p w14:paraId="7A3A9D0D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79388772" w14:textId="5953068D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5B356F" w:rsidRPr="005B356F">
        <w:rPr>
          <w:rFonts w:cstheme="minorHAnsi"/>
          <w:color w:val="000000" w:themeColor="text1"/>
        </w:rPr>
        <w:t>Write a function in our mqtt.py python script to classify the temperature and send back the classification result. (1 mark)</w:t>
      </w:r>
      <w:r w:rsidR="005B356F">
        <w:rPr>
          <w:rFonts w:cstheme="minorHAnsi"/>
          <w:color w:val="000000" w:themeColor="text1"/>
        </w:rPr>
        <w:t>&gt;</w:t>
      </w:r>
    </w:p>
    <w:p w14:paraId="69DC95C2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57DDD375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25D24FF4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37A99BB8" w14:textId="77777777" w:rsidR="005B356F" w:rsidRPr="001866EC" w:rsidRDefault="005B356F" w:rsidP="00AE7619">
      <w:pPr>
        <w:rPr>
          <w:rFonts w:cstheme="minorHAnsi"/>
          <w:color w:val="000000" w:themeColor="text1"/>
        </w:rPr>
      </w:pPr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3154B4" w:rsidRPr="003154B4">
        <w:rPr>
          <w:rFonts w:cstheme="minorHAnsi"/>
          <w:color w:val="000000" w:themeColor="text1"/>
        </w:rPr>
        <w:t xml:space="preserve">Write a program (sketch) that reads in the DHT sensors, connects to </w:t>
      </w:r>
      <w:proofErr w:type="spellStart"/>
      <w:r w:rsidR="003154B4" w:rsidRPr="003154B4">
        <w:rPr>
          <w:rFonts w:cstheme="minorHAnsi"/>
          <w:color w:val="000000" w:themeColor="text1"/>
        </w:rPr>
        <w:t>wifi</w:t>
      </w:r>
      <w:proofErr w:type="spellEnd"/>
      <w:r w:rsidR="003154B4" w:rsidRPr="003154B4">
        <w:rPr>
          <w:rFonts w:cstheme="minorHAnsi"/>
          <w:color w:val="000000" w:themeColor="text1"/>
        </w:rPr>
        <w:t>, publishes the DNT sensor readings, waits for a classifier response, actuates appropriately, and then puts the ESP32 device back into deep-sleep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C1A8" w14:textId="77777777" w:rsidR="009F3499" w:rsidRDefault="009F3499" w:rsidP="003E01D1">
      <w:r>
        <w:separator/>
      </w:r>
    </w:p>
  </w:endnote>
  <w:endnote w:type="continuationSeparator" w:id="0">
    <w:p w14:paraId="328749FD" w14:textId="77777777" w:rsidR="009F3499" w:rsidRDefault="009F3499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6BC8" w14:textId="77777777" w:rsidR="009F3499" w:rsidRDefault="009F3499" w:rsidP="003E01D1">
      <w:r>
        <w:separator/>
      </w:r>
    </w:p>
  </w:footnote>
  <w:footnote w:type="continuationSeparator" w:id="0">
    <w:p w14:paraId="3DA77FD7" w14:textId="77777777" w:rsidR="009F3499" w:rsidRDefault="009F3499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52"/>
    <w:multiLevelType w:val="hybridMultilevel"/>
    <w:tmpl w:val="93EC471E"/>
    <w:lvl w:ilvl="0" w:tplc="F3349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  <w:num w:numId="21" w16cid:durableId="12913290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14F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1F35"/>
    <w:rsid w:val="001B4630"/>
    <w:rsid w:val="001B489E"/>
    <w:rsid w:val="001B790E"/>
    <w:rsid w:val="001C6CDD"/>
    <w:rsid w:val="001E2660"/>
    <w:rsid w:val="001E5396"/>
    <w:rsid w:val="001F343B"/>
    <w:rsid w:val="00204688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F220E"/>
    <w:rsid w:val="00410A13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0049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3753"/>
    <w:rsid w:val="006650CA"/>
    <w:rsid w:val="00670BAE"/>
    <w:rsid w:val="00672BA8"/>
    <w:rsid w:val="00676921"/>
    <w:rsid w:val="00685E07"/>
    <w:rsid w:val="00686038"/>
    <w:rsid w:val="00686144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D3C66"/>
    <w:rsid w:val="008E0C36"/>
    <w:rsid w:val="008E19CC"/>
    <w:rsid w:val="008F3E42"/>
    <w:rsid w:val="00903319"/>
    <w:rsid w:val="009042A5"/>
    <w:rsid w:val="00904C1C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499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6554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4FA3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396B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DE1FC9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Javon Teo</cp:lastModifiedBy>
  <cp:revision>646</cp:revision>
  <dcterms:created xsi:type="dcterms:W3CDTF">2022-08-20T04:16:00Z</dcterms:created>
  <dcterms:modified xsi:type="dcterms:W3CDTF">2023-10-13T15:13:00Z</dcterms:modified>
</cp:coreProperties>
</file>