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E592" w14:textId="77777777" w:rsidR="00394811" w:rsidRPr="00C76268" w:rsidRDefault="00394811" w:rsidP="00394811">
      <w:pPr>
        <w:jc w:val="center"/>
        <w:rPr>
          <w:b/>
          <w:bCs/>
          <w:lang w:val="es-MX"/>
        </w:rPr>
      </w:pPr>
      <w:r w:rsidRPr="00C76268">
        <w:rPr>
          <w:b/>
          <w:bCs/>
          <w:noProof/>
          <w:lang w:val="es-MX"/>
        </w:rPr>
        <w:drawing>
          <wp:inline distT="0" distB="0" distL="0" distR="0" wp14:anchorId="48CA85C4" wp14:editId="1C7A8660">
            <wp:extent cx="3619500" cy="2400300"/>
            <wp:effectExtent l="0" t="0" r="0" b="0"/>
            <wp:docPr id="1802364364"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 nombre de la empresa&#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2400300"/>
                    </a:xfrm>
                    <a:prstGeom prst="rect">
                      <a:avLst/>
                    </a:prstGeom>
                    <a:noFill/>
                    <a:ln>
                      <a:noFill/>
                    </a:ln>
                  </pic:spPr>
                </pic:pic>
              </a:graphicData>
            </a:graphic>
          </wp:inline>
        </w:drawing>
      </w:r>
    </w:p>
    <w:p w14:paraId="29E4F865" w14:textId="77777777" w:rsidR="00394811" w:rsidRPr="00C76268" w:rsidRDefault="00394811" w:rsidP="00394811">
      <w:pPr>
        <w:rPr>
          <w:b/>
          <w:bCs/>
          <w:lang w:val="es-MX"/>
        </w:rPr>
      </w:pPr>
    </w:p>
    <w:p w14:paraId="5019F2D0" w14:textId="77777777" w:rsidR="00394811" w:rsidRPr="00C76268" w:rsidRDefault="00394811" w:rsidP="00394811">
      <w:pPr>
        <w:jc w:val="center"/>
        <w:rPr>
          <w:b/>
          <w:bCs/>
          <w:lang w:val="es-MX"/>
        </w:rPr>
      </w:pPr>
    </w:p>
    <w:p w14:paraId="0E84F147" w14:textId="77777777" w:rsidR="00394811" w:rsidRPr="00C76268" w:rsidRDefault="00394811" w:rsidP="00394811">
      <w:pPr>
        <w:jc w:val="center"/>
        <w:rPr>
          <w:b/>
          <w:bCs/>
          <w:lang w:val="es-MX"/>
        </w:rPr>
      </w:pPr>
      <w:r w:rsidRPr="00C76268">
        <w:rPr>
          <w:b/>
          <w:bCs/>
          <w:lang w:val="es-MX"/>
        </w:rPr>
        <w:t>Comparativa: Exploración de modelos de inteligencia artificial en procesos de diseño de materiales.</w:t>
      </w:r>
    </w:p>
    <w:p w14:paraId="1D28F0DC" w14:textId="77777777" w:rsidR="00394811" w:rsidRPr="00C76268" w:rsidRDefault="00394811" w:rsidP="00394811">
      <w:pPr>
        <w:rPr>
          <w:b/>
          <w:bCs/>
          <w:lang w:val="es-MX"/>
        </w:rPr>
      </w:pPr>
    </w:p>
    <w:p w14:paraId="46ACE703" w14:textId="77777777" w:rsidR="00394811" w:rsidRPr="00C76268" w:rsidRDefault="00394811" w:rsidP="00394811">
      <w:pPr>
        <w:jc w:val="center"/>
        <w:rPr>
          <w:b/>
          <w:bCs/>
          <w:lang w:val="es-MX"/>
        </w:rPr>
      </w:pPr>
    </w:p>
    <w:p w14:paraId="722735AE" w14:textId="77777777" w:rsidR="00394811" w:rsidRPr="00C76268" w:rsidRDefault="00394811" w:rsidP="00394811">
      <w:pPr>
        <w:jc w:val="center"/>
        <w:rPr>
          <w:b/>
          <w:bCs/>
          <w:lang w:val="es-MX"/>
        </w:rPr>
      </w:pPr>
      <w:r w:rsidRPr="00C76268">
        <w:rPr>
          <w:b/>
          <w:bCs/>
          <w:lang w:val="es-MX"/>
        </w:rPr>
        <w:t>Proyecto Integrador</w:t>
      </w:r>
    </w:p>
    <w:p w14:paraId="65433B03" w14:textId="77777777" w:rsidR="00394811" w:rsidRPr="00C76268" w:rsidRDefault="00394811" w:rsidP="00394811">
      <w:pPr>
        <w:jc w:val="center"/>
        <w:rPr>
          <w:b/>
          <w:bCs/>
          <w:lang w:val="es-MX"/>
        </w:rPr>
      </w:pPr>
      <w:r w:rsidRPr="00C76268">
        <w:rPr>
          <w:b/>
          <w:bCs/>
          <w:lang w:val="es-MX"/>
        </w:rPr>
        <w:t>Patrocinadores:</w:t>
      </w:r>
    </w:p>
    <w:p w14:paraId="5F3BC405" w14:textId="77777777" w:rsidR="00394811" w:rsidRPr="00C76268" w:rsidRDefault="00394811" w:rsidP="00394811">
      <w:pPr>
        <w:jc w:val="center"/>
        <w:rPr>
          <w:b/>
          <w:bCs/>
          <w:lang w:val="es-MX"/>
        </w:rPr>
      </w:pPr>
      <w:r w:rsidRPr="00C76268">
        <w:rPr>
          <w:b/>
          <w:bCs/>
          <w:lang w:val="es-MX"/>
        </w:rPr>
        <w:t>Dr. Juan Arturo Nolazco Flores</w:t>
      </w:r>
    </w:p>
    <w:p w14:paraId="12DBDD2B" w14:textId="77777777" w:rsidR="00394811" w:rsidRPr="00C76268" w:rsidRDefault="00394811" w:rsidP="00394811">
      <w:pPr>
        <w:jc w:val="center"/>
        <w:rPr>
          <w:b/>
          <w:bCs/>
          <w:lang w:val="es-MX"/>
        </w:rPr>
      </w:pPr>
      <w:r w:rsidRPr="00C76268">
        <w:rPr>
          <w:b/>
          <w:bCs/>
          <w:lang w:val="es-MX"/>
        </w:rPr>
        <w:t>Dr. Samuel Lara Ávila</w:t>
      </w:r>
    </w:p>
    <w:p w14:paraId="17C07CEF" w14:textId="77777777" w:rsidR="00394811" w:rsidRPr="00C76268" w:rsidRDefault="00394811" w:rsidP="00394811">
      <w:pPr>
        <w:jc w:val="center"/>
        <w:rPr>
          <w:b/>
          <w:bCs/>
          <w:lang w:val="es-MX"/>
        </w:rPr>
      </w:pPr>
    </w:p>
    <w:p w14:paraId="4E85AD26" w14:textId="77777777" w:rsidR="00394811" w:rsidRPr="00C76268" w:rsidRDefault="00394811" w:rsidP="00394811">
      <w:pPr>
        <w:jc w:val="center"/>
        <w:rPr>
          <w:b/>
          <w:bCs/>
          <w:lang w:val="es-MX"/>
        </w:rPr>
      </w:pPr>
    </w:p>
    <w:p w14:paraId="795059DA" w14:textId="77777777" w:rsidR="00394811" w:rsidRPr="00C76268" w:rsidRDefault="00394811" w:rsidP="00394811">
      <w:pPr>
        <w:jc w:val="center"/>
        <w:rPr>
          <w:b/>
          <w:bCs/>
          <w:lang w:val="es-MX"/>
        </w:rPr>
      </w:pPr>
      <w:r w:rsidRPr="00C76268">
        <w:rPr>
          <w:b/>
          <w:bCs/>
          <w:lang w:val="es-MX"/>
        </w:rPr>
        <w:t>Integrantes:</w:t>
      </w:r>
    </w:p>
    <w:p w14:paraId="1A93F23D" w14:textId="77777777" w:rsidR="00394811" w:rsidRPr="00C76268" w:rsidRDefault="00394811" w:rsidP="00394811">
      <w:pPr>
        <w:jc w:val="center"/>
        <w:rPr>
          <w:b/>
          <w:bCs/>
          <w:lang w:val="es-MX"/>
        </w:rPr>
      </w:pPr>
      <w:r w:rsidRPr="00C76268">
        <w:rPr>
          <w:b/>
          <w:bCs/>
          <w:lang w:val="es-MX"/>
        </w:rPr>
        <w:t>Javier González Aces - A01274650</w:t>
      </w:r>
    </w:p>
    <w:p w14:paraId="38C0D352" w14:textId="77777777" w:rsidR="00394811" w:rsidRPr="00C76268" w:rsidRDefault="00394811" w:rsidP="00394811">
      <w:pPr>
        <w:jc w:val="center"/>
        <w:rPr>
          <w:b/>
          <w:bCs/>
          <w:lang w:val="es-MX"/>
        </w:rPr>
      </w:pPr>
      <w:r w:rsidRPr="00C76268">
        <w:rPr>
          <w:b/>
          <w:bCs/>
          <w:lang w:val="es-MX"/>
        </w:rPr>
        <w:t>José Alejandro Cortés Pérez - A01795033</w:t>
      </w:r>
    </w:p>
    <w:p w14:paraId="5877BD5D" w14:textId="77777777" w:rsidR="00394811" w:rsidRPr="00C76268" w:rsidRDefault="00394811" w:rsidP="00394811">
      <w:pPr>
        <w:jc w:val="center"/>
        <w:rPr>
          <w:b/>
          <w:bCs/>
          <w:lang w:val="es-MX"/>
        </w:rPr>
      </w:pPr>
      <w:r w:rsidRPr="00C76268">
        <w:rPr>
          <w:b/>
          <w:bCs/>
          <w:lang w:val="es-MX"/>
        </w:rPr>
        <w:t>Osiris Xcaret Saavedra Solís - A01795992</w:t>
      </w:r>
    </w:p>
    <w:p w14:paraId="04A88B0E" w14:textId="77777777" w:rsidR="00394811" w:rsidRPr="00C76268" w:rsidRDefault="00394811" w:rsidP="00394811">
      <w:pPr>
        <w:jc w:val="center"/>
        <w:rPr>
          <w:b/>
          <w:bCs/>
          <w:lang w:val="es-MX"/>
        </w:rPr>
      </w:pPr>
      <w:r w:rsidRPr="00C76268">
        <w:rPr>
          <w:rFonts w:ascii="Arial" w:hAnsi="Arial" w:cs="Arial"/>
          <w:b/>
          <w:bCs/>
          <w:lang w:val="es-MX"/>
        </w:rPr>
        <w:t> </w:t>
      </w:r>
    </w:p>
    <w:p w14:paraId="50EB4BA3" w14:textId="77777777" w:rsidR="00394811" w:rsidRPr="00C76268" w:rsidRDefault="00394811" w:rsidP="00394811">
      <w:pPr>
        <w:jc w:val="center"/>
        <w:rPr>
          <w:b/>
          <w:bCs/>
          <w:lang w:val="es-MX"/>
        </w:rPr>
      </w:pPr>
    </w:p>
    <w:p w14:paraId="6DC184DA" w14:textId="77777777" w:rsidR="00394811" w:rsidRPr="00C76268" w:rsidRDefault="00394811" w:rsidP="00394811">
      <w:pPr>
        <w:jc w:val="center"/>
        <w:rPr>
          <w:b/>
          <w:bCs/>
          <w:lang w:val="es-MX"/>
        </w:rPr>
      </w:pPr>
    </w:p>
    <w:p w14:paraId="55DE1B49" w14:textId="159ED17E" w:rsidR="00394811" w:rsidRPr="00394811" w:rsidRDefault="00394811" w:rsidP="00394811">
      <w:pPr>
        <w:jc w:val="center"/>
        <w:rPr>
          <w:b/>
          <w:bCs/>
          <w:lang w:val="es-MX"/>
        </w:rPr>
      </w:pPr>
      <w:r w:rsidRPr="00C76268">
        <w:rPr>
          <w:b/>
          <w:bCs/>
          <w:lang w:val="es-MX"/>
        </w:rPr>
        <w:t>Fecha de entrega: </w:t>
      </w:r>
      <w:r>
        <w:rPr>
          <w:b/>
          <w:bCs/>
          <w:lang w:val="es-MX"/>
        </w:rPr>
        <w:t>15</w:t>
      </w:r>
      <w:r w:rsidRPr="00C76268">
        <w:rPr>
          <w:b/>
          <w:bCs/>
          <w:lang w:val="es-MX"/>
        </w:rPr>
        <w:t xml:space="preserve"> de </w:t>
      </w:r>
      <w:r>
        <w:rPr>
          <w:b/>
          <w:bCs/>
          <w:lang w:val="es-MX"/>
        </w:rPr>
        <w:t>marzo</w:t>
      </w:r>
      <w:r w:rsidRPr="00C76268">
        <w:rPr>
          <w:b/>
          <w:bCs/>
          <w:lang w:val="es-MX"/>
        </w:rPr>
        <w:t xml:space="preserve"> del 2026</w:t>
      </w:r>
    </w:p>
    <w:p w14:paraId="56852482" w14:textId="1C21C061" w:rsidR="000F110C" w:rsidRPr="006E6292" w:rsidRDefault="006E6292">
      <w:pPr>
        <w:rPr>
          <w:rFonts w:ascii="Arial" w:hAnsi="Arial" w:cs="Arial"/>
          <w:b/>
          <w:bCs/>
          <w:sz w:val="24"/>
          <w:szCs w:val="24"/>
          <w:lang w:val="es-ES"/>
        </w:rPr>
      </w:pPr>
      <w:proofErr w:type="spellStart"/>
      <w:r w:rsidRPr="006E6292">
        <w:rPr>
          <w:rFonts w:ascii="Arial" w:hAnsi="Arial" w:cs="Arial"/>
          <w:b/>
          <w:bCs/>
          <w:sz w:val="24"/>
          <w:szCs w:val="24"/>
          <w:lang w:val="es-ES"/>
        </w:rPr>
        <w:lastRenderedPageBreak/>
        <w:t>Alchemi</w:t>
      </w:r>
      <w:proofErr w:type="spellEnd"/>
      <w:r w:rsidRPr="006E6292">
        <w:rPr>
          <w:rFonts w:ascii="Arial" w:hAnsi="Arial" w:cs="Arial"/>
          <w:b/>
          <w:bCs/>
          <w:sz w:val="24"/>
          <w:szCs w:val="24"/>
          <w:lang w:val="es-ES"/>
        </w:rPr>
        <w:t xml:space="preserve"> Overview</w:t>
      </w:r>
    </w:p>
    <w:p w14:paraId="4A96AFDE" w14:textId="110A4351" w:rsidR="006E6292" w:rsidRPr="006E6292" w:rsidRDefault="006E6292" w:rsidP="006E6292">
      <w:pPr>
        <w:jc w:val="both"/>
        <w:rPr>
          <w:rFonts w:ascii="Arial" w:hAnsi="Arial" w:cs="Arial"/>
          <w:sz w:val="24"/>
          <w:szCs w:val="24"/>
          <w:lang w:val="es-MX"/>
        </w:rPr>
      </w:pPr>
      <w:r w:rsidRPr="006E6292">
        <w:rPr>
          <w:rFonts w:ascii="Arial" w:hAnsi="Arial" w:cs="Arial"/>
          <w:sz w:val="24"/>
          <w:szCs w:val="24"/>
          <w:lang w:val="es-MX"/>
        </w:rPr>
        <w:t xml:space="preserve">Dentro del proyecto se incluye la capacidad de generar materiales a partir del software desarrollado por </w:t>
      </w:r>
      <w:proofErr w:type="spellStart"/>
      <w:r w:rsidRPr="006E6292">
        <w:rPr>
          <w:rFonts w:ascii="Arial" w:hAnsi="Arial" w:cs="Arial"/>
          <w:sz w:val="24"/>
          <w:szCs w:val="24"/>
          <w:lang w:val="es-MX"/>
        </w:rPr>
        <w:t>Nvidia</w:t>
      </w:r>
      <w:proofErr w:type="spellEnd"/>
      <w:r w:rsidRPr="006E6292">
        <w:rPr>
          <w:rFonts w:ascii="Arial" w:hAnsi="Arial" w:cs="Arial"/>
          <w:sz w:val="24"/>
          <w:szCs w:val="24"/>
          <w:lang w:val="es-MX"/>
        </w:rPr>
        <w:t xml:space="preserve"> denominado </w:t>
      </w:r>
      <w:proofErr w:type="spellStart"/>
      <w:r w:rsidRPr="006E6292">
        <w:rPr>
          <w:rFonts w:ascii="Arial" w:hAnsi="Arial" w:cs="Arial"/>
          <w:sz w:val="24"/>
          <w:szCs w:val="24"/>
          <w:lang w:val="es-MX"/>
        </w:rPr>
        <w:t>Alchemi</w:t>
      </w:r>
      <w:proofErr w:type="spellEnd"/>
      <w:r w:rsidRPr="006E6292">
        <w:rPr>
          <w:rFonts w:ascii="Arial" w:hAnsi="Arial" w:cs="Arial"/>
          <w:sz w:val="24"/>
          <w:szCs w:val="24"/>
          <w:lang w:val="es-MX"/>
        </w:rPr>
        <w:t xml:space="preserve"> así como establecer un pipeline cuando indique los factores principales como son parámetros iniciales que definen en un futuro la estructura del material así como su posterior visualización, de igual forma dentro de las características del modelo en sí mismo se encuentra la interacción entre las partículas así como sus respectivos cálculos de las fuerzas que ejercen entre sí destinando distintos modelos para calcular dichas fuerzas de igual forma se calculan factores como son la dispersión así como la estabilidad de la estructura en sí misma.</w:t>
      </w:r>
    </w:p>
    <w:p w14:paraId="2C1F9F52" w14:textId="77777777" w:rsidR="006E6292" w:rsidRPr="006E6292" w:rsidRDefault="006E6292" w:rsidP="006E6292">
      <w:pPr>
        <w:jc w:val="center"/>
        <w:rPr>
          <w:rFonts w:ascii="Arial" w:hAnsi="Arial" w:cs="Arial"/>
          <w:sz w:val="24"/>
          <w:szCs w:val="24"/>
          <w:lang w:val="es-ES"/>
        </w:rPr>
      </w:pPr>
      <w:r w:rsidRPr="006E6292">
        <w:rPr>
          <w:rFonts w:ascii="Arial" w:hAnsi="Arial" w:cs="Arial"/>
          <w:noProof/>
          <w:sz w:val="24"/>
          <w:szCs w:val="24"/>
          <w:lang w:val="es-ES"/>
        </w:rPr>
        <w:drawing>
          <wp:inline distT="0" distB="0" distL="0" distR="0" wp14:anchorId="4CC95EFF" wp14:editId="6DE3B44C">
            <wp:extent cx="2758776" cy="1719943"/>
            <wp:effectExtent l="0" t="0" r="3810" b="0"/>
            <wp:docPr id="1968621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9183" cy="1726431"/>
                    </a:xfrm>
                    <a:prstGeom prst="rect">
                      <a:avLst/>
                    </a:prstGeom>
                    <a:noFill/>
                    <a:ln>
                      <a:noFill/>
                    </a:ln>
                  </pic:spPr>
                </pic:pic>
              </a:graphicData>
            </a:graphic>
          </wp:inline>
        </w:drawing>
      </w:r>
    </w:p>
    <w:p w14:paraId="6E166C52" w14:textId="5388CAF5" w:rsidR="00394811" w:rsidRPr="00394811" w:rsidRDefault="006E6292" w:rsidP="00394811">
      <w:pPr>
        <w:jc w:val="center"/>
        <w:rPr>
          <w:rFonts w:ascii="Arial" w:hAnsi="Arial" w:cs="Arial"/>
          <w:sz w:val="24"/>
          <w:szCs w:val="24"/>
          <w:lang w:val="es-ES"/>
        </w:rPr>
      </w:pPr>
      <w:proofErr w:type="spellStart"/>
      <w:r w:rsidRPr="006E6292">
        <w:rPr>
          <w:rFonts w:ascii="Arial" w:hAnsi="Arial" w:cs="Arial"/>
          <w:sz w:val="24"/>
          <w:szCs w:val="24"/>
          <w:lang w:val="es-MX"/>
        </w:rPr>
        <w:t>Source</w:t>
      </w:r>
      <w:proofErr w:type="spellEnd"/>
      <w:r w:rsidRPr="006E6292">
        <w:rPr>
          <w:rFonts w:ascii="Arial" w:hAnsi="Arial" w:cs="Arial"/>
          <w:sz w:val="24"/>
          <w:szCs w:val="24"/>
          <w:lang w:val="es-MX"/>
        </w:rPr>
        <w:t xml:space="preserve">: </w:t>
      </w:r>
      <w:r w:rsidRPr="006E6292">
        <w:rPr>
          <w:rFonts w:ascii="Arial" w:hAnsi="Arial" w:cs="Arial"/>
          <w:i/>
          <w:iCs/>
          <w:sz w:val="24"/>
          <w:szCs w:val="24"/>
          <w:lang w:val="es-MX"/>
        </w:rPr>
        <w:t xml:space="preserve">NVIDIA ALCHEMI </w:t>
      </w:r>
      <w:proofErr w:type="spellStart"/>
      <w:r w:rsidRPr="006E6292">
        <w:rPr>
          <w:rFonts w:ascii="Arial" w:hAnsi="Arial" w:cs="Arial"/>
          <w:i/>
          <w:iCs/>
          <w:sz w:val="24"/>
          <w:szCs w:val="24"/>
          <w:lang w:val="es-MX"/>
        </w:rPr>
        <w:t>Toolkit-Ops</w:t>
      </w:r>
      <w:proofErr w:type="spellEnd"/>
    </w:p>
    <w:p w14:paraId="147628FB" w14:textId="0B7BDB0D" w:rsidR="006E6292" w:rsidRPr="006E6292" w:rsidRDefault="006E6292" w:rsidP="006E6292">
      <w:pPr>
        <w:jc w:val="both"/>
        <w:rPr>
          <w:rFonts w:ascii="Arial" w:hAnsi="Arial" w:cs="Arial"/>
          <w:sz w:val="24"/>
          <w:szCs w:val="24"/>
          <w:lang w:val="es-MX"/>
        </w:rPr>
      </w:pPr>
      <w:r w:rsidRPr="006E6292">
        <w:rPr>
          <w:rFonts w:ascii="Arial" w:hAnsi="Arial" w:cs="Arial"/>
          <w:sz w:val="24"/>
          <w:szCs w:val="24"/>
          <w:lang w:val="es-MX"/>
        </w:rPr>
        <w:t>Otro de los factores es tener en consideración las características del tiempo que requiere la simulación así como la complejidad computacional en relación al tiempo para calcular los vecindarios que es una de las operaciones computacionales más complejas posteriormente calcular distancias cortas para calcular la energía a la fuerza y las cargas dando así una primera visión de cómo luce la estructura a partir de que los vecindarios cuenten con las distancias correctas y las interaccionas adecuadas entre los átomos vecinos, por otra parte es necesario evaluar las propiedades de las estructuras una vez calculadas estas para posteriormente pasarlas a un software de visualización y generar un archivo común que sea compatible entre todos los modelos así como otros elementos digitales necesarios.</w:t>
      </w:r>
    </w:p>
    <w:p w14:paraId="6B27A57E" w14:textId="7CF40435" w:rsidR="006E6292" w:rsidRDefault="006E6292" w:rsidP="006E6292">
      <w:pPr>
        <w:jc w:val="both"/>
        <w:rPr>
          <w:rFonts w:ascii="Arial" w:hAnsi="Arial" w:cs="Arial"/>
          <w:sz w:val="24"/>
          <w:szCs w:val="24"/>
          <w:lang w:val="es-MX"/>
        </w:rPr>
      </w:pPr>
      <w:r w:rsidRPr="006E6292">
        <w:rPr>
          <w:rFonts w:ascii="Arial" w:hAnsi="Arial" w:cs="Arial"/>
          <w:sz w:val="24"/>
          <w:szCs w:val="24"/>
          <w:lang w:val="es-MX"/>
        </w:rPr>
        <w:t xml:space="preserve">Dentro de los parámetros de optimización se incluyen 3 procesos fundamentales el cual es el cálculo de los vecindarios factores electrostáticos como lo son la teoría de función de densidad así como los parámetros para las fuerzas físicas que se ejercen en la estructura contando con estos parámetros es posible calcular en agrupaciones los vecindarios y cómo escalan estos tanto a nivel de tamaño como a nivel de tiempo, de igual forma se proponen distintos modelos de funciones de densidad que en el caso del </w:t>
      </w:r>
      <w:proofErr w:type="spellStart"/>
      <w:r w:rsidRPr="006E6292">
        <w:rPr>
          <w:rFonts w:ascii="Arial" w:hAnsi="Arial" w:cs="Arial"/>
          <w:sz w:val="24"/>
          <w:szCs w:val="24"/>
          <w:lang w:val="es-MX"/>
        </w:rPr>
        <w:t>Alchemi</w:t>
      </w:r>
      <w:proofErr w:type="spellEnd"/>
      <w:r w:rsidRPr="006E6292">
        <w:rPr>
          <w:rFonts w:ascii="Arial" w:hAnsi="Arial" w:cs="Arial"/>
          <w:sz w:val="24"/>
          <w:szCs w:val="24"/>
          <w:lang w:val="es-MX"/>
        </w:rPr>
        <w:t xml:space="preserve"> usa modelos particulares que se adecúan al modelo en sí mismo por otra parte el sistema también calcula las fuerzas de electrostáticas para tener una la estructura completa del modelo y su estabilidad dentro del sistema.</w:t>
      </w:r>
    </w:p>
    <w:p w14:paraId="49536A8C" w14:textId="55CCE7CA" w:rsidR="006E6292" w:rsidRDefault="006E6292" w:rsidP="006E6292">
      <w:pPr>
        <w:jc w:val="both"/>
        <w:rPr>
          <w:rFonts w:ascii="Arial" w:hAnsi="Arial" w:cs="Arial"/>
          <w:b/>
          <w:bCs/>
          <w:sz w:val="24"/>
          <w:szCs w:val="24"/>
          <w:lang w:val="es-ES"/>
        </w:rPr>
      </w:pPr>
      <w:r w:rsidRPr="006E6292">
        <w:rPr>
          <w:rFonts w:ascii="Arial" w:hAnsi="Arial" w:cs="Arial"/>
          <w:sz w:val="24"/>
          <w:szCs w:val="24"/>
        </w:rPr>
        <w:lastRenderedPageBreak/>
        <w:t> </w:t>
      </w:r>
      <w:r w:rsidRPr="006E6292">
        <w:rPr>
          <w:rFonts w:ascii="Arial" w:hAnsi="Arial" w:cs="Arial"/>
          <w:b/>
          <w:bCs/>
          <w:sz w:val="24"/>
          <w:szCs w:val="24"/>
        </w:rPr>
        <w:t>C</w:t>
      </w:r>
      <w:r w:rsidRPr="006E6292">
        <w:rPr>
          <w:rFonts w:ascii="Arial" w:hAnsi="Arial" w:cs="Arial"/>
          <w:b/>
          <w:bCs/>
          <w:sz w:val="24"/>
          <w:szCs w:val="24"/>
        </w:rPr>
        <w:t>ostos/</w:t>
      </w:r>
      <w:proofErr w:type="spellStart"/>
      <w:r w:rsidRPr="006E6292">
        <w:rPr>
          <w:rFonts w:ascii="Arial" w:hAnsi="Arial" w:cs="Arial"/>
          <w:b/>
          <w:bCs/>
          <w:sz w:val="24"/>
          <w:szCs w:val="24"/>
        </w:rPr>
        <w:t>beneficios</w:t>
      </w:r>
      <w:proofErr w:type="spellEnd"/>
      <w:r w:rsidRPr="006E6292">
        <w:rPr>
          <w:rFonts w:ascii="Arial" w:hAnsi="Arial" w:cs="Arial"/>
          <w:b/>
          <w:bCs/>
          <w:sz w:val="24"/>
          <w:szCs w:val="24"/>
        </w:rPr>
        <w:t xml:space="preserve"> </w:t>
      </w:r>
      <w:proofErr w:type="spellStart"/>
      <w:r w:rsidRPr="006E6292">
        <w:rPr>
          <w:rFonts w:ascii="Arial" w:hAnsi="Arial" w:cs="Arial"/>
          <w:b/>
          <w:bCs/>
          <w:sz w:val="24"/>
          <w:szCs w:val="24"/>
          <w:lang w:val="es-ES"/>
        </w:rPr>
        <w:t>Alchemi</w:t>
      </w:r>
      <w:proofErr w:type="spellEnd"/>
    </w:p>
    <w:p w14:paraId="1A7C314D" w14:textId="10F7172A" w:rsidR="006E6292" w:rsidRDefault="006E6292" w:rsidP="006E6292">
      <w:pPr>
        <w:jc w:val="both"/>
        <w:rPr>
          <w:rFonts w:ascii="Arial" w:hAnsi="Arial" w:cs="Arial"/>
          <w:sz w:val="24"/>
          <w:szCs w:val="24"/>
          <w:lang w:val="es-MX"/>
        </w:rPr>
      </w:pPr>
      <w:r w:rsidRPr="006E6292">
        <w:rPr>
          <w:rFonts w:ascii="Arial" w:hAnsi="Arial" w:cs="Arial"/>
          <w:sz w:val="24"/>
          <w:szCs w:val="24"/>
          <w:lang w:val="es-MX"/>
        </w:rPr>
        <w:t>Dentro de los costos beneficios del modelo se evalúa la necesidad de uso de software de terceros por lo que es necesario adquirir licencias en el caso de ser aplicadas para uno uso particular</w:t>
      </w:r>
      <w:r>
        <w:rPr>
          <w:rFonts w:ascii="Arial" w:hAnsi="Arial" w:cs="Arial"/>
          <w:sz w:val="24"/>
          <w:szCs w:val="24"/>
          <w:lang w:val="es-MX"/>
        </w:rPr>
        <w:t xml:space="preserve">, </w:t>
      </w:r>
      <w:r w:rsidRPr="006E6292">
        <w:rPr>
          <w:rFonts w:ascii="Arial" w:hAnsi="Arial" w:cs="Arial"/>
          <w:sz w:val="24"/>
          <w:szCs w:val="24"/>
          <w:lang w:val="es-MX"/>
        </w:rPr>
        <w:t xml:space="preserve">igual forma dentro de dichas características de estos costos y beneficios se incluye la capacidad de reducir de forma masiva el tiempo que se requiere para la generación y evaluación de nuevos materiales por lo que la aplicación </w:t>
      </w:r>
      <w:r>
        <w:rPr>
          <w:rFonts w:ascii="Arial" w:hAnsi="Arial" w:cs="Arial"/>
          <w:sz w:val="24"/>
          <w:szCs w:val="24"/>
          <w:lang w:val="es-MX"/>
        </w:rPr>
        <w:t>a</w:t>
      </w:r>
      <w:r w:rsidRPr="006E6292">
        <w:rPr>
          <w:rFonts w:ascii="Arial" w:hAnsi="Arial" w:cs="Arial"/>
          <w:sz w:val="24"/>
          <w:szCs w:val="24"/>
          <w:lang w:val="es-MX"/>
        </w:rPr>
        <w:t xml:space="preserve"> distintos niveles industriales tendría un beneficio muy amplio</w:t>
      </w:r>
      <w:r>
        <w:rPr>
          <w:rFonts w:ascii="Arial" w:hAnsi="Arial" w:cs="Arial"/>
          <w:sz w:val="24"/>
          <w:szCs w:val="24"/>
          <w:lang w:val="es-MX"/>
        </w:rPr>
        <w:t xml:space="preserve"> </w:t>
      </w:r>
      <w:r w:rsidRPr="006E6292">
        <w:rPr>
          <w:rFonts w:ascii="Arial" w:hAnsi="Arial" w:cs="Arial"/>
          <w:sz w:val="24"/>
          <w:szCs w:val="24"/>
          <w:lang w:val="es-MX"/>
        </w:rPr>
        <w:t>ya que permite tener en una simulación distintas alternativas antes de hacer el desarrollo de un material así como poder calcular las propiedades viables de este y las condiciones necesarias qué se requieren para su desarrollo de manera generalizada</w:t>
      </w:r>
      <w:r>
        <w:rPr>
          <w:rFonts w:ascii="Arial" w:hAnsi="Arial" w:cs="Arial"/>
          <w:sz w:val="24"/>
          <w:szCs w:val="24"/>
          <w:lang w:val="es-MX"/>
        </w:rPr>
        <w:t xml:space="preserve">, </w:t>
      </w:r>
      <w:r w:rsidRPr="006E6292">
        <w:rPr>
          <w:rFonts w:ascii="Arial" w:hAnsi="Arial" w:cs="Arial"/>
          <w:sz w:val="24"/>
          <w:szCs w:val="24"/>
          <w:lang w:val="es-MX"/>
        </w:rPr>
        <w:t>por otra parte dentro de estos mismos costos y beneficios se incluye que uno de los mayores costos es la capacitación de personal en el desarrollo de software ya que es una combinación de distintos campos tanto de física como de química y software por lo que es necesario tener equipos complejos y diversos en distintos campos que sean capaces de integrar las complejidades del proyecto de igual forma más allá de las capacidades humanas incluye que también se debe de asimilar los costos computacionales ya que a medida que escala el modelo y la complejidad de una estructura estos son mayores integrando de igual forma la complejidad de los algoritmos y de las redes neuronales implementadas para calcular las rutas más fiables</w:t>
      </w:r>
      <w:r>
        <w:rPr>
          <w:rFonts w:ascii="Arial" w:hAnsi="Arial" w:cs="Arial"/>
          <w:sz w:val="24"/>
          <w:szCs w:val="24"/>
          <w:lang w:val="es-MX"/>
        </w:rPr>
        <w:t>.</w:t>
      </w:r>
    </w:p>
    <w:p w14:paraId="35E377B3" w14:textId="77777777" w:rsidR="00394811" w:rsidRDefault="00394811" w:rsidP="006E6292">
      <w:pPr>
        <w:jc w:val="both"/>
        <w:rPr>
          <w:rFonts w:ascii="Arial" w:hAnsi="Arial" w:cs="Arial"/>
          <w:sz w:val="24"/>
          <w:szCs w:val="24"/>
          <w:lang w:val="es-MX"/>
        </w:rPr>
      </w:pPr>
    </w:p>
    <w:p w14:paraId="60825017" w14:textId="49795FA5" w:rsidR="00394811" w:rsidRPr="00394811" w:rsidRDefault="00394811" w:rsidP="006E6292">
      <w:pPr>
        <w:jc w:val="both"/>
        <w:rPr>
          <w:rFonts w:ascii="Arial" w:hAnsi="Arial" w:cs="Arial"/>
          <w:b/>
          <w:bCs/>
          <w:sz w:val="24"/>
          <w:szCs w:val="24"/>
          <w:lang w:val="es-MX"/>
        </w:rPr>
      </w:pPr>
      <w:proofErr w:type="spellStart"/>
      <w:r w:rsidRPr="006E6292">
        <w:rPr>
          <w:rFonts w:ascii="Arial" w:hAnsi="Arial" w:cs="Arial"/>
          <w:b/>
          <w:bCs/>
          <w:sz w:val="24"/>
          <w:szCs w:val="24"/>
          <w:lang w:val="es-ES"/>
        </w:rPr>
        <w:t>Alchemi</w:t>
      </w:r>
      <w:proofErr w:type="spellEnd"/>
      <w:r w:rsidRPr="00394811">
        <w:rPr>
          <w:rFonts w:ascii="Arial" w:hAnsi="Arial" w:cs="Arial"/>
          <w:b/>
          <w:bCs/>
          <w:sz w:val="24"/>
          <w:szCs w:val="24"/>
          <w:lang w:val="es-MX"/>
        </w:rPr>
        <w:t xml:space="preserve"> </w:t>
      </w:r>
      <w:r w:rsidRPr="00394811">
        <w:rPr>
          <w:rFonts w:ascii="Arial" w:hAnsi="Arial" w:cs="Arial"/>
          <w:b/>
          <w:bCs/>
          <w:sz w:val="24"/>
          <w:szCs w:val="24"/>
          <w:lang w:val="es-MX"/>
        </w:rPr>
        <w:t>riesgos potenciales</w:t>
      </w:r>
    </w:p>
    <w:p w14:paraId="128B750E" w14:textId="46EF72D6" w:rsidR="00394811" w:rsidRDefault="00394811" w:rsidP="006E6292">
      <w:pPr>
        <w:jc w:val="both"/>
        <w:rPr>
          <w:rFonts w:ascii="Arial" w:hAnsi="Arial" w:cs="Arial"/>
          <w:sz w:val="24"/>
          <w:szCs w:val="24"/>
          <w:lang w:val="es-MX"/>
        </w:rPr>
      </w:pPr>
      <w:r w:rsidRPr="00394811">
        <w:rPr>
          <w:rFonts w:ascii="Arial" w:hAnsi="Arial" w:cs="Arial"/>
          <w:sz w:val="24"/>
          <w:szCs w:val="24"/>
          <w:lang w:val="es-MX"/>
        </w:rPr>
        <w:t>Dentro de los reyes no potenciales</w:t>
      </w:r>
      <w:r>
        <w:rPr>
          <w:rFonts w:ascii="Arial" w:hAnsi="Arial" w:cs="Arial"/>
          <w:sz w:val="24"/>
          <w:szCs w:val="24"/>
          <w:lang w:val="es-MX"/>
        </w:rPr>
        <w:t xml:space="preserve"> </w:t>
      </w:r>
      <w:r w:rsidRPr="00394811">
        <w:rPr>
          <w:rFonts w:ascii="Arial" w:hAnsi="Arial" w:cs="Arial"/>
          <w:sz w:val="24"/>
          <w:szCs w:val="24"/>
          <w:lang w:val="es-MX"/>
        </w:rPr>
        <w:t>se encuentra la complejidad del proyecto debido a que mezcla una gran cantidad de áreas como anteriormente se mencionaba sobre química física así como inteligencia artificial y software implementado por lo que la interacción de estas disciplinas en un solo campo se vuelve más compleja siendo esta una de las mayores áreas de dificultad el hecho de integrar todas estas disciplinas de manera armónica en una sola plataforma</w:t>
      </w:r>
      <w:r>
        <w:rPr>
          <w:rFonts w:ascii="Arial" w:hAnsi="Arial" w:cs="Arial"/>
          <w:sz w:val="24"/>
          <w:szCs w:val="24"/>
          <w:lang w:val="es-MX"/>
        </w:rPr>
        <w:t xml:space="preserve">, </w:t>
      </w:r>
      <w:r w:rsidRPr="00394811">
        <w:rPr>
          <w:rFonts w:ascii="Arial" w:hAnsi="Arial" w:cs="Arial"/>
          <w:sz w:val="24"/>
          <w:szCs w:val="24"/>
          <w:lang w:val="es-MX"/>
        </w:rPr>
        <w:t>por otra parte a nivel de software se vuelve complejo que los cálculos necesarios escalan en tiempo de computacional no deseado debido a que simular la estructura y las interacciones entre cada unidad como cada celda se vuelve más complejo a medida que se incrementa el número de átomos por lo que las fuerzas y la</w:t>
      </w:r>
      <w:r>
        <w:rPr>
          <w:rFonts w:ascii="Arial" w:hAnsi="Arial" w:cs="Arial"/>
          <w:sz w:val="24"/>
          <w:szCs w:val="24"/>
          <w:lang w:val="es-MX"/>
        </w:rPr>
        <w:t xml:space="preserve"> </w:t>
      </w:r>
      <w:r w:rsidRPr="00394811">
        <w:rPr>
          <w:rFonts w:ascii="Arial" w:hAnsi="Arial" w:cs="Arial"/>
          <w:sz w:val="24"/>
          <w:szCs w:val="24"/>
          <w:lang w:val="es-MX"/>
        </w:rPr>
        <w:t>electroestática se vuelven más complejas de calcular finalmente está el componente humano que requiere la coordinación de los distintos campos así como modificaciones adecuadas de los modelos y el entrenamiento con los datos necesarios para ajustarlos a los objetivos deseados</w:t>
      </w:r>
      <w:r>
        <w:rPr>
          <w:rFonts w:ascii="Arial" w:hAnsi="Arial" w:cs="Arial"/>
          <w:sz w:val="24"/>
          <w:szCs w:val="24"/>
          <w:lang w:val="es-MX"/>
        </w:rPr>
        <w:t xml:space="preserve"> </w:t>
      </w:r>
      <w:r w:rsidRPr="00394811">
        <w:rPr>
          <w:rFonts w:ascii="Arial" w:hAnsi="Arial" w:cs="Arial"/>
          <w:sz w:val="24"/>
          <w:szCs w:val="24"/>
          <w:lang w:val="es-MX"/>
        </w:rPr>
        <w:t xml:space="preserve">haciendo la modificación a los modelos de machine </w:t>
      </w:r>
      <w:proofErr w:type="spellStart"/>
      <w:r w:rsidRPr="00394811">
        <w:rPr>
          <w:rFonts w:ascii="Arial" w:hAnsi="Arial" w:cs="Arial"/>
          <w:sz w:val="24"/>
          <w:szCs w:val="24"/>
          <w:lang w:val="es-MX"/>
        </w:rPr>
        <w:t>learning</w:t>
      </w:r>
      <w:proofErr w:type="spellEnd"/>
      <w:r w:rsidRPr="00394811">
        <w:rPr>
          <w:rFonts w:ascii="Arial" w:hAnsi="Arial" w:cs="Arial"/>
          <w:sz w:val="24"/>
          <w:szCs w:val="24"/>
          <w:lang w:val="es-MX"/>
        </w:rPr>
        <w:t xml:space="preserve"> con la finalidad de que éstos se vuelvan cada vez más óptimos y ahor</w:t>
      </w:r>
      <w:r>
        <w:rPr>
          <w:rFonts w:ascii="Arial" w:hAnsi="Arial" w:cs="Arial"/>
          <w:sz w:val="24"/>
          <w:szCs w:val="24"/>
          <w:lang w:val="es-MX"/>
        </w:rPr>
        <w:t>ren</w:t>
      </w:r>
      <w:r w:rsidRPr="00394811">
        <w:rPr>
          <w:rFonts w:ascii="Arial" w:hAnsi="Arial" w:cs="Arial"/>
          <w:sz w:val="24"/>
          <w:szCs w:val="24"/>
          <w:lang w:val="es-MX"/>
        </w:rPr>
        <w:t xml:space="preserve"> tanto tiempo como esfuerzo</w:t>
      </w:r>
      <w:r>
        <w:rPr>
          <w:rFonts w:ascii="Arial" w:hAnsi="Arial" w:cs="Arial"/>
          <w:sz w:val="24"/>
          <w:szCs w:val="24"/>
          <w:lang w:val="es-MX"/>
        </w:rPr>
        <w:t xml:space="preserve"> </w:t>
      </w:r>
      <w:r w:rsidRPr="00394811">
        <w:rPr>
          <w:rFonts w:ascii="Arial" w:hAnsi="Arial" w:cs="Arial"/>
          <w:sz w:val="24"/>
          <w:szCs w:val="24"/>
          <w:lang w:val="es-MX"/>
        </w:rPr>
        <w:t>en el desarrollo de nuevos materiales así como su exploración a niveles de simulación cada vez más detallados y precisos qué van evolucionando con el paso del tiempo</w:t>
      </w:r>
      <w:r>
        <w:rPr>
          <w:rFonts w:ascii="Arial" w:hAnsi="Arial" w:cs="Arial"/>
          <w:sz w:val="24"/>
          <w:szCs w:val="24"/>
          <w:lang w:val="es-MX"/>
        </w:rPr>
        <w:t>.</w:t>
      </w:r>
    </w:p>
    <w:p w14:paraId="5A139350" w14:textId="77777777" w:rsidR="00394811" w:rsidRPr="006E6292" w:rsidRDefault="00394811" w:rsidP="006E6292">
      <w:pPr>
        <w:jc w:val="both"/>
        <w:rPr>
          <w:rFonts w:ascii="Arial" w:hAnsi="Arial" w:cs="Arial"/>
          <w:b/>
          <w:bCs/>
          <w:sz w:val="24"/>
          <w:szCs w:val="24"/>
          <w:lang w:val="es-MX"/>
        </w:rPr>
      </w:pPr>
    </w:p>
    <w:sectPr w:rsidR="00394811" w:rsidRPr="006E62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92"/>
    <w:rsid w:val="000F110C"/>
    <w:rsid w:val="002C3A35"/>
    <w:rsid w:val="00394811"/>
    <w:rsid w:val="0067351E"/>
    <w:rsid w:val="006A1FCE"/>
    <w:rsid w:val="006D3552"/>
    <w:rsid w:val="006E62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5C59"/>
  <w15:chartTrackingRefBased/>
  <w15:docId w15:val="{31878A04-6836-42DF-81F3-FBD709C2A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6E6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2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2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62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62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62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62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62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292"/>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6E6292"/>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6E6292"/>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6E6292"/>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6E6292"/>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6E6292"/>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6E6292"/>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6E6292"/>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6E6292"/>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6E6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292"/>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6E62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292"/>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6E6292"/>
    <w:pPr>
      <w:spacing w:before="160"/>
      <w:jc w:val="center"/>
    </w:pPr>
    <w:rPr>
      <w:i/>
      <w:iCs/>
      <w:color w:val="404040" w:themeColor="text1" w:themeTint="BF"/>
    </w:rPr>
  </w:style>
  <w:style w:type="character" w:customStyle="1" w:styleId="CitaCar">
    <w:name w:val="Cita Car"/>
    <w:basedOn w:val="Fuentedeprrafopredeter"/>
    <w:link w:val="Cita"/>
    <w:uiPriority w:val="29"/>
    <w:rsid w:val="006E6292"/>
    <w:rPr>
      <w:i/>
      <w:iCs/>
      <w:color w:val="404040" w:themeColor="text1" w:themeTint="BF"/>
      <w:lang w:val="en-US"/>
    </w:rPr>
  </w:style>
  <w:style w:type="paragraph" w:styleId="Prrafodelista">
    <w:name w:val="List Paragraph"/>
    <w:basedOn w:val="Normal"/>
    <w:uiPriority w:val="34"/>
    <w:qFormat/>
    <w:rsid w:val="006E6292"/>
    <w:pPr>
      <w:ind w:left="720"/>
      <w:contextualSpacing/>
    </w:pPr>
  </w:style>
  <w:style w:type="character" w:styleId="nfasisintenso">
    <w:name w:val="Intense Emphasis"/>
    <w:basedOn w:val="Fuentedeprrafopredeter"/>
    <w:uiPriority w:val="21"/>
    <w:qFormat/>
    <w:rsid w:val="006E6292"/>
    <w:rPr>
      <w:i/>
      <w:iCs/>
      <w:color w:val="0F4761" w:themeColor="accent1" w:themeShade="BF"/>
    </w:rPr>
  </w:style>
  <w:style w:type="paragraph" w:styleId="Citadestacada">
    <w:name w:val="Intense Quote"/>
    <w:basedOn w:val="Normal"/>
    <w:next w:val="Normal"/>
    <w:link w:val="CitadestacadaCar"/>
    <w:uiPriority w:val="30"/>
    <w:qFormat/>
    <w:rsid w:val="006E6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6292"/>
    <w:rPr>
      <w:i/>
      <w:iCs/>
      <w:color w:val="0F4761" w:themeColor="accent1" w:themeShade="BF"/>
      <w:lang w:val="en-US"/>
    </w:rPr>
  </w:style>
  <w:style w:type="character" w:styleId="Referenciaintensa">
    <w:name w:val="Intense Reference"/>
    <w:basedOn w:val="Fuentedeprrafopredeter"/>
    <w:uiPriority w:val="32"/>
    <w:qFormat/>
    <w:rsid w:val="006E6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852</Words>
  <Characters>4692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Javs Go</dc:creator>
  <cp:keywords/>
  <dc:description/>
  <cp:lastModifiedBy>Javs Go</cp:lastModifiedBy>
  <cp:revision>1</cp:revision>
  <dcterms:created xsi:type="dcterms:W3CDTF">2026-03-16T00:42:00Z</dcterms:created>
  <dcterms:modified xsi:type="dcterms:W3CDTF">2026-03-16T01:00:00Z</dcterms:modified>
</cp:coreProperties>
</file>