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21D0CB" w14:textId="77777777" w:rsidR="00F22910" w:rsidRPr="00C30372" w:rsidRDefault="00F22910">
      <w:pPr>
        <w:widowControl w:val="0"/>
        <w:spacing w:after="0"/>
        <w:rPr>
          <w:rFonts w:ascii="Arial" w:eastAsia="Arial" w:hAnsi="Arial" w:cs="Arial"/>
          <w:color w:val="000000"/>
          <w:sz w:val="22"/>
          <w:szCs w:val="22"/>
        </w:rPr>
      </w:pPr>
    </w:p>
    <w:p w14:paraId="7153AFD2" w14:textId="77777777" w:rsidR="00311B98" w:rsidRPr="00C30372" w:rsidRDefault="00311B98">
      <w:pPr>
        <w:widowControl w:val="0"/>
        <w:spacing w:after="0"/>
        <w:rPr>
          <w:rFonts w:ascii="Arial" w:eastAsia="Arial" w:hAnsi="Arial" w:cs="Arial"/>
          <w:color w:val="000000"/>
          <w:sz w:val="22"/>
          <w:szCs w:val="22"/>
        </w:rPr>
      </w:pPr>
    </w:p>
    <w:p w14:paraId="328CEE58" w14:textId="77777777" w:rsidR="00311B98" w:rsidRPr="00C30372" w:rsidRDefault="00311B98">
      <w:pPr>
        <w:widowControl w:val="0"/>
        <w:spacing w:after="0"/>
        <w:rPr>
          <w:rFonts w:ascii="Arial" w:eastAsia="Arial" w:hAnsi="Arial" w:cs="Arial"/>
          <w:color w:val="000000"/>
          <w:sz w:val="22"/>
          <w:szCs w:val="22"/>
        </w:rPr>
      </w:pPr>
    </w:p>
    <w:tbl>
      <w:tblPr>
        <w:tblStyle w:val="41"/>
        <w:tblW w:w="8882" w:type="dxa"/>
        <w:jc w:val="center"/>
        <w:tblInd w:w="0" w:type="dxa"/>
        <w:tblLayout w:type="fixed"/>
        <w:tblLook w:val="0400" w:firstRow="0" w:lastRow="0" w:firstColumn="0" w:lastColumn="0" w:noHBand="0" w:noVBand="1"/>
      </w:tblPr>
      <w:tblGrid>
        <w:gridCol w:w="8882"/>
      </w:tblGrid>
      <w:tr w:rsidR="00F22910" w:rsidRPr="00C30372" w14:paraId="15E224CA" w14:textId="77777777">
        <w:trPr>
          <w:trHeight w:val="1960"/>
          <w:jc w:val="center"/>
        </w:trPr>
        <w:tc>
          <w:tcPr>
            <w:tcW w:w="8882" w:type="dxa"/>
          </w:tcPr>
          <w:p w14:paraId="63A084E7" w14:textId="77777777" w:rsidR="00F22910" w:rsidRPr="00C30372" w:rsidRDefault="00970B52">
            <w:pPr>
              <w:spacing w:after="0" w:line="240" w:lineRule="auto"/>
              <w:jc w:val="center"/>
              <w:rPr>
                <w:rFonts w:ascii="Arial" w:eastAsia="Arial" w:hAnsi="Arial" w:cs="Arial"/>
                <w:smallCaps/>
                <w:color w:val="FFFFFF"/>
                <w:sz w:val="22"/>
                <w:szCs w:val="22"/>
              </w:rPr>
            </w:pPr>
            <w:r>
              <w:rPr>
                <w:noProof/>
              </w:rPr>
              <w:drawing>
                <wp:anchor distT="0" distB="0" distL="0" distR="0" simplePos="0" relativeHeight="251658240" behindDoc="0" locked="0" layoutInCell="1" hidden="0" allowOverlap="1" wp14:anchorId="0B484122" wp14:editId="6DF75E69">
                  <wp:simplePos x="0" y="0"/>
                  <wp:positionH relativeFrom="margin">
                    <wp:posOffset>2070100</wp:posOffset>
                  </wp:positionH>
                  <wp:positionV relativeFrom="paragraph">
                    <wp:posOffset>28575</wp:posOffset>
                  </wp:positionV>
                  <wp:extent cx="1238250" cy="704850"/>
                  <wp:effectExtent l="0" t="0" r="0" b="0"/>
                  <wp:wrapSquare wrapText="bothSides" distT="0" distB="0" distL="0" distR="0"/>
                  <wp:docPr id="3" name="image15.png" descr="https://lh5.googleusercontent.com/JOYyUblgzTCsznqEBx8VPNFOMD5K-3ERHSdLgZlY2jt3Yk_C5H_aEL2Ng4EI2jl0HF3uGZAiLrrHLfaPEiX7c3ZNPFWF_oINJJ-t8sNfQr7HHGlzrNRpEosjG_mebD-GRFJ8jvo"/>
                  <wp:cNvGraphicFramePr/>
                  <a:graphic xmlns:a="http://schemas.openxmlformats.org/drawingml/2006/main">
                    <a:graphicData uri="http://schemas.openxmlformats.org/drawingml/2006/picture">
                      <pic:pic xmlns:pic="http://schemas.openxmlformats.org/drawingml/2006/picture">
                        <pic:nvPicPr>
                          <pic:cNvPr id="0" name="image15.png" descr="https://lh5.googleusercontent.com/JOYyUblgzTCsznqEBx8VPNFOMD5K-3ERHSdLgZlY2jt3Yk_C5H_aEL2Ng4EI2jl0HF3uGZAiLrrHLfaPEiX7c3ZNPFWF_oINJJ-t8sNfQr7HHGlzrNRpEosjG_mebD-GRFJ8jvo"/>
                          <pic:cNvPicPr preferRelativeResize="0"/>
                        </pic:nvPicPr>
                        <pic:blipFill>
                          <a:blip r:embed="rId8"/>
                          <a:srcRect/>
                          <a:stretch>
                            <a:fillRect/>
                          </a:stretch>
                        </pic:blipFill>
                        <pic:spPr>
                          <a:xfrm>
                            <a:off x="0" y="0"/>
                            <a:ext cx="1238250" cy="704850"/>
                          </a:xfrm>
                          <a:prstGeom prst="rect">
                            <a:avLst/>
                          </a:prstGeom>
                          <a:ln/>
                        </pic:spPr>
                      </pic:pic>
                    </a:graphicData>
                  </a:graphic>
                </wp:anchor>
              </w:drawing>
            </w:r>
          </w:p>
          <w:p w14:paraId="20177114" w14:textId="77777777" w:rsidR="00F22910" w:rsidRPr="00C30372" w:rsidRDefault="00F22910">
            <w:pPr>
              <w:ind w:firstLine="708"/>
            </w:pPr>
          </w:p>
          <w:p w14:paraId="3E59D9F7" w14:textId="77777777" w:rsidR="00F22910" w:rsidRPr="00C30372" w:rsidRDefault="00F22910"/>
          <w:p w14:paraId="180BC06F" w14:textId="77777777" w:rsidR="00F22910" w:rsidRPr="00C30372" w:rsidRDefault="00970B52">
            <w:pPr>
              <w:tabs>
                <w:tab w:val="left" w:pos="7050"/>
              </w:tabs>
            </w:pPr>
            <w:r>
              <w:tab/>
            </w:r>
          </w:p>
        </w:tc>
      </w:tr>
      <w:tr w:rsidR="00F22910" w:rsidRPr="00C30372" w14:paraId="5A65BDF6" w14:textId="77777777">
        <w:trPr>
          <w:trHeight w:val="980"/>
          <w:jc w:val="center"/>
        </w:trPr>
        <w:tc>
          <w:tcPr>
            <w:tcW w:w="8882" w:type="dxa"/>
            <w:vAlign w:val="center"/>
          </w:tcPr>
          <w:p w14:paraId="1FAA1148" w14:textId="77777777" w:rsidR="00F22910" w:rsidRPr="00C30372" w:rsidRDefault="00970B52">
            <w:pPr>
              <w:spacing w:after="0" w:line="240" w:lineRule="auto"/>
              <w:jc w:val="center"/>
              <w:rPr>
                <w:rFonts w:ascii="Arial" w:eastAsia="Arial" w:hAnsi="Arial" w:cs="Arial"/>
                <w:color w:val="FFFFFF"/>
                <w:sz w:val="80"/>
                <w:szCs w:val="80"/>
              </w:rPr>
            </w:pPr>
            <w:r>
              <w:rPr>
                <w:rFonts w:ascii="Arial" w:eastAsia="Arial" w:hAnsi="Arial" w:cs="Arial"/>
                <w:b/>
                <w:i/>
                <w:color w:val="000000"/>
                <w:sz w:val="47"/>
                <w:szCs w:val="47"/>
              </w:rPr>
              <w:t>Universidad Abierta Interamericana</w:t>
            </w:r>
          </w:p>
        </w:tc>
      </w:tr>
    </w:tbl>
    <w:p w14:paraId="0C357929" w14:textId="77777777" w:rsidR="00F22910" w:rsidRPr="00C30372" w:rsidRDefault="00F22910"/>
    <w:p w14:paraId="7A75D7DB" w14:textId="77777777" w:rsidR="00F22910" w:rsidRPr="00C30372" w:rsidRDefault="00F22910">
      <w:pPr>
        <w:jc w:val="center"/>
      </w:pPr>
    </w:p>
    <w:p w14:paraId="15E6F515" w14:textId="6BD60BAB" w:rsidR="00F22910" w:rsidRPr="00C30372" w:rsidRDefault="0044482F">
      <w:pPr>
        <w:jc w:val="center"/>
        <w:rPr>
          <w:sz w:val="32"/>
          <w:szCs w:val="32"/>
        </w:rPr>
      </w:pPr>
      <w:r>
        <w:rPr>
          <w:sz w:val="32"/>
          <w:szCs w:val="32"/>
        </w:rPr>
        <w:t>“</w:t>
      </w:r>
      <w:r>
        <w:rPr>
          <w:b/>
          <w:bCs/>
          <w:sz w:val="32"/>
          <w:szCs w:val="32"/>
        </w:rPr>
        <w:t>Vetcare”</w:t>
      </w:r>
    </w:p>
    <w:tbl>
      <w:tblPr>
        <w:tblStyle w:val="40"/>
        <w:tblW w:w="8838" w:type="dxa"/>
        <w:tblInd w:w="-115" w:type="dxa"/>
        <w:tblLayout w:type="fixed"/>
        <w:tblLook w:val="0400" w:firstRow="0" w:lastRow="0" w:firstColumn="0" w:lastColumn="0" w:noHBand="0" w:noVBand="1"/>
      </w:tblPr>
      <w:tblGrid>
        <w:gridCol w:w="8838"/>
      </w:tblGrid>
      <w:tr w:rsidR="00F22910" w:rsidRPr="00C30372" w14:paraId="49FB1295" w14:textId="77777777">
        <w:tc>
          <w:tcPr>
            <w:tcW w:w="8838" w:type="dxa"/>
          </w:tcPr>
          <w:p w14:paraId="5854D84E" w14:textId="77777777" w:rsidR="00F22910" w:rsidRPr="00C30372" w:rsidRDefault="00F22910">
            <w:pPr>
              <w:spacing w:after="0" w:line="240" w:lineRule="auto"/>
              <w:rPr>
                <w:sz w:val="22"/>
                <w:szCs w:val="22"/>
              </w:rPr>
            </w:pPr>
          </w:p>
        </w:tc>
      </w:tr>
    </w:tbl>
    <w:p w14:paraId="4004CDB3" w14:textId="77777777" w:rsidR="00F22910" w:rsidRPr="00C30372" w:rsidRDefault="00F22910" w:rsidP="00454F4B">
      <w:pPr>
        <w:pStyle w:val="Estilo2"/>
      </w:pPr>
    </w:p>
    <w:p w14:paraId="36651744" w14:textId="10117C99" w:rsidR="00172F3D" w:rsidRDefault="00172F3D" w:rsidP="00454F4B">
      <w:pPr>
        <w:pStyle w:val="Estilo2"/>
      </w:pPr>
      <w:r>
        <w:t>Materia: Ingeniería de software</w:t>
      </w:r>
    </w:p>
    <w:p w14:paraId="0A88F1AB" w14:textId="460CD75A" w:rsidR="00172F3D" w:rsidRDefault="00172F3D" w:rsidP="00454F4B">
      <w:pPr>
        <w:pStyle w:val="Estilo2"/>
      </w:pPr>
      <w:r>
        <w:t xml:space="preserve">Localización y Curso: Lomas 3° A</w:t>
      </w:r>
    </w:p>
    <w:p w14:paraId="0611E8E1" w14:textId="13C11E8A" w:rsidR="00172F3D" w:rsidRDefault="00172F3D" w:rsidP="00454F4B">
      <w:pPr>
        <w:pStyle w:val="Estilo2"/>
      </w:pPr>
      <w:r>
        <w:t>Apellido y nombre: Morante Javier, Negrete Mario</w:t>
      </w:r>
    </w:p>
    <w:p w14:paraId="4B9CF5B5" w14:textId="77777777" w:rsidR="00EB76BB" w:rsidRDefault="00172F3D" w:rsidP="00454F4B">
      <w:pPr>
        <w:pStyle w:val="Estilo2"/>
      </w:pPr>
      <w:r>
        <w:t>Año: 2026</w:t>
      </w:r>
    </w:p>
    <w:p w14:paraId="03D5C367" w14:textId="2DDE8CC7" w:rsidR="00D34A1F" w:rsidRPr="00C30372" w:rsidRDefault="00EB76BB" w:rsidP="00454F4B">
      <w:pPr>
        <w:pStyle w:val="Estilo2"/>
      </w:pPr>
      <w:r>
        <w:t xml:space="preserve">Docente: Leonel Jimenez Gamboa</w:t>
        <w:br w:type="page"/>
      </w:r>
    </w:p>
    <w:p w14:paraId="13541144" w14:textId="3AB5FA1F" w:rsidR="00F22910" w:rsidRPr="00C30372" w:rsidRDefault="00F22910"/>
    <w:sdt>
      <w:sdtPr>
        <w:rPr>
          <w:rFonts w:ascii="Arial" w:eastAsia="Arial" w:hAnsi="Arial" w:cs="Arial"/>
          <w:color w:val="404040"/>
          <w:sz w:val="20"/>
          <w:szCs w:val="20"/>
          <w:lang w:val="es-ES"/>
        </w:rPr>
        <w:id w:val="2000146359"/>
        <w:docPartObj>
          <w:docPartGallery w:val="Table of Contents"/>
          <w:docPartUnique/>
        </w:docPartObj>
      </w:sdtPr>
      <w:sdtEndPr>
        <w:rPr>
          <w:b/>
          <w:bCs/>
          <w:lang w:val="es-AR"/>
        </w:rPr>
      </w:sdtEndPr>
      <w:sdtContent>
        <w:p w14:paraId="079904F6" w14:textId="39A64B1A" w:rsidR="00D84914" w:rsidRDefault="00D84914">
          <w:pPr>
            <w:pStyle w:val="TtuloTDC"/>
          </w:pPr>
          <w:r>
            <w:rPr>
              <w:lang w:val="es-ES"/>
            </w:rPr>
            <w:t>Contenido</w:t>
          </w:r>
        </w:p>
        <w:p w14:paraId="798DD872" w14:textId="5719884F" w:rsidR="008D413B" w:rsidRDefault="00D84914">
          <w:pPr>
            <w:pStyle w:val="TDC1"/>
            <w:tabs>
              <w:tab w:val="right" w:leader="dot" w:pos="8828"/>
            </w:tabs>
            <w:rPr>
              <w:rFonts w:ascii="Arial" w:eastAsia="Arial" w:hAnsi="Arial" w:cstheme="minorBidi"/>
              <w:noProof/>
              <w:color w:val="auto"/>
              <w:kern w:val="2"/>
              <w:sz w:val="24"/>
              <w:szCs w:val="24"/>
              <w:lang w:val="es-ES" w:eastAsia="es-ES"/>
              <w14:ligatures w14:val="standardContextual"/>
            </w:rPr>
          </w:pPr>
          <w:r>
            <w:fldChar w:fldCharType="begin"/>
            <w:instrText xml:space="preserve"> TOC \o "1-3" \h \z \u </w:instrText>
            <w:fldChar w:fldCharType="separate"/>
          </w:r>
          <w:hyperlink w:anchor="_Toc230027901" w:history="1">
            <w:r>
              <w:rPr>
                <w:rStyle w:val="Hipervnculo"/>
                <w:noProof/>
              </w:rPr>
              <w:t>Ficha de Seguimiento y Revisión</w:t>
            </w:r>
            <w:r>
              <w:rPr>
                <w:noProof/>
                <w:webHidden/>
              </w:rPr>
              <w:tab/>
              <w:fldChar w:fldCharType="begin"/>
              <w:instrText xml:space="preserve"> PAGEREF _Toc230027901 \h </w:instrText>
              <w:fldChar w:fldCharType="separate"/>
              <w:t>3</w:t>
              <w:fldChar w:fldCharType="end"/>
            </w:r>
          </w:hyperlink>
        </w:p>
        <w:p w14:paraId="51B59961" w14:textId="559E2A69" w:rsidR="008D413B" w:rsidRDefault="008D413B">
          <w:pPr>
            <w:pStyle w:val="TDC1"/>
            <w:tabs>
              <w:tab w:val="right" w:leader="dot" w:pos="8828"/>
            </w:tabs>
            <w:rPr>
              <w:rFonts w:ascii="Arial" w:eastAsia="Arial" w:hAnsi="Arial" w:cstheme="minorBidi"/>
              <w:noProof/>
              <w:color w:val="auto"/>
              <w:kern w:val="2"/>
              <w:sz w:val="24"/>
              <w:szCs w:val="24"/>
              <w:lang w:val="es-ES" w:eastAsia="es-ES"/>
              <w14:ligatures w14:val="standardContextual"/>
            </w:rPr>
          </w:pPr>
          <w:hyperlink w:anchor="_Toc230027902" w:history="1">
            <w:r>
              <w:rPr>
                <w:rStyle w:val="Hipervnculo"/>
                <w:noProof/>
              </w:rPr>
              <w:t>G00. Descripción Global del Producto</w:t>
            </w:r>
            <w:r>
              <w:rPr>
                <w:noProof/>
                <w:webHidden/>
              </w:rPr>
              <w:tab/>
              <w:fldChar w:fldCharType="begin"/>
              <w:instrText xml:space="preserve"> PAGEREF _Toc230027902 \h </w:instrText>
              <w:fldChar w:fldCharType="separate"/>
              <w:t>3</w:t>
              <w:fldChar w:fldCharType="end"/>
            </w:r>
          </w:hyperlink>
        </w:p>
        <w:p w14:paraId="3ECA03C4" w14:textId="08847D78" w:rsidR="008D413B" w:rsidRDefault="008D413B">
          <w:pPr>
            <w:pStyle w:val="TDC1"/>
            <w:tabs>
              <w:tab w:val="right" w:leader="dot" w:pos="8828"/>
            </w:tabs>
            <w:rPr>
              <w:rFonts w:ascii="Arial" w:eastAsia="Arial" w:hAnsi="Arial" w:cstheme="minorBidi"/>
              <w:noProof/>
              <w:color w:val="auto"/>
              <w:kern w:val="2"/>
              <w:sz w:val="24"/>
              <w:szCs w:val="24"/>
              <w:lang w:val="es-ES" w:eastAsia="es-ES"/>
              <w14:ligatures w14:val="standardContextual"/>
            </w:rPr>
          </w:pPr>
          <w:hyperlink w:anchor="_Toc230027903" w:history="1">
            <w:r>
              <w:rPr>
                <w:rStyle w:val="Hipervnculo"/>
                <w:noProof/>
              </w:rPr>
              <w:t>G01. Propósito</w:t>
            </w:r>
            <w:r>
              <w:rPr>
                <w:noProof/>
                <w:webHidden/>
              </w:rPr>
              <w:tab/>
              <w:fldChar w:fldCharType="begin"/>
              <w:instrText xml:space="preserve"> PAGEREF _Toc230027903 \h </w:instrText>
              <w:fldChar w:fldCharType="separate"/>
              <w:t>4</w:t>
              <w:fldChar w:fldCharType="end"/>
            </w:r>
          </w:hyperlink>
        </w:p>
        <w:p w14:paraId="66FF54C3" w14:textId="48DCC0EC" w:rsidR="008D413B" w:rsidRDefault="008D413B">
          <w:pPr>
            <w:pStyle w:val="TDC1"/>
            <w:tabs>
              <w:tab w:val="right" w:leader="dot" w:pos="8828"/>
            </w:tabs>
            <w:rPr>
              <w:rFonts w:ascii="Arial" w:eastAsia="Arial" w:hAnsi="Arial" w:cstheme="minorBidi"/>
              <w:noProof/>
              <w:color w:val="auto"/>
              <w:kern w:val="2"/>
              <w:sz w:val="24"/>
              <w:szCs w:val="24"/>
              <w:lang w:val="es-ES" w:eastAsia="es-ES"/>
              <w14:ligatures w14:val="standardContextual"/>
            </w:rPr>
          </w:pPr>
          <w:hyperlink w:anchor="_Toc230027904" w:history="1">
            <w:r>
              <w:rPr>
                <w:rStyle w:val="Hipervnculo"/>
                <w:noProof/>
              </w:rPr>
              <w:t>G02. Descripción general del producto y alcance</w:t>
            </w:r>
            <w:r>
              <w:rPr>
                <w:noProof/>
                <w:webHidden/>
              </w:rPr>
              <w:tab/>
              <w:fldChar w:fldCharType="begin"/>
              <w:instrText xml:space="preserve"> PAGEREF _Toc230027904 \h </w:instrText>
              <w:fldChar w:fldCharType="separate"/>
              <w:t>5</w:t>
              <w:fldChar w:fldCharType="end"/>
            </w:r>
          </w:hyperlink>
        </w:p>
        <w:p w14:paraId="6C639F85" w14:textId="14BDDEBD" w:rsidR="008D413B" w:rsidRDefault="008D413B">
          <w:pPr>
            <w:pStyle w:val="TDC1"/>
            <w:tabs>
              <w:tab w:val="right" w:leader="dot" w:pos="8828"/>
            </w:tabs>
            <w:rPr>
              <w:rFonts w:ascii="Arial" w:eastAsia="Arial" w:hAnsi="Arial" w:cstheme="minorBidi"/>
              <w:noProof/>
              <w:color w:val="auto"/>
              <w:kern w:val="2"/>
              <w:sz w:val="24"/>
              <w:szCs w:val="24"/>
              <w:lang w:val="es-ES" w:eastAsia="es-ES"/>
              <w14:ligatures w14:val="standardContextual"/>
            </w:rPr>
          </w:pPr>
          <w:hyperlink w:anchor="_Toc230027905" w:history="1">
            <w:r>
              <w:rPr>
                <w:rStyle w:val="Hipervnculo"/>
                <w:noProof/>
              </w:rPr>
              <w:t>G03. Definiciones, acrónimos y abreviaciones</w:t>
            </w:r>
            <w:r>
              <w:rPr>
                <w:noProof/>
                <w:webHidden/>
              </w:rPr>
              <w:tab/>
              <w:fldChar w:fldCharType="begin"/>
              <w:instrText xml:space="preserve"> PAGEREF _Toc230027905 \h </w:instrText>
              <w:fldChar w:fldCharType="separate"/>
              <w:t>8</w:t>
              <w:fldChar w:fldCharType="end"/>
            </w:r>
          </w:hyperlink>
        </w:p>
        <w:p w14:paraId="44EB939F" w14:textId="295A9AEE" w:rsidR="008D413B" w:rsidRDefault="008D413B">
          <w:pPr>
            <w:pStyle w:val="TDC1"/>
            <w:tabs>
              <w:tab w:val="right" w:leader="dot" w:pos="8828"/>
            </w:tabs>
            <w:rPr>
              <w:rFonts w:ascii="Arial" w:eastAsia="Arial" w:hAnsi="Arial" w:cstheme="minorBidi"/>
              <w:noProof/>
              <w:color w:val="auto"/>
              <w:kern w:val="2"/>
              <w:sz w:val="24"/>
              <w:szCs w:val="24"/>
              <w:lang w:val="es-ES" w:eastAsia="es-ES"/>
              <w14:ligatures w14:val="standardContextual"/>
            </w:rPr>
          </w:pPr>
          <w:hyperlink w:anchor="_Toc230027906" w:history="1">
            <w:r>
              <w:rPr>
                <w:rStyle w:val="Hipervnculo"/>
                <w:noProof/>
              </w:rPr>
              <w:t>G04. Descripción de las personas participantes en el desarrollo del sistema de información y los usuarios (roles)</w:t>
            </w:r>
            <w:r>
              <w:rPr>
                <w:noProof/>
                <w:webHidden/>
              </w:rPr>
              <w:tab/>
              <w:fldChar w:fldCharType="begin"/>
              <w:instrText xml:space="preserve"> PAGEREF _Toc230027906 \h </w:instrText>
              <w:fldChar w:fldCharType="separate"/>
              <w:t>9</w:t>
              <w:fldChar w:fldCharType="end"/>
            </w:r>
          </w:hyperlink>
        </w:p>
        <w:p w14:paraId="1C8B2097" w14:textId="6E313BA8" w:rsidR="008D413B" w:rsidRDefault="008D413B">
          <w:pPr>
            <w:pStyle w:val="TDC1"/>
            <w:tabs>
              <w:tab w:val="right" w:leader="dot" w:pos="8828"/>
            </w:tabs>
            <w:rPr>
              <w:rFonts w:ascii="Arial" w:eastAsia="Arial" w:hAnsi="Arial" w:cstheme="minorBidi"/>
              <w:noProof/>
              <w:color w:val="auto"/>
              <w:kern w:val="2"/>
              <w:sz w:val="24"/>
              <w:szCs w:val="24"/>
              <w:lang w:val="es-ES" w:eastAsia="es-ES"/>
              <w14:ligatures w14:val="standardContextual"/>
            </w:rPr>
          </w:pPr>
          <w:hyperlink w:anchor="_Toc230027907" w:history="1">
            <w:r>
              <w:rPr>
                <w:rStyle w:val="Hipervnculo"/>
                <w:noProof/>
              </w:rPr>
              <w:t>G05. Otros requisitos</w:t>
            </w:r>
            <w:r>
              <w:rPr>
                <w:noProof/>
                <w:webHidden/>
              </w:rPr>
              <w:tab/>
              <w:fldChar w:fldCharType="begin"/>
              <w:instrText xml:space="preserve"> PAGEREF _Toc230027907 \h </w:instrText>
              <w:fldChar w:fldCharType="separate"/>
              <w:t>11</w:t>
              <w:fldChar w:fldCharType="end"/>
            </w:r>
          </w:hyperlink>
        </w:p>
        <w:p w14:paraId="206E14ED" w14:textId="007A4DEE" w:rsidR="008D413B" w:rsidRDefault="008D413B">
          <w:pPr>
            <w:pStyle w:val="TDC1"/>
            <w:tabs>
              <w:tab w:val="right" w:leader="dot" w:pos="8828"/>
            </w:tabs>
            <w:rPr>
              <w:rFonts w:ascii="Arial" w:eastAsia="Arial" w:hAnsi="Arial" w:cstheme="minorBidi"/>
              <w:noProof/>
              <w:color w:val="auto"/>
              <w:kern w:val="2"/>
              <w:sz w:val="24"/>
              <w:szCs w:val="24"/>
              <w:lang w:val="es-ES" w:eastAsia="es-ES"/>
              <w14:ligatures w14:val="standardContextual"/>
            </w:rPr>
          </w:pPr>
          <w:hyperlink w:anchor="_Toc230027908" w:history="1">
            <w:r>
              <w:rPr>
                <w:rStyle w:val="Hipervnculo"/>
                <w:noProof/>
              </w:rPr>
              <w:t>T03. Encriptación</w:t>
            </w:r>
            <w:r>
              <w:rPr>
                <w:noProof/>
                <w:webHidden/>
              </w:rPr>
              <w:tab/>
              <w:fldChar w:fldCharType="begin"/>
              <w:instrText xml:space="preserve"> PAGEREF _Toc230027908 \h </w:instrText>
              <w:fldChar w:fldCharType="separate"/>
              <w:t>14</w:t>
              <w:fldChar w:fldCharType="end"/>
            </w:r>
          </w:hyperlink>
        </w:p>
        <w:p w14:paraId="3A259A4B" w14:textId="483EFD8D" w:rsidR="008D413B" w:rsidRDefault="008D413B">
          <w:pPr>
            <w:pStyle w:val="TDC1"/>
            <w:tabs>
              <w:tab w:val="right" w:leader="dot" w:pos="8828"/>
            </w:tabs>
            <w:rPr>
              <w:rFonts w:ascii="Arial" w:eastAsia="Arial" w:hAnsi="Arial" w:cstheme="minorBidi"/>
              <w:noProof/>
              <w:color w:val="auto"/>
              <w:kern w:val="2"/>
              <w:sz w:val="24"/>
              <w:szCs w:val="24"/>
              <w:lang w:val="es-ES" w:eastAsia="es-ES"/>
              <w14:ligatures w14:val="standardContextual"/>
            </w:rPr>
          </w:pPr>
          <w:hyperlink w:anchor="_Toc230027909" w:history="1">
            <w:r>
              <w:rPr>
                <w:rStyle w:val="Hipervnculo"/>
                <w:noProof/>
              </w:rPr>
              <w:t>T06A – Bitácora de Eventos</w:t>
            </w:r>
            <w:r>
              <w:rPr>
                <w:noProof/>
                <w:webHidden/>
              </w:rPr>
              <w:tab/>
              <w:fldChar w:fldCharType="begin"/>
              <w:instrText xml:space="preserve"> PAGEREF _Toc230027909 \h </w:instrText>
              <w:fldChar w:fldCharType="separate"/>
              <w:t>17</w:t>
              <w:fldChar w:fldCharType="end"/>
            </w:r>
          </w:hyperlink>
        </w:p>
        <w:p w14:paraId="145FFEA0" w14:textId="4F9D130D" w:rsidR="00D84914" w:rsidRDefault="00D84914">
          <w:r>
            <w:rPr>
              <w:b/>
              <w:bCs/>
            </w:rPr>
            <w:fldChar w:fldCharType="end"/>
          </w:r>
        </w:p>
      </w:sdtContent>
    </w:sdt>
    <w:p w14:paraId="29CE1E59" w14:textId="77777777" w:rsidR="003A3AF8" w:rsidRPr="00C30372" w:rsidRDefault="003A3AF8"/>
    <w:p w14:paraId="636EF6D9" w14:textId="77777777" w:rsidR="00E1115D" w:rsidRPr="00C30372" w:rsidRDefault="00E1115D"/>
    <w:p w14:paraId="3300DDB7" w14:textId="77777777" w:rsidR="00E1115D" w:rsidRPr="00C30372" w:rsidRDefault="00E1115D"/>
    <w:p w14:paraId="43468B20" w14:textId="77777777" w:rsidR="00E05DC1" w:rsidRPr="00C30372" w:rsidRDefault="00E05DC1"/>
    <w:p w14:paraId="045415B5" w14:textId="77777777" w:rsidR="00E05DC1" w:rsidRPr="00C30372" w:rsidRDefault="00E05DC1"/>
    <w:p w14:paraId="28D17462" w14:textId="77777777" w:rsidR="00E05DC1" w:rsidRPr="00C30372" w:rsidRDefault="00E05DC1"/>
    <w:p w14:paraId="066A8CDA" w14:textId="77777777" w:rsidR="007F607E" w:rsidRPr="00C30372" w:rsidRDefault="007F607E"/>
    <w:p w14:paraId="40AA31FB" w14:textId="77777777" w:rsidR="00E05DC1" w:rsidRDefault="00E05DC1"/>
    <w:p w14:paraId="38296409" w14:textId="77777777" w:rsidR="00EB76BB" w:rsidRDefault="00EB76BB"/>
    <w:p w14:paraId="4B75CD7E" w14:textId="77777777" w:rsidR="00EB76BB" w:rsidRDefault="00EB76BB"/>
    <w:p w14:paraId="58D67F17" w14:textId="77777777" w:rsidR="00EB76BB" w:rsidRDefault="00EB76BB"/>
    <w:p w14:paraId="3AB0B491" w14:textId="77777777" w:rsidR="00EB76BB" w:rsidRDefault="00EB76BB"/>
    <w:p w14:paraId="6ADA1932" w14:textId="77777777" w:rsidR="00EB76BB" w:rsidRDefault="00EB76BB"/>
    <w:p w14:paraId="0C245836" w14:textId="77777777" w:rsidR="00EB76BB" w:rsidRDefault="00EB76BB"/>
    <w:p w14:paraId="0CB467BB" w14:textId="77777777" w:rsidR="00EB76BB" w:rsidRDefault="00EB76BB"/>
    <w:p w14:paraId="08807123" w14:textId="77777777" w:rsidR="00EB76BB" w:rsidRDefault="00EB76BB"/>
    <w:p w14:paraId="6A8E43AD" w14:textId="77777777" w:rsidR="00EB76BB" w:rsidRPr="00C30372" w:rsidRDefault="00EB76BB"/>
    <w:p w14:paraId="5C4C3928" w14:textId="77777777" w:rsidR="00E12B39" w:rsidRPr="00C30372" w:rsidRDefault="00E12B39"/>
    <w:p w14:paraId="73399E9A" w14:textId="77777777" w:rsidR="00E12B39" w:rsidRPr="00C30372" w:rsidRDefault="00E12B39"/>
    <w:p w14:paraId="04866971" w14:textId="77777777" w:rsidR="00E1115D" w:rsidRPr="00C30372" w:rsidRDefault="00E1115D" w:rsidP="006D47B6">
      <w:pPr>
        <w:pStyle w:val="1"/>
      </w:pPr>
      <w:bookmarkStart w:id="0" w:name="_Toc230027901"/>
      <w:r>
        <w:t>Ficha de Seguimiento y Revisión</w:t>
      </w:r>
      <w:bookmarkEnd w:id="0"/>
    </w:p>
    <w:p w14:paraId="3387D251" w14:textId="77777777" w:rsidR="00E1115D" w:rsidRPr="00C30372" w:rsidRDefault="00E1115D">
      <w:pPr>
        <w:pStyle w:val="Prrafodelista"/>
        <w:numPr>
          <w:ilvl w:val="0"/>
          <w:numId w:val="1"/>
        </w:numPr>
        <w:pBdr>
          <w:top w:val="none" w:sz="0" w:space="0" w:color="auto"/>
          <w:left w:val="none" w:sz="0" w:space="0" w:color="auto"/>
          <w:bottom w:val="none" w:sz="0" w:space="0" w:color="auto"/>
          <w:right w:val="none" w:sz="0" w:space="0" w:color="auto"/>
          <w:between w:val="none" w:sz="0" w:space="0" w:color="auto"/>
        </w:pBdr>
        <w:rPr>
          <w:rFonts w:ascii="Arial" w:hAnsi="Arial" w:cs="Arial"/>
          <w:b/>
          <w:sz w:val="26"/>
          <w:szCs w:val="26"/>
        </w:rPr>
      </w:pPr>
      <w:r>
        <w:rPr>
          <w:rFonts w:ascii="Arial" w:hAnsi="Arial" w:cs="Arial"/>
          <w:b/>
          <w:sz w:val="26"/>
          <w:szCs w:val="26"/>
        </w:rPr>
        <w:t>Cambios de autor</w:t>
      </w:r>
    </w:p>
    <w:tbl>
      <w:tblPr>
        <w:tblStyle w:val="Tablaconcuadrcula"/>
        <w:tblW w:w="0" w:type="auto"/>
        <w:tblLook w:val="04A0" w:firstRow="1" w:lastRow="0" w:firstColumn="1" w:lastColumn="0" w:noHBand="0" w:noVBand="1"/>
      </w:tblPr>
      <w:tblGrid>
        <w:gridCol w:w="1462"/>
        <w:gridCol w:w="1939"/>
        <w:gridCol w:w="1309"/>
        <w:gridCol w:w="4118"/>
      </w:tblGrid>
      <w:tr w:rsidR="00E1115D" w:rsidRPr="00C30372" w14:paraId="5524DD67" w14:textId="77777777" w:rsidTr="005C76FD">
        <w:trPr>
          <w:trHeight w:val="423"/>
        </w:trPr>
        <w:tc>
          <w:tcPr>
            <w:tcW w:w="1462" w:type="dxa"/>
            <w:shd w:val="clear" w:color="auto" w:fill="D9D9D9" w:themeFill="background1" w:themeFillShade="D9"/>
            <w:vAlign w:val="center"/>
          </w:tcPr>
          <w:p w14:paraId="7C9C4517" w14:textId="77777777" w:rsidR="00E1115D" w:rsidRPr="00C30372" w:rsidRDefault="00E1115D" w:rsidP="007B4C51">
            <w:pPr>
              <w:rPr>
                <w:rFonts w:ascii="Arial" w:hAnsi="Arial" w:cs="Arial"/>
                <w:b/>
              </w:rPr>
            </w:pPr>
            <w:r>
              <w:rPr>
                <w:rFonts w:ascii="Arial" w:hAnsi="Arial" w:cs="Arial"/>
                <w:b/>
              </w:rPr>
              <w:t>Fecha</w:t>
            </w:r>
          </w:p>
        </w:tc>
        <w:tc>
          <w:tcPr>
            <w:tcW w:w="1939" w:type="dxa"/>
            <w:shd w:val="clear" w:color="auto" w:fill="D9D9D9" w:themeFill="background1" w:themeFillShade="D9"/>
            <w:vAlign w:val="center"/>
          </w:tcPr>
          <w:p w14:paraId="12137121" w14:textId="77777777" w:rsidR="00E1115D" w:rsidRPr="00C30372" w:rsidRDefault="00E1115D" w:rsidP="007B4C51">
            <w:pPr>
              <w:rPr>
                <w:rFonts w:ascii="Arial" w:hAnsi="Arial" w:cs="Arial"/>
                <w:b/>
              </w:rPr>
            </w:pPr>
            <w:r>
              <w:rPr>
                <w:rFonts w:ascii="Arial" w:hAnsi="Arial" w:cs="Arial"/>
                <w:b/>
              </w:rPr>
              <w:t>Autor</w:t>
            </w:r>
          </w:p>
        </w:tc>
        <w:tc>
          <w:tcPr>
            <w:tcW w:w="1309" w:type="dxa"/>
            <w:shd w:val="clear" w:color="auto" w:fill="D9D9D9" w:themeFill="background1" w:themeFillShade="D9"/>
            <w:vAlign w:val="center"/>
          </w:tcPr>
          <w:p w14:paraId="0EE7B683" w14:textId="77777777" w:rsidR="00E1115D" w:rsidRPr="00C30372" w:rsidRDefault="00E1115D" w:rsidP="007B4C51">
            <w:pPr>
              <w:rPr>
                <w:rFonts w:ascii="Arial" w:hAnsi="Arial" w:cs="Arial"/>
                <w:b/>
              </w:rPr>
            </w:pPr>
            <w:r>
              <w:rPr>
                <w:rFonts w:ascii="Arial" w:hAnsi="Arial" w:cs="Arial"/>
                <w:b/>
              </w:rPr>
              <w:t>Versión</w:t>
            </w:r>
          </w:p>
        </w:tc>
        <w:tc>
          <w:tcPr>
            <w:tcW w:w="4118" w:type="dxa"/>
            <w:shd w:val="clear" w:color="auto" w:fill="D9D9D9" w:themeFill="background1" w:themeFillShade="D9"/>
            <w:vAlign w:val="center"/>
          </w:tcPr>
          <w:p w14:paraId="6A5189EB" w14:textId="77777777" w:rsidR="00E1115D" w:rsidRPr="00C30372" w:rsidRDefault="00E1115D" w:rsidP="007B4C51">
            <w:pPr>
              <w:rPr>
                <w:rFonts w:ascii="Arial" w:hAnsi="Arial" w:cs="Arial"/>
                <w:b/>
              </w:rPr>
            </w:pPr>
            <w:r>
              <w:rPr>
                <w:rFonts w:ascii="Arial" w:hAnsi="Arial" w:cs="Arial"/>
                <w:b/>
              </w:rPr>
              <w:t>Referencia de los cambios</w:t>
            </w:r>
          </w:p>
        </w:tc>
      </w:tr>
      <w:tr w:rsidR="00E1115D" w:rsidRPr="00C30372" w14:paraId="36457C50" w14:textId="77777777" w:rsidTr="005C76FD">
        <w:tc>
          <w:tcPr>
            <w:tcW w:w="1462" w:type="dxa"/>
            <w:vAlign w:val="center"/>
          </w:tcPr>
          <w:p w14:paraId="024E9AE1" w14:textId="6C7DB20E" w:rsidR="00E1115D" w:rsidRPr="00C30372" w:rsidRDefault="00EB76BB" w:rsidP="00E1115D">
            <w:pPr>
              <w:rPr>
                <w:rFonts w:ascii="Arial" w:hAnsi="Arial" w:cs="Arial"/>
              </w:rPr>
            </w:pPr>
            <w:r>
              <w:rPr>
                <w:rFonts w:ascii="Arial" w:hAnsi="Arial" w:cs="Arial"/>
              </w:rPr>
              <w:t>25/04/2026</w:t>
            </w:r>
          </w:p>
        </w:tc>
        <w:tc>
          <w:tcPr>
            <w:tcW w:w="1939" w:type="dxa"/>
            <w:vAlign w:val="center"/>
          </w:tcPr>
          <w:p w14:paraId="1C9850C7" w14:textId="0FE4FC3F" w:rsidR="00E1115D" w:rsidRPr="00C30372" w:rsidRDefault="0044482F" w:rsidP="007B4C51">
            <w:pPr>
              <w:rPr>
                <w:rFonts w:ascii="Arial" w:hAnsi="Arial" w:cs="Arial"/>
              </w:rPr>
            </w:pPr>
            <w:r>
              <w:rPr>
                <w:rFonts w:ascii="Arial" w:hAnsi="Arial" w:cs="Arial"/>
              </w:rPr>
              <w:t>Morante Javier</w:t>
            </w:r>
          </w:p>
        </w:tc>
        <w:tc>
          <w:tcPr>
            <w:tcW w:w="1309" w:type="dxa"/>
            <w:vAlign w:val="center"/>
          </w:tcPr>
          <w:p w14:paraId="1A5FAE20" w14:textId="574E2336" w:rsidR="00E1115D" w:rsidRPr="00C30372" w:rsidRDefault="0044482F" w:rsidP="007B4C51">
            <w:pPr>
              <w:rPr>
                <w:rFonts w:ascii="Arial" w:hAnsi="Arial" w:cs="Arial"/>
              </w:rPr>
            </w:pPr>
            <w:r>
              <w:rPr>
                <w:rFonts w:ascii="Arial" w:hAnsi="Arial" w:cs="Arial"/>
              </w:rPr>
              <w:t>1.0</w:t>
            </w:r>
          </w:p>
        </w:tc>
        <w:tc>
          <w:tcPr>
            <w:tcW w:w="4118" w:type="dxa"/>
            <w:vAlign w:val="center"/>
          </w:tcPr>
          <w:p w14:paraId="63A7C535" w14:textId="6E9A6C4A" w:rsidR="00E1115D" w:rsidRPr="00C30372" w:rsidRDefault="006114BB" w:rsidP="007B4C51">
            <w:pPr>
              <w:rPr>
                <w:rFonts w:ascii="Arial" w:hAnsi="Arial" w:cs="Arial"/>
              </w:rPr>
            </w:pPr>
            <w:r>
              <w:rPr>
                <w:rFonts w:ascii="Arial" w:hAnsi="Arial" w:cs="Arial"/>
              </w:rPr>
              <w:t xml:space="preserve">Versión inicial</w:t>
            </w:r>
          </w:p>
        </w:tc>
      </w:tr>
      <w:tr w:rsidR="00E1115D" w:rsidRPr="00C30372" w14:paraId="36457C50" w14:textId="77777777" w:rsidTr="005C76FD">
        <w:tc>
          <w:tcPr>
            <w:tcW w:w="1462" w:type="dxa"/>
            <w:vAlign w:val="center"/>
          </w:tcPr>
          <w:p w14:paraId="024E9AE1" w14:textId="6C7DB20E" w:rsidR="00E1115D" w:rsidRPr="00C30372" w:rsidRDefault="00EB76BB" w:rsidP="00E1115D">
            <w:pPr>
              <w:rPr>
                <w:rFonts w:ascii="Arial" w:hAnsi="Arial" w:cs="Arial"/>
              </w:rPr>
            </w:pPr>
            <w:r>
              <w:rPr>
                <w:rFonts w:ascii="Arial" w:hAnsi="Arial" w:cs="Arial"/>
              </w:rPr>
              <w:t xml:space="preserve">26/09/2026</w:t>
            </w:r>
          </w:p>
        </w:tc>
        <w:tc>
          <w:tcPr>
            <w:tcW w:w="1939" w:type="dxa"/>
            <w:vAlign w:val="center"/>
          </w:tcPr>
          <w:p w14:paraId="1C9850C7" w14:textId="0FE4FC3F" w:rsidR="00E1115D" w:rsidRPr="00C30372" w:rsidRDefault="0044482F" w:rsidP="007B4C51">
            <w:pPr>
              <w:rPr>
                <w:rFonts w:ascii="Arial" w:hAnsi="Arial" w:cs="Arial"/>
              </w:rPr>
            </w:pPr>
            <w:r>
              <w:rPr>
                <w:rFonts w:ascii="Arial" w:hAnsi="Arial" w:cs="Arial"/>
              </w:rPr>
              <w:t xml:space="preserve">Morante Javier</w:t>
            </w:r>
          </w:p>
        </w:tc>
        <w:tc>
          <w:tcPr>
            <w:tcW w:w="1309" w:type="dxa"/>
            <w:vAlign w:val="center"/>
          </w:tcPr>
          <w:p w14:paraId="1A5FAE20" w14:textId="574E2336" w:rsidR="00E1115D" w:rsidRPr="00C30372" w:rsidRDefault="0044482F" w:rsidP="007B4C51">
            <w:pPr>
              <w:rPr>
                <w:rFonts w:ascii="Arial" w:hAnsi="Arial" w:cs="Arial"/>
              </w:rPr>
            </w:pPr>
            <w:r>
              <w:rPr>
                <w:rFonts w:ascii="Arial" w:hAnsi="Arial" w:cs="Arial"/>
              </w:rPr>
              <w:t xml:space="preserve">2.0</w:t>
            </w:r>
          </w:p>
        </w:tc>
        <w:tc>
          <w:tcPr>
            <w:tcW w:w="4118" w:type="dxa"/>
            <w:vAlign w:val="center"/>
          </w:tcPr>
          <w:p w14:paraId="63A7C535" w14:textId="6E9A6C4A" w:rsidR="00E1115D" w:rsidRPr="00C30372" w:rsidRDefault="006114BB" w:rsidP="007B4C51">
            <w:pPr>
              <w:rPr>
                <w:rFonts w:ascii="Arial" w:hAnsi="Arial" w:cs="Arial"/>
              </w:rPr>
            </w:pPr>
            <w:r>
              <w:rPr>
                <w:rFonts w:ascii="Arial" w:hAnsi="Arial" w:cs="Arial"/>
              </w:rPr>
              <w:t xml:space="preserve">Incorporación de los casos de uso candidatos (CUS02–CUS04, CUS07 y CUN01–CUN20) con diagramas de casos de uso y de secuencia; corrección de las especificaciones existentes y de la numeración de apartados.</w:t>
            </w:r>
          </w:p>
        </w:tc>
      </w:tr>
      <w:tr w:rsidR="001014F8" w:rsidRPr="00C30372" w14:paraId="24005953" w14:textId="77777777" w:rsidTr="005C76FD">
        <w:tc>
          <w:tcPr>
            <w:tcW w:w="1462" w:type="dxa"/>
            <w:vAlign w:val="center"/>
          </w:tcPr>
          <w:p w14:paraId="08BF4902" w14:textId="74C6D986" w:rsidR="001014F8" w:rsidRPr="00C30372" w:rsidRDefault="001014F8" w:rsidP="00E1115D">
            <w:pPr>
              <w:rPr>
                <w:rFonts w:ascii="Arial" w:hAnsi="Arial" w:cs="Arial"/>
              </w:rPr>
            </w:pPr>
          </w:p>
        </w:tc>
        <w:tc>
          <w:tcPr>
            <w:tcW w:w="1939" w:type="dxa"/>
            <w:vAlign w:val="center"/>
          </w:tcPr>
          <w:p w14:paraId="2D60984F" w14:textId="538D74CE" w:rsidR="001014F8" w:rsidRPr="00C30372" w:rsidRDefault="001014F8" w:rsidP="007B4C51">
            <w:pPr>
              <w:rPr>
                <w:rFonts w:ascii="Arial" w:hAnsi="Arial" w:cs="Arial"/>
              </w:rPr>
            </w:pPr>
          </w:p>
        </w:tc>
        <w:tc>
          <w:tcPr>
            <w:tcW w:w="1309" w:type="dxa"/>
            <w:vAlign w:val="center"/>
          </w:tcPr>
          <w:p w14:paraId="6DBFEC95" w14:textId="71C2A6FF" w:rsidR="001014F8" w:rsidRPr="00C30372" w:rsidRDefault="001014F8" w:rsidP="007B4C51">
            <w:pPr>
              <w:rPr>
                <w:rFonts w:ascii="Arial" w:hAnsi="Arial" w:cs="Arial"/>
              </w:rPr>
            </w:pPr>
          </w:p>
        </w:tc>
        <w:tc>
          <w:tcPr>
            <w:tcW w:w="4118" w:type="dxa"/>
            <w:vAlign w:val="center"/>
          </w:tcPr>
          <w:p w14:paraId="76E400D1" w14:textId="7BBD210B" w:rsidR="001014F8" w:rsidRPr="00C30372" w:rsidRDefault="001014F8" w:rsidP="007B4C51">
            <w:pPr>
              <w:rPr>
                <w:rFonts w:ascii="Arial" w:hAnsi="Arial" w:cs="Arial"/>
              </w:rPr>
            </w:pPr>
          </w:p>
        </w:tc>
      </w:tr>
      <w:tr w:rsidR="001C5C4A" w:rsidRPr="00C30372" w14:paraId="4E6027F1" w14:textId="77777777" w:rsidTr="005C76FD">
        <w:tc>
          <w:tcPr>
            <w:tcW w:w="1462" w:type="dxa"/>
            <w:vAlign w:val="center"/>
          </w:tcPr>
          <w:p w14:paraId="3C6F8152" w14:textId="6E888A76" w:rsidR="001C5C4A" w:rsidRPr="00C30372" w:rsidRDefault="001C5C4A" w:rsidP="001C5C4A">
            <w:pPr>
              <w:rPr>
                <w:rFonts w:ascii="Arial" w:hAnsi="Arial" w:cs="Arial"/>
              </w:rPr>
            </w:pPr>
          </w:p>
        </w:tc>
        <w:tc>
          <w:tcPr>
            <w:tcW w:w="1939" w:type="dxa"/>
            <w:vAlign w:val="center"/>
          </w:tcPr>
          <w:p w14:paraId="1CC0FB29" w14:textId="45692A4C" w:rsidR="001C5C4A" w:rsidRPr="00C30372" w:rsidRDefault="001C5C4A" w:rsidP="001C5C4A">
            <w:pPr>
              <w:rPr>
                <w:rFonts w:ascii="Arial" w:hAnsi="Arial" w:cs="Arial"/>
              </w:rPr>
            </w:pPr>
          </w:p>
        </w:tc>
        <w:tc>
          <w:tcPr>
            <w:tcW w:w="1309" w:type="dxa"/>
            <w:vAlign w:val="center"/>
          </w:tcPr>
          <w:p w14:paraId="32701B9A" w14:textId="0B93EFF4" w:rsidR="001C5C4A" w:rsidRPr="00C30372" w:rsidRDefault="001C5C4A" w:rsidP="001C5C4A">
            <w:pPr>
              <w:rPr>
                <w:rFonts w:ascii="Arial" w:hAnsi="Arial" w:cs="Arial"/>
              </w:rPr>
            </w:pPr>
          </w:p>
        </w:tc>
        <w:tc>
          <w:tcPr>
            <w:tcW w:w="4118" w:type="dxa"/>
            <w:vAlign w:val="center"/>
          </w:tcPr>
          <w:p w14:paraId="11DFB645" w14:textId="4BD3909B" w:rsidR="001C5C4A" w:rsidRPr="00C30372" w:rsidRDefault="001C5C4A" w:rsidP="001C5C4A">
            <w:pPr>
              <w:rPr>
                <w:rFonts w:ascii="Arial" w:hAnsi="Arial" w:cs="Arial"/>
              </w:rPr>
            </w:pPr>
          </w:p>
        </w:tc>
      </w:tr>
      <w:tr w:rsidR="000D49F9" w:rsidRPr="00C30372" w14:paraId="206F7A70" w14:textId="77777777" w:rsidTr="005C76FD">
        <w:tc>
          <w:tcPr>
            <w:tcW w:w="1462" w:type="dxa"/>
            <w:vAlign w:val="center"/>
          </w:tcPr>
          <w:p w14:paraId="59E92F34" w14:textId="77777777" w:rsidR="000D49F9" w:rsidRPr="00C30372" w:rsidRDefault="000D49F9" w:rsidP="000D49F9">
            <w:pPr>
              <w:rPr>
                <w:rFonts w:ascii="Arial" w:hAnsi="Arial" w:cs="Arial"/>
              </w:rPr>
            </w:pPr>
          </w:p>
        </w:tc>
        <w:tc>
          <w:tcPr>
            <w:tcW w:w="1939" w:type="dxa"/>
            <w:vAlign w:val="center"/>
          </w:tcPr>
          <w:p w14:paraId="61C4B1E2" w14:textId="77777777" w:rsidR="000D49F9" w:rsidRPr="00C30372" w:rsidRDefault="000D49F9" w:rsidP="000D49F9">
            <w:pPr>
              <w:rPr>
                <w:rFonts w:ascii="Arial" w:hAnsi="Arial" w:cs="Arial"/>
              </w:rPr>
            </w:pPr>
          </w:p>
        </w:tc>
        <w:tc>
          <w:tcPr>
            <w:tcW w:w="1309" w:type="dxa"/>
            <w:vAlign w:val="center"/>
          </w:tcPr>
          <w:p w14:paraId="51E91CB1" w14:textId="77777777" w:rsidR="000D49F9" w:rsidRPr="00C30372" w:rsidRDefault="000D49F9" w:rsidP="000D49F9">
            <w:pPr>
              <w:rPr>
                <w:rFonts w:ascii="Arial" w:hAnsi="Arial" w:cs="Arial"/>
              </w:rPr>
            </w:pPr>
          </w:p>
        </w:tc>
        <w:tc>
          <w:tcPr>
            <w:tcW w:w="4118" w:type="dxa"/>
            <w:vAlign w:val="center"/>
          </w:tcPr>
          <w:p w14:paraId="76FE9A39" w14:textId="77777777" w:rsidR="000D49F9" w:rsidRPr="00C30372" w:rsidRDefault="000D49F9" w:rsidP="000D49F9">
            <w:pPr>
              <w:rPr>
                <w:rFonts w:ascii="Arial" w:hAnsi="Arial" w:cs="Arial"/>
              </w:rPr>
            </w:pPr>
          </w:p>
        </w:tc>
      </w:tr>
      <w:tr w:rsidR="00A86BD4" w:rsidRPr="00C30372" w14:paraId="684B9751" w14:textId="77777777" w:rsidTr="005C76FD">
        <w:tc>
          <w:tcPr>
            <w:tcW w:w="1462" w:type="dxa"/>
            <w:vAlign w:val="center"/>
          </w:tcPr>
          <w:p w14:paraId="6FB8ECBB" w14:textId="77777777" w:rsidR="00A86BD4" w:rsidRPr="00C30372" w:rsidRDefault="00A86BD4" w:rsidP="000D49F9">
            <w:pPr>
              <w:rPr>
                <w:rFonts w:ascii="Arial" w:hAnsi="Arial" w:cs="Arial"/>
              </w:rPr>
            </w:pPr>
          </w:p>
        </w:tc>
        <w:tc>
          <w:tcPr>
            <w:tcW w:w="1939" w:type="dxa"/>
            <w:vAlign w:val="center"/>
          </w:tcPr>
          <w:p w14:paraId="245EBE2B" w14:textId="77777777" w:rsidR="00A86BD4" w:rsidRPr="00C30372" w:rsidRDefault="00A86BD4" w:rsidP="000D49F9">
            <w:pPr>
              <w:rPr>
                <w:rFonts w:ascii="Arial" w:hAnsi="Arial" w:cs="Arial"/>
              </w:rPr>
            </w:pPr>
          </w:p>
        </w:tc>
        <w:tc>
          <w:tcPr>
            <w:tcW w:w="1309" w:type="dxa"/>
            <w:vAlign w:val="center"/>
          </w:tcPr>
          <w:p w14:paraId="61B23164" w14:textId="77777777" w:rsidR="00A86BD4" w:rsidRPr="00C30372" w:rsidRDefault="00A86BD4" w:rsidP="000D49F9">
            <w:pPr>
              <w:rPr>
                <w:rFonts w:ascii="Arial" w:hAnsi="Arial" w:cs="Arial"/>
              </w:rPr>
            </w:pPr>
          </w:p>
        </w:tc>
        <w:tc>
          <w:tcPr>
            <w:tcW w:w="4118" w:type="dxa"/>
            <w:vAlign w:val="center"/>
          </w:tcPr>
          <w:p w14:paraId="0C1DA4E5" w14:textId="77777777" w:rsidR="00A86BD4" w:rsidRPr="00C30372" w:rsidRDefault="00A86BD4" w:rsidP="00A4576A">
            <w:pPr>
              <w:rPr>
                <w:rFonts w:ascii="Arial" w:hAnsi="Arial" w:cs="Arial"/>
              </w:rPr>
            </w:pPr>
          </w:p>
        </w:tc>
      </w:tr>
      <w:tr w:rsidR="00A4576A" w:rsidRPr="00C30372" w14:paraId="077F2B00" w14:textId="77777777" w:rsidTr="005C76FD">
        <w:tc>
          <w:tcPr>
            <w:tcW w:w="1462" w:type="dxa"/>
            <w:vAlign w:val="center"/>
          </w:tcPr>
          <w:p w14:paraId="36F8EC1F" w14:textId="77777777" w:rsidR="00A4576A" w:rsidRPr="00C30372" w:rsidRDefault="00A4576A" w:rsidP="000D49F9">
            <w:pPr>
              <w:rPr>
                <w:rFonts w:ascii="Arial" w:hAnsi="Arial" w:cs="Arial"/>
              </w:rPr>
            </w:pPr>
          </w:p>
        </w:tc>
        <w:tc>
          <w:tcPr>
            <w:tcW w:w="1939" w:type="dxa"/>
            <w:vAlign w:val="center"/>
          </w:tcPr>
          <w:p w14:paraId="0687381C" w14:textId="77777777" w:rsidR="00A4576A" w:rsidRPr="00C30372" w:rsidRDefault="00A4576A" w:rsidP="000D49F9">
            <w:pPr>
              <w:rPr>
                <w:rFonts w:ascii="Arial" w:hAnsi="Arial" w:cs="Arial"/>
              </w:rPr>
            </w:pPr>
          </w:p>
        </w:tc>
        <w:tc>
          <w:tcPr>
            <w:tcW w:w="1309" w:type="dxa"/>
            <w:vAlign w:val="center"/>
          </w:tcPr>
          <w:p w14:paraId="0C802B4B" w14:textId="77777777" w:rsidR="00A4576A" w:rsidRPr="00C30372" w:rsidRDefault="00A4576A" w:rsidP="000D49F9">
            <w:pPr>
              <w:rPr>
                <w:rFonts w:ascii="Arial" w:hAnsi="Arial" w:cs="Arial"/>
              </w:rPr>
            </w:pPr>
          </w:p>
        </w:tc>
        <w:tc>
          <w:tcPr>
            <w:tcW w:w="4118" w:type="dxa"/>
            <w:vAlign w:val="center"/>
          </w:tcPr>
          <w:p w14:paraId="2C099AAA" w14:textId="77777777" w:rsidR="00A4576A" w:rsidRPr="00C30372" w:rsidRDefault="00A4576A" w:rsidP="00A4576A">
            <w:pPr>
              <w:rPr>
                <w:rFonts w:ascii="Arial" w:hAnsi="Arial" w:cs="Arial"/>
              </w:rPr>
            </w:pPr>
          </w:p>
        </w:tc>
      </w:tr>
    </w:tbl>
    <w:p w14:paraId="34A15E2A" w14:textId="77777777" w:rsidR="00E1115D" w:rsidRDefault="00E1115D" w:rsidP="00E1115D">
      <w:pPr>
        <w:tabs>
          <w:tab w:val="left" w:pos="7181"/>
        </w:tabs>
        <w:rPr>
          <w:rFonts w:ascii="Arial" w:hAnsi="Arial" w:cs="Arial"/>
          <w:b/>
        </w:rPr>
      </w:pPr>
      <w:r>
        <w:rPr>
          <w:rFonts w:ascii="Arial" w:hAnsi="Arial" w:cs="Arial"/>
          <w:b/>
        </w:rPr>
        <w:tab/>
      </w:r>
    </w:p>
    <w:p w14:paraId="6BB8CD58" w14:textId="5BF0695B" w:rsidR="00EB76BB" w:rsidRDefault="00EB76BB" w:rsidP="006D47B6">
      <w:pPr>
        <w:pStyle w:val="1"/>
      </w:pPr>
      <w:bookmarkStart w:id="1" w:name="_Toc230027902"/>
      <w:r>
        <w:t>G00. Descripción Global del Producto</w:t>
      </w:r>
      <w:bookmarkEnd w:id="1"/>
    </w:p>
    <w:p w14:paraId="693E068A" w14:textId="77777777" w:rsidR="00EB76BB" w:rsidRDefault="00EB76BB" w:rsidP="006F08A1">
      <w:pPr>
        <w:pStyle w:val="Descripciondepunto"/>
      </w:pPr>
    </w:p>
    <w:p w14:paraId="4FFDED56" w14:textId="77777777" w:rsidR="006F08A1" w:rsidRPr="006F08A1" w:rsidRDefault="006F08A1" w:rsidP="006F08A1">
      <w:pPr>
        <w:rPr>
          <w:sz w:val="22"/>
          <w:szCs w:val="22"/>
        </w:rPr>
      </w:pPr>
      <w:r>
        <w:rPr>
          <w:sz w:val="22"/>
          <w:szCs w:val="22"/>
        </w:rPr>
        <w:t>La empresa “VetCare” se dedica a la atención integral de mascotas, ofreciendo servicios clínicos, vacunación, control sanitario y venta de productos veterinarios. Con una trayectoria en el mercado de 10 años, su enfoque está centrado en brindar atención de calidad, promoviendo el bienestar animal y la prevención de enfermedades mediante controles periódicos y seguimiento personalizado de cada paciente.</w:t>
      </w:r>
    </w:p>
    <w:p w14:paraId="60DDBDA2" w14:textId="1AAD5C91" w:rsidR="006F08A1" w:rsidRPr="006F08A1" w:rsidRDefault="006F08A1" w:rsidP="006F08A1">
      <w:pPr>
        <w:rPr>
          <w:sz w:val="22"/>
          <w:szCs w:val="22"/>
        </w:rPr>
      </w:pPr>
      <w:r>
        <w:rPr>
          <w:sz w:val="22"/>
          <w:szCs w:val="22"/>
        </w:rPr>
        <w:lastRenderedPageBreak/>
        <w:t>En la actualidad la empresa enfrenta varios desafíos en términos de gestión de stock de medicamentos e insumos, seguimiento de historias clínicas de pacientes, y control de turnos, ya que no cuentan con un sistema centralizado que permita organizar la información de manera eficiente. Además, presentan dificultades en el análisis de servicios brindados y la planificación de la demanda en distintos períodos del año.</w:t>
      </w:r>
    </w:p>
    <w:p w14:paraId="41EC271E" w14:textId="6E640975" w:rsidR="006F08A1" w:rsidRPr="006F08A1" w:rsidRDefault="006F08A1" w:rsidP="006F08A1">
      <w:pPr>
        <w:rPr>
          <w:sz w:val="22"/>
          <w:szCs w:val="22"/>
        </w:rPr>
      </w:pPr>
      <w:r>
        <w:rPr>
          <w:sz w:val="22"/>
          <w:szCs w:val="22"/>
        </w:rPr>
        <w:t>El propósito de este proyecto es crear un sistema de gestión integral que optimice los procesos de administración de pacientes, control de stock de medicamentos y gestión de turnos. El plan de trabajo incluye poder realizar reportes de atención médica, seguimiento de tratamientos y analizar la demanda de servicios según períodos del año.</w:t>
      </w:r>
    </w:p>
    <w:p w14:paraId="5A64D6C5" w14:textId="1BA57D5F" w:rsidR="00EB76BB" w:rsidRDefault="006F08A1" w:rsidP="006F08A1">
      <w:pPr>
        <w:rPr>
          <w:sz w:val="22"/>
          <w:szCs w:val="22"/>
        </w:rPr>
      </w:pPr>
      <w:r>
        <w:rPr>
          <w:sz w:val="22"/>
          <w:szCs w:val="22"/>
        </w:rPr>
        <w:t>Por el lado de los clientes, el sistema proporcionará automatización de procesos, facilitando la gestión de turnos, recordatorios de controles y vacunaciones, mejorando la calidad del servicio. Además, permitirá un control más eficiente del stock de medicamentos y productos veterinarios, junto con un seguimiento detallado de cada mascota. Tener una proyección de demanda puede ayudar a optimizar recursos y mejorar la atención general de la veterinaria.</w:t>
      </w:r>
    </w:p>
    <w:p w14:paraId="252E64A3" w14:textId="75B057BA" w:rsidR="006F08A1" w:rsidRDefault="006F08A1" w:rsidP="006D47B6">
      <w:pPr>
        <w:pStyle w:val="1"/>
      </w:pPr>
      <w:bookmarkStart w:id="2" w:name="_Toc230027903"/>
      <w:r>
        <w:t>G01. Propósito</w:t>
      </w:r>
      <w:bookmarkEnd w:id="2"/>
    </w:p>
    <w:p w14:paraId="340493CA" w14:textId="77777777" w:rsidR="006F08A1" w:rsidRDefault="006F08A1" w:rsidP="006F08A1">
      <w:pPr>
        <w:pStyle w:val="Descripciondepunto"/>
      </w:pPr>
    </w:p>
    <w:p w14:paraId="66500B9C" w14:textId="77777777" w:rsidR="00E60ABE" w:rsidRPr="00E60ABE" w:rsidRDefault="00E60ABE" w:rsidP="00E60ABE">
      <w:pPr>
        <w:tabs>
          <w:tab w:val="left" w:pos="7181"/>
        </w:tabs>
        <w:rPr>
          <w:sz w:val="22"/>
          <w:lang w:val="es-ES"/>
        </w:rPr>
      </w:pPr>
      <w:r>
        <w:rPr>
          <w:sz w:val="22"/>
          <w:lang w:val="es-ES"/>
        </w:rPr>
        <w:t xml:space="preserve">La empresa VetCare es una organización dedicada al ramo de la atención integral de mascotas, ofreciendo servicios clínicos, vacunación, control sanitario y venta de productos veterinarios. Con una trayectoria consolidada de 10 años en el mercado, su enfoque está centrado en brindar una atención de calidad, promoviendo el bienestar animal y la prevención de enfermedades mediante controles periódicos y seguimiento personalizado. Su misión es garantizar la salud y calidad de vida de las mascotas ofreciendo una atención médica veterinaria de excelencia, mientras que su visión apunta a convertirse en un centro veterinario modelo y referente en la región, reconocido por la integración de servicios médicos y la optimización en la atención al cliente.</w:t>
      </w:r>
    </w:p>
    <w:p w14:paraId="27DA4354" w14:textId="77777777" w:rsidR="00E60ABE" w:rsidRPr="00E60ABE" w:rsidRDefault="00E60ABE" w:rsidP="00E60ABE">
      <w:pPr>
        <w:tabs>
          <w:tab w:val="left" w:pos="7181"/>
        </w:tabs>
        <w:rPr>
          <w:sz w:val="22"/>
          <w:lang w:val="es-ES"/>
        </w:rPr>
      </w:pPr>
      <w:r>
        <w:rPr>
          <w:sz w:val="22"/>
          <w:lang w:val="es-ES"/>
        </w:rPr>
        <w:t xml:space="preserve">Actualmente, VetCare enfrenta dificultades relacionadas con el procesamiento de datos y el manejo de la información. La empresa carece de un sistema integrado que permita consolidar la gestión de pacientes, la administración de inventario y la programación de turnos. Esta falta de centralización genera duplicidad de registros, retrasos en la atención, pérdida de seguimiento en las historias clínicas e ineficiencias en el control de stock de medicamentos e insumos. La ausencia de un flujo de información ordenado limita la capacidad de la organización para analizar los </w:t>
        <w:lastRenderedPageBreak/>
        <w:t>servicios brindados, proyectar la demanda en distintas épocas del año y tomar decisiones estratégicas oportunas.</w:t>
      </w:r>
    </w:p>
    <w:p w14:paraId="7B55B751" w14:textId="77777777" w:rsidR="00E60ABE" w:rsidRPr="00E60ABE" w:rsidRDefault="00E60ABE" w:rsidP="00E60ABE">
      <w:pPr>
        <w:tabs>
          <w:tab w:val="left" w:pos="7181"/>
        </w:tabs>
        <w:rPr>
          <w:sz w:val="22"/>
          <w:lang w:val="es-ES"/>
        </w:rPr>
      </w:pPr>
      <w:r>
        <w:rPr>
          <w:sz w:val="22"/>
          <w:lang w:val="es-ES"/>
        </w:rPr>
        <w:t xml:space="preserve">En la primera reunión de trabajo entre VetCare y la consultora, el analista funcional aplicó un primer nivel de descomposición funcional y logró identificar tres módulos principales que conforman el objeto de análisis: Gestión de Pacientes e Historias Clínicas, Control de Stock de Medicamentos y Productos, y Administración de Turnos y Atención Médica. Estos Procesos de Negocio representan las áreas críticas a considerar en estos momentos por VetCare y constituyen la base para el desarrollo del proyecto.</w:t>
      </w:r>
    </w:p>
    <w:p w14:paraId="22669B69" w14:textId="77777777" w:rsidR="00E60ABE" w:rsidRPr="00E60ABE" w:rsidRDefault="00E60ABE" w:rsidP="00E60ABE">
      <w:pPr>
        <w:tabs>
          <w:tab w:val="left" w:pos="7181"/>
        </w:tabs>
        <w:rPr>
          <w:sz w:val="22"/>
          <w:lang w:val="es-ES"/>
        </w:rPr>
      </w:pPr>
      <w:r>
        <w:rPr>
          <w:sz w:val="22"/>
          <w:lang w:val="es-ES"/>
        </w:rPr>
        <w:t xml:space="preserve">La solución propuesta consiste en el emprendimiento de un proyecto de análisis, diseño, desarrollo e implementación de un Sistema de Información (SI) que integre de manera coherente los procesos inherentes a la atención médica, el control de inventario y la gestión operativa. Este sistema permitirá registrar operaciones en tiempo real, automatizar el control de stock de insumos veterinarios, gestionar agendas de turnos y generar reportes analíticos de atención y proyección de demanda que faciliten la toma de decisiones. El proyecto contempla el desarrollo de modelos gráficos y estructuras descriptivas que reflejan tanto la lógica de los procesos como la funcionalidad práctica del sistema, asegurando que la solución responda directamente a las necesidades planteadas por VetCare.</w:t>
      </w:r>
    </w:p>
    <w:p w14:paraId="5564BDB8" w14:textId="77777777" w:rsidR="00E60ABE" w:rsidRPr="00E60ABE" w:rsidRDefault="00E60ABE" w:rsidP="00E60ABE">
      <w:pPr>
        <w:tabs>
          <w:tab w:val="left" w:pos="7181"/>
        </w:tabs>
        <w:rPr>
          <w:sz w:val="22"/>
          <w:lang w:val="es-ES"/>
        </w:rPr>
      </w:pPr>
      <w:r>
        <w:rPr>
          <w:sz w:val="22"/>
          <w:lang w:val="es-ES"/>
        </w:rPr>
        <w:t xml:space="preserve">La aplicación del nuevo sistema traerá mejoras significativas para VetCare: optimización en el manejo de la información, reducción de errores en los registros clínicos, mayor eficiencia en la reposición de medicamentos y una visión integral de las operaciones de la clínica. Además, permitirá a la organización contar con datos confiables para la planificación estratégica, automatizar recordatorios de controles y vacunaciones para mejorar la experiencia del cliente, ofrecer una herramienta amigable de trabajo para el personal involucrado y fortalecer su posicionamiento en el sector veterinario. En definitiva, la ejecución y culminación del proyecto garantizará que VetCare transforme su problemática actual en una oportunidad de crecimiento y consolidación.</w:t>
      </w:r>
    </w:p>
    <w:p w14:paraId="70E308BA" w14:textId="77777777" w:rsidR="00EB76BB" w:rsidRDefault="00EB76BB" w:rsidP="00E1115D">
      <w:pPr>
        <w:tabs>
          <w:tab w:val="left" w:pos="7181"/>
        </w:tabs>
        <w:rPr>
          <w:rFonts w:ascii="Arial" w:hAnsi="Arial" w:cs="Arial"/>
          <w:b/>
          <w:lang w:val="es-ES"/>
        </w:rPr>
      </w:pPr>
    </w:p>
    <w:p w14:paraId="121AC034" w14:textId="77777777" w:rsidR="00E60ABE" w:rsidRPr="00E60ABE" w:rsidRDefault="00E60ABE" w:rsidP="00E1115D">
      <w:pPr>
        <w:tabs>
          <w:tab w:val="left" w:pos="7181"/>
        </w:tabs>
        <w:rPr>
          <w:rFonts w:ascii="Arial" w:hAnsi="Arial" w:cs="Arial"/>
          <w:b/>
          <w:lang w:val="es-ES"/>
        </w:rPr>
      </w:pPr>
    </w:p>
    <w:p w14:paraId="3E52CA9D" w14:textId="77777777" w:rsidR="00EB76BB" w:rsidRDefault="00EB76BB" w:rsidP="00E1115D">
      <w:pPr>
        <w:tabs>
          <w:tab w:val="left" w:pos="7181"/>
        </w:tabs>
        <w:rPr>
          <w:rFonts w:ascii="Arial" w:hAnsi="Arial" w:cs="Arial"/>
          <w:b/>
        </w:rPr>
      </w:pPr>
    </w:p>
    <w:p w14:paraId="23296D24" w14:textId="734A45B5" w:rsidR="00EB76BB" w:rsidRPr="006D47B6" w:rsidRDefault="00643F69" w:rsidP="006D47B6">
      <w:pPr>
        <w:pStyle w:val="1"/>
      </w:pPr>
      <w:bookmarkStart w:id="3" w:name="_Toc230027904"/>
      <w:r>
        <w:lastRenderedPageBreak/>
        <w:t>G02. Descripción general del producto y alcance</w:t>
      </w:r>
      <w:bookmarkEnd w:id="3"/>
    </w:p>
    <w:p w14:paraId="412D2982" w14:textId="77777777" w:rsidR="00643F69" w:rsidRDefault="00643F69" w:rsidP="00643F69"/>
    <w:p w14:paraId="5E5A0202" w14:textId="34143040" w:rsidR="00643F69" w:rsidRPr="0027612C" w:rsidRDefault="00643F69" w:rsidP="008D413B">
      <w:pPr>
        <w:pStyle w:val="Estilo21"/>
        <w:rPr>
          <w:lang w:val="es-ES"/>
        </w:rPr>
      </w:pPr>
      <w:r>
        <w:rPr>
          <w:lang w:val="es-ES"/>
        </w:rPr>
        <w:t xml:space="preserve">El sistema consiste en una solución de software diseñada para centralizar y automatizar las operaciones diarias de VetCare. El producto actúa como el núcleo de información de la clínica de mascotas, eliminando la dependencia de registros manuales o archivos dispersos. Su arquitectura local garantiza la privacidad de las historias clínicas y la disponibilidad permanente del sistema, independientemente de la estabilidad de la red.</w:t>
      </w:r>
    </w:p>
    <w:p w14:paraId="7A4601C4" w14:textId="77777777" w:rsidR="00C86B7A" w:rsidRPr="0027612C" w:rsidRDefault="00C86B7A" w:rsidP="008D413B">
      <w:pPr>
        <w:pStyle w:val="Estilo21"/>
        <w:rPr>
          <w:lang w:val="es-ES"/>
        </w:rPr>
      </w:pPr>
    </w:p>
    <w:p w14:paraId="11C94BC7" w14:textId="7C70464D" w:rsidR="00D8389F" w:rsidRPr="0027612C" w:rsidRDefault="00C86B7A" w:rsidP="0027612C">
      <w:pPr>
        <w:pStyle w:val="EstiloJavi"/>
        <w:rPr>
          <w:lang w:val="es-ES"/>
        </w:rPr>
      </w:pPr>
      <w:r>
        <w:rPr>
          <w:lang w:val="es-ES"/>
        </w:rPr>
        <w:t xml:space="preserve">RFN1: Gestión de Pacientes e Historias Clínicas</w:t>
      </w:r>
    </w:p>
    <w:p w14:paraId="1D5F3AD6" w14:textId="59922BE7" w:rsidR="00AF2330" w:rsidRPr="0027612C" w:rsidRDefault="00AF2330" w:rsidP="008D413B">
      <w:pPr>
        <w:pStyle w:val="Estilo21"/>
        <w:rPr>
          <w:lang w:val="es-ES"/>
        </w:rPr>
      </w:pPr>
      <w:r>
        <w:rPr>
          <w:lang w:val="es-ES"/>
        </w:rPr>
        <w:t>Cuando los pacientes entran en la veterinaria esta operación requiere de diferentes pasos como registro del cliente, registro de la mascota, revisión de historia clínica si es que existe, pago del cliente por la atención.</w:t>
      </w:r>
    </w:p>
    <w:p w14:paraId="590AE85B" w14:textId="77777777" w:rsidR="00AF2330" w:rsidRPr="0027612C" w:rsidRDefault="00AF2330" w:rsidP="0027612C">
      <w:pPr>
        <w:pStyle w:val="EstiloJavi"/>
        <w:rPr>
          <w:lang w:val="es-ES"/>
        </w:rPr>
      </w:pPr>
    </w:p>
    <w:p w14:paraId="71E333A7" w14:textId="1CC07D1F" w:rsidR="00AF2330" w:rsidRPr="0024654A" w:rsidRDefault="00AF2330" w:rsidP="0027612C">
      <w:pPr>
        <w:pStyle w:val="EstiloJavi"/>
      </w:pPr>
      <w:r>
        <w:t>PN1. Gestión de pacientes</w:t>
      </w:r>
    </w:p>
    <w:p w14:paraId="01AA0C0A" w14:textId="70EC685E" w:rsidR="00AF2330" w:rsidRPr="00BC0795" w:rsidRDefault="00AF2330" w:rsidP="0027612C">
      <w:pPr>
        <w:pStyle w:val="EstiloJavi"/>
        <w:numPr>
          <w:ilvl w:val="0"/>
          <w:numId w:val="2"/>
        </w:numPr>
        <w:rPr>
          <w:b w:val="0"/>
          <w:bCs w:val="0"/>
          <w:highlight w:val="cyan"/>
        </w:rPr>
      </w:pPr>
      <w:r>
        <w:rPr>
          <w:b w:val="0"/>
          <w:bCs w:val="0"/>
          <w:lang w:val="es-ES"/>
        </w:rPr>
        <w:t xml:space="preserve">El cliente se acerca al </w:t>
      </w:r>
      <w:r>
        <w:rPr>
          <w:b w:val="0"/>
          <w:bCs w:val="0"/>
          <w:highlight w:val="yellow"/>
          <w:lang w:val="es-ES"/>
        </w:rPr>
        <w:t>vendedor</w:t>
      </w:r>
      <w:r>
        <w:rPr>
          <w:b w:val="0"/>
          <w:bCs w:val="0"/>
          <w:lang w:val="es-ES"/>
        </w:rPr>
        <w:t xml:space="preserve"> para </w:t>
      </w:r>
      <w:r>
        <w:rPr>
          <w:b w:val="0"/>
          <w:bCs w:val="0"/>
          <w:highlight w:val="magenta"/>
          <w:lang w:val="es-ES"/>
        </w:rPr>
        <w:t>consultar</w:t>
      </w:r>
      <w:r>
        <w:rPr>
          <w:b w:val="0"/>
          <w:bCs w:val="0"/>
          <w:lang w:val="es-ES"/>
        </w:rPr>
        <w:t xml:space="preserve"> sobre la atención de su mascota. El vendedor le preguntará si ya se atendió previamente para continuar sobre la historia clínica anterior o crear una nueva. </w:t>
      </w:r>
      <w:r>
        <w:rPr>
          <w:b w:val="0"/>
          <w:bCs w:val="0"/>
        </w:rPr>
        <w:t xml:space="preserve">Para eso preguntará </w:t>
      </w:r>
      <w:r>
        <w:rPr>
          <w:b w:val="0"/>
          <w:bCs w:val="0"/>
          <w:highlight w:val="cyan"/>
        </w:rPr>
        <w:t>tipo de documento, documento y nombre de mascota</w:t>
      </w:r>
    </w:p>
    <w:p w14:paraId="33C3EECF" w14:textId="24B90EB1" w:rsidR="00AF2330" w:rsidRPr="00BC0795" w:rsidRDefault="00AF2330" w:rsidP="0027612C">
      <w:pPr>
        <w:pStyle w:val="EstiloJavi"/>
        <w:numPr>
          <w:ilvl w:val="0"/>
          <w:numId w:val="2"/>
        </w:numPr>
        <w:rPr>
          <w:b w:val="0"/>
          <w:bCs w:val="0"/>
          <w:lang w:val="es-ES"/>
        </w:rPr>
      </w:pPr>
      <w:r>
        <w:rPr>
          <w:b w:val="0"/>
          <w:bCs w:val="0"/>
          <w:lang w:val="es-ES"/>
        </w:rPr>
        <w:t xml:space="preserve">El </w:t>
      </w:r>
      <w:r>
        <w:rPr>
          <w:b w:val="0"/>
          <w:bCs w:val="0"/>
          <w:highlight w:val="yellow"/>
          <w:lang w:val="es-ES"/>
        </w:rPr>
        <w:t>vendedor</w:t>
      </w:r>
      <w:r>
        <w:rPr>
          <w:b w:val="0"/>
          <w:bCs w:val="0"/>
          <w:lang w:val="es-ES"/>
        </w:rPr>
        <w:t xml:space="preserve"> </w:t>
      </w:r>
      <w:r>
        <w:rPr>
          <w:b w:val="0"/>
          <w:bCs w:val="0"/>
          <w:highlight w:val="magenta"/>
          <w:lang w:val="es-ES"/>
        </w:rPr>
        <w:t>verifica</w:t>
      </w:r>
      <w:r>
        <w:rPr>
          <w:b w:val="0"/>
          <w:bCs w:val="0"/>
          <w:lang w:val="es-ES"/>
        </w:rPr>
        <w:t xml:space="preserve"> en el sistema </w:t>
      </w:r>
      <w:r>
        <w:rPr>
          <w:b w:val="0"/>
          <w:bCs w:val="0"/>
          <w:highlight w:val="red"/>
          <w:lang w:val="es-ES"/>
        </w:rPr>
        <w:t xml:space="preserve">si el cliente ya está o no registrado</w:t>
      </w:r>
      <w:r>
        <w:rPr>
          <w:b w:val="0"/>
          <w:bCs w:val="0"/>
          <w:lang w:val="es-ES"/>
        </w:rPr>
        <w:t xml:space="preserve">. En caso de que este registrado, el vendedor </w:t>
      </w:r>
      <w:r>
        <w:rPr>
          <w:b w:val="0"/>
          <w:bCs w:val="0"/>
          <w:highlight w:val="magenta"/>
          <w:lang w:val="es-ES"/>
        </w:rPr>
        <w:t>cargará</w:t>
      </w:r>
      <w:r>
        <w:rPr>
          <w:b w:val="0"/>
          <w:bCs w:val="0"/>
          <w:lang w:val="es-ES"/>
        </w:rPr>
        <w:t xml:space="preserve"> el </w:t>
      </w:r>
      <w:r>
        <w:rPr>
          <w:b w:val="0"/>
          <w:bCs w:val="0"/>
          <w:highlight w:val="darkGray"/>
          <w:lang w:val="es-ES"/>
        </w:rPr>
        <w:t>pedido</w:t>
      </w:r>
      <w:r>
        <w:rPr>
          <w:b w:val="0"/>
          <w:bCs w:val="0"/>
          <w:lang w:val="es-ES"/>
        </w:rPr>
        <w:t xml:space="preserve"> solicitado por el cliente. En caso de que no, dará de alta al </w:t>
      </w:r>
      <w:r>
        <w:rPr>
          <w:b w:val="0"/>
          <w:bCs w:val="0"/>
          <w:highlight w:val="darkGray"/>
          <w:lang w:val="es-ES"/>
        </w:rPr>
        <w:t>cliente</w:t>
      </w:r>
      <w:r>
        <w:rPr>
          <w:b w:val="0"/>
          <w:bCs w:val="0"/>
          <w:lang w:val="es-ES"/>
        </w:rPr>
        <w:t xml:space="preserve"> </w:t>
      </w:r>
      <w:r>
        <w:rPr>
          <w:b w:val="0"/>
          <w:bCs w:val="0"/>
          <w:highlight w:val="cyan"/>
          <w:lang w:val="es-ES"/>
        </w:rPr>
        <w:t xml:space="preserve">con nombre, apellido, documento, dirección, teléfono, nombre de mascota</w:t>
      </w:r>
      <w:r>
        <w:rPr>
          <w:b w:val="0"/>
          <w:bCs w:val="0"/>
          <w:lang w:val="es-ES"/>
        </w:rPr>
        <w:t xml:space="preserve">, </w:t>
      </w:r>
      <w:r>
        <w:rPr>
          <w:b w:val="0"/>
          <w:bCs w:val="0"/>
          <w:highlight w:val="green"/>
          <w:lang w:val="es-ES"/>
        </w:rPr>
        <w:t>puede tener una o varias registradas a su nombre</w:t>
      </w:r>
      <w:r>
        <w:rPr>
          <w:b w:val="0"/>
          <w:bCs w:val="0"/>
          <w:lang w:val="es-ES"/>
        </w:rPr>
        <w:t>.</w:t>
      </w:r>
    </w:p>
    <w:p w14:paraId="48656D99" w14:textId="1B4B99E3" w:rsidR="003E152A" w:rsidRPr="00BC0795" w:rsidRDefault="003E152A" w:rsidP="0027612C">
      <w:pPr>
        <w:pStyle w:val="EstiloJavi"/>
        <w:rPr>
          <w:lang w:val="es-ES"/>
        </w:rPr>
      </w:pPr>
      <w:r>
        <w:rPr>
          <w:lang w:val="es-ES"/>
        </w:rPr>
        <w:t>PN2. Gestión de historia clínica del paciente</w:t>
      </w:r>
    </w:p>
    <w:p w14:paraId="4EC6352E" w14:textId="0D60E403" w:rsidR="003E152A" w:rsidRPr="00BC0795" w:rsidRDefault="003E152A" w:rsidP="0027612C">
      <w:pPr>
        <w:pStyle w:val="EstiloJavi"/>
        <w:numPr>
          <w:ilvl w:val="0"/>
          <w:numId w:val="3"/>
        </w:numPr>
        <w:rPr>
          <w:b w:val="0"/>
          <w:bCs w:val="0"/>
          <w:lang w:val="es-ES"/>
        </w:rPr>
      </w:pPr>
      <w:r>
        <w:rPr>
          <w:b w:val="0"/>
          <w:bCs w:val="0"/>
          <w:lang w:val="es-ES"/>
        </w:rPr>
        <w:t xml:space="preserve">El </w:t>
      </w:r>
      <w:r>
        <w:rPr>
          <w:b w:val="0"/>
          <w:bCs w:val="0"/>
          <w:highlight w:val="yellow"/>
          <w:lang w:val="es-ES"/>
        </w:rPr>
        <w:t>vendedor</w:t>
      </w:r>
      <w:r>
        <w:rPr>
          <w:b w:val="0"/>
          <w:bCs w:val="0"/>
          <w:lang w:val="es-ES"/>
        </w:rPr>
        <w:t xml:space="preserve"> </w:t>
      </w:r>
      <w:r>
        <w:rPr>
          <w:b w:val="0"/>
          <w:bCs w:val="0"/>
          <w:highlight w:val="magenta"/>
          <w:lang w:val="es-ES"/>
        </w:rPr>
        <w:t>busca</w:t>
      </w:r>
      <w:r>
        <w:rPr>
          <w:b w:val="0"/>
          <w:bCs w:val="0"/>
          <w:lang w:val="es-ES"/>
        </w:rPr>
        <w:t xml:space="preserve"> </w:t>
      </w:r>
      <w:r>
        <w:rPr>
          <w:b w:val="0"/>
          <w:bCs w:val="0"/>
          <w:highlight w:val="red"/>
          <w:lang w:val="es-ES"/>
        </w:rPr>
        <w:t>si el cliente esta registrado</w:t>
      </w:r>
      <w:r>
        <w:rPr>
          <w:b w:val="0"/>
          <w:bCs w:val="0"/>
          <w:lang w:val="es-ES"/>
        </w:rPr>
        <w:t xml:space="preserve"> en la veterinaria con su mascota, debe estar registrado para poder tener historia clínica, una vez registrado mediante la gestión de pacientes, se procede a dar de alta la </w:t>
      </w:r>
      <w:r>
        <w:rPr>
          <w:b w:val="0"/>
          <w:bCs w:val="0"/>
          <w:highlight w:val="darkGray"/>
          <w:lang w:val="es-ES"/>
        </w:rPr>
        <w:t>historia clínica</w:t>
      </w:r>
      <w:r>
        <w:rPr>
          <w:b w:val="0"/>
          <w:bCs w:val="0"/>
          <w:lang w:val="es-ES"/>
        </w:rPr>
        <w:t xml:space="preserve"> en la cual se deben guardar los </w:t>
        <w:lastRenderedPageBreak/>
        <w:t xml:space="preserve">siguientes datos, </w:t>
      </w:r>
      <w:r>
        <w:rPr>
          <w:b w:val="0"/>
          <w:bCs w:val="0"/>
          <w:highlight w:val="cyan"/>
          <w:lang w:val="es-ES"/>
        </w:rPr>
        <w:t xml:space="preserve">nombre del paciente, especie, raza, sexo, fecha de nacimiento, peso actual, alergias, propietario (cliente).</w:t>
      </w:r>
    </w:p>
    <w:p w14:paraId="72464E13" w14:textId="713064B8" w:rsidR="003E152A" w:rsidRPr="00BC0795" w:rsidRDefault="003E152A" w:rsidP="0027612C">
      <w:pPr>
        <w:pStyle w:val="EstiloJavi"/>
        <w:numPr>
          <w:ilvl w:val="0"/>
          <w:numId w:val="3"/>
        </w:numPr>
        <w:rPr>
          <w:b w:val="0"/>
          <w:bCs w:val="0"/>
          <w:highlight w:val="darkGray"/>
          <w:lang w:val="es-ES"/>
        </w:rPr>
      </w:pPr>
      <w:r>
        <w:rPr>
          <w:b w:val="0"/>
          <w:bCs w:val="0"/>
          <w:lang w:val="es-ES"/>
        </w:rPr>
        <w:t xml:space="preserve">El </w:t>
      </w:r>
      <w:r>
        <w:rPr>
          <w:b w:val="0"/>
          <w:bCs w:val="0"/>
          <w:highlight w:val="yellow"/>
          <w:lang w:val="es-ES"/>
        </w:rPr>
        <w:t>vendedor</w:t>
      </w:r>
      <w:r>
        <w:rPr>
          <w:b w:val="0"/>
          <w:bCs w:val="0"/>
          <w:lang w:val="es-ES"/>
        </w:rPr>
        <w:t xml:space="preserve"> procede a </w:t>
      </w:r>
      <w:r>
        <w:rPr>
          <w:b w:val="0"/>
          <w:bCs w:val="0"/>
          <w:highlight w:val="magenta"/>
          <w:lang w:val="es-ES"/>
        </w:rPr>
        <w:t>guardar</w:t>
      </w:r>
      <w:r>
        <w:rPr>
          <w:b w:val="0"/>
          <w:bCs w:val="0"/>
          <w:lang w:val="es-ES"/>
        </w:rPr>
        <w:t xml:space="preserve"> los datos de atención en la historia clínica en </w:t>
      </w:r>
      <w:r>
        <w:rPr>
          <w:b w:val="0"/>
          <w:bCs w:val="0"/>
          <w:highlight w:val="darkGray"/>
          <w:lang w:val="es-ES"/>
        </w:rPr>
        <w:t>el registro de atención</w:t>
      </w:r>
    </w:p>
    <w:p w14:paraId="73841581" w14:textId="77777777" w:rsidR="00FE2ABE" w:rsidRPr="0027612C" w:rsidRDefault="00FE2ABE" w:rsidP="0027612C">
      <w:pPr>
        <w:pStyle w:val="EstiloJavi"/>
        <w:rPr>
          <w:lang w:val="es-ES"/>
        </w:rPr>
      </w:pPr>
    </w:p>
    <w:p w14:paraId="215FF5FF" w14:textId="5BFF0E0B" w:rsidR="00FE2ABE" w:rsidRPr="0027612C" w:rsidRDefault="00FE2ABE" w:rsidP="0027612C">
      <w:pPr>
        <w:pStyle w:val="EstiloJavi"/>
        <w:rPr>
          <w:lang w:val="es-ES"/>
        </w:rPr>
      </w:pPr>
      <w:r>
        <w:rPr>
          <w:lang w:val="es-ES"/>
        </w:rPr>
        <w:t>RFN2: Gestión de stock y registro de atención</w:t>
      </w:r>
    </w:p>
    <w:p w14:paraId="583BE617" w14:textId="62CAAEC9" w:rsidR="00FE2ABE" w:rsidRPr="0027612C" w:rsidRDefault="00FE2ABE" w:rsidP="008D413B">
      <w:pPr>
        <w:pStyle w:val="Estilo21"/>
        <w:rPr>
          <w:lang w:val="es-ES"/>
        </w:rPr>
      </w:pPr>
      <w:r>
        <w:rPr>
          <w:lang w:val="es-ES"/>
        </w:rPr>
        <w:t>Cuando los pacientes son atendidos en la veterinaria se genera un registro de atención y por la venta de los insumos se generan movimientos de stock.</w:t>
      </w:r>
    </w:p>
    <w:p w14:paraId="00349622" w14:textId="3AB93615" w:rsidR="00C86B7A" w:rsidRPr="0027612C" w:rsidRDefault="00C86B7A" w:rsidP="0027612C">
      <w:pPr>
        <w:pStyle w:val="EstiloJavi"/>
        <w:rPr>
          <w:lang w:val="es-ES"/>
        </w:rPr>
      </w:pPr>
    </w:p>
    <w:p w14:paraId="5371D7F8" w14:textId="61C4ED7D" w:rsidR="00D8389F" w:rsidRDefault="00C86B7A" w:rsidP="0027612C">
      <w:pPr>
        <w:pStyle w:val="EstiloJavi"/>
      </w:pPr>
      <w:r>
        <w:t xml:space="preserve">PN3. Registro de atención</w:t>
      </w:r>
    </w:p>
    <w:p w14:paraId="746694D7" w14:textId="465EA3A8" w:rsidR="0024654A" w:rsidRPr="00BC0795" w:rsidRDefault="00073DCA" w:rsidP="0027612C">
      <w:pPr>
        <w:pStyle w:val="EstiloJavi"/>
        <w:numPr>
          <w:ilvl w:val="0"/>
          <w:numId w:val="4"/>
        </w:numPr>
        <w:rPr>
          <w:b w:val="0"/>
          <w:bCs w:val="0"/>
          <w:lang w:val="es-ES"/>
        </w:rPr>
      </w:pPr>
      <w:r>
        <w:rPr>
          <w:b w:val="0"/>
          <w:bCs w:val="0"/>
          <w:lang w:val="es-ES"/>
        </w:rPr>
        <w:t xml:space="preserve">El </w:t>
      </w:r>
      <w:r>
        <w:rPr>
          <w:b w:val="0"/>
          <w:bCs w:val="0"/>
          <w:highlight w:val="yellow"/>
          <w:lang w:val="es-ES"/>
        </w:rPr>
        <w:t>vendedor</w:t>
      </w:r>
      <w:r>
        <w:rPr>
          <w:b w:val="0"/>
          <w:bCs w:val="0"/>
          <w:lang w:val="es-ES"/>
        </w:rPr>
        <w:t xml:space="preserve"> debe </w:t>
      </w:r>
      <w:r>
        <w:rPr>
          <w:b w:val="0"/>
          <w:bCs w:val="0"/>
          <w:highlight w:val="magenta"/>
          <w:lang w:val="es-ES"/>
        </w:rPr>
        <w:t>registrar</w:t>
      </w:r>
      <w:r>
        <w:rPr>
          <w:b w:val="0"/>
          <w:bCs w:val="0"/>
          <w:lang w:val="es-ES"/>
        </w:rPr>
        <w:t xml:space="preserve"> para la atención del paciente</w:t>
      </w:r>
      <w:r>
        <w:rPr>
          <w:b w:val="0"/>
          <w:bCs w:val="0"/>
          <w:highlight w:val="cyan"/>
          <w:lang w:val="es-ES"/>
        </w:rPr>
        <w:t>, fecha y hora, profesional, peso, temperatura, frecuencia cardiaca, motivo de consulta, diagnostico.</w:t>
      </w:r>
    </w:p>
    <w:p w14:paraId="686D467F" w14:textId="0BDFD1AC" w:rsidR="00C8077E" w:rsidRPr="00BC0795" w:rsidRDefault="00C8077E" w:rsidP="0027612C">
      <w:pPr>
        <w:pStyle w:val="EstiloJavi"/>
        <w:numPr>
          <w:ilvl w:val="0"/>
          <w:numId w:val="4"/>
        </w:numPr>
        <w:rPr>
          <w:b w:val="0"/>
          <w:bCs w:val="0"/>
          <w:lang w:val="es-ES"/>
        </w:rPr>
      </w:pPr>
      <w:r>
        <w:rPr>
          <w:b w:val="0"/>
          <w:bCs w:val="0"/>
          <w:lang w:val="es-ES"/>
        </w:rPr>
        <w:t xml:space="preserve">En caso de necesitar medicación el vendedor se encargará en un </w:t>
      </w:r>
      <w:r>
        <w:rPr>
          <w:b w:val="0"/>
          <w:bCs w:val="0"/>
          <w:highlight w:val="darkGray"/>
          <w:lang w:val="es-ES"/>
        </w:rPr>
        <w:t>carrito de compras</w:t>
      </w:r>
      <w:r>
        <w:rPr>
          <w:b w:val="0"/>
          <w:bCs w:val="0"/>
          <w:lang w:val="es-ES"/>
        </w:rPr>
        <w:t xml:space="preserve"> de </w:t>
      </w:r>
      <w:r>
        <w:rPr>
          <w:b w:val="0"/>
          <w:bCs w:val="0"/>
          <w:highlight w:val="magenta"/>
          <w:lang w:val="es-ES"/>
        </w:rPr>
        <w:t>registrar</w:t>
      </w:r>
      <w:r>
        <w:rPr>
          <w:b w:val="0"/>
          <w:bCs w:val="0"/>
          <w:lang w:val="es-ES"/>
        </w:rPr>
        <w:t xml:space="preserve"> el </w:t>
      </w:r>
      <w:r>
        <w:rPr>
          <w:b w:val="0"/>
          <w:bCs w:val="0"/>
          <w:highlight w:val="darkGray"/>
          <w:lang w:val="es-ES"/>
        </w:rPr>
        <w:t>medicamento</w:t>
      </w:r>
      <w:r>
        <w:rPr>
          <w:b w:val="0"/>
          <w:bCs w:val="0"/>
          <w:lang w:val="es-ES"/>
        </w:rPr>
        <w:t xml:space="preserve"> otorgado al cliente para su próxima expedición.</w:t>
      </w:r>
    </w:p>
    <w:p w14:paraId="373B6AF6" w14:textId="46EA4507" w:rsidR="00073DCA" w:rsidRPr="00BC0795" w:rsidRDefault="00073DCA" w:rsidP="0027612C">
      <w:pPr>
        <w:pStyle w:val="EstiloJavi"/>
        <w:numPr>
          <w:ilvl w:val="0"/>
          <w:numId w:val="4"/>
        </w:numPr>
        <w:rPr>
          <w:b w:val="0"/>
          <w:bCs w:val="0"/>
          <w:lang w:val="es-ES"/>
        </w:rPr>
      </w:pPr>
      <w:r>
        <w:rPr>
          <w:b w:val="0"/>
          <w:bCs w:val="0"/>
          <w:lang w:val="es-ES"/>
        </w:rPr>
        <w:t xml:space="preserve">Luego de registrar la atención el vendedor </w:t>
      </w:r>
      <w:r>
        <w:rPr>
          <w:b w:val="0"/>
          <w:bCs w:val="0"/>
          <w:highlight w:val="magenta"/>
          <w:lang w:val="es-ES"/>
        </w:rPr>
        <w:t>entrega</w:t>
      </w:r>
      <w:r>
        <w:rPr>
          <w:b w:val="0"/>
          <w:bCs w:val="0"/>
          <w:lang w:val="es-ES"/>
        </w:rPr>
        <w:t xml:space="preserve"> el </w:t>
      </w:r>
      <w:r>
        <w:rPr>
          <w:b w:val="0"/>
          <w:bCs w:val="0"/>
          <w:highlight w:val="darkGray"/>
          <w:lang w:val="es-ES"/>
        </w:rPr>
        <w:t>diagnostico</w:t>
      </w:r>
      <w:r>
        <w:rPr>
          <w:b w:val="0"/>
          <w:bCs w:val="0"/>
          <w:lang w:val="es-ES"/>
        </w:rPr>
        <w:t xml:space="preserve"> al cliente. </w:t>
      </w:r>
    </w:p>
    <w:p w14:paraId="1F974078" w14:textId="1EF9E249" w:rsidR="00073DCA" w:rsidRDefault="00073DCA" w:rsidP="0027612C">
      <w:pPr>
        <w:pStyle w:val="EstiloJavi"/>
      </w:pPr>
      <w:r>
        <w:t>PN4. Registro de insumos</w:t>
      </w:r>
    </w:p>
    <w:p w14:paraId="17277C7D" w14:textId="1F21841D" w:rsidR="00073DCA" w:rsidRPr="00BC0795" w:rsidRDefault="00073DCA" w:rsidP="0027612C">
      <w:pPr>
        <w:pStyle w:val="EstiloJavi"/>
        <w:numPr>
          <w:ilvl w:val="0"/>
          <w:numId w:val="5"/>
        </w:numPr>
        <w:rPr>
          <w:b w:val="0"/>
          <w:bCs w:val="0"/>
          <w:lang w:val="es-ES"/>
        </w:rPr>
      </w:pPr>
      <w:r>
        <w:rPr>
          <w:b w:val="0"/>
          <w:bCs w:val="0"/>
          <w:lang w:val="es-ES"/>
        </w:rPr>
        <w:t xml:space="preserve">El </w:t>
      </w:r>
      <w:r>
        <w:rPr>
          <w:b w:val="0"/>
          <w:bCs w:val="0"/>
          <w:highlight w:val="yellow"/>
          <w:lang w:val="es-ES"/>
        </w:rPr>
        <w:t>operario</w:t>
      </w:r>
      <w:r>
        <w:rPr>
          <w:b w:val="0"/>
          <w:bCs w:val="0"/>
          <w:lang w:val="es-ES"/>
        </w:rPr>
        <w:t xml:space="preserve"> </w:t>
      </w:r>
      <w:r>
        <w:rPr>
          <w:b w:val="0"/>
          <w:bCs w:val="0"/>
          <w:highlight w:val="magenta"/>
          <w:lang w:val="es-ES"/>
        </w:rPr>
        <w:t xml:space="preserve">registra </w:t>
      </w:r>
      <w:r>
        <w:rPr>
          <w:b w:val="0"/>
          <w:bCs w:val="0"/>
          <w:lang w:val="es-ES"/>
        </w:rPr>
        <w:t xml:space="preserve">los </w:t>
      </w:r>
      <w:r>
        <w:rPr>
          <w:b w:val="0"/>
          <w:bCs w:val="0"/>
          <w:highlight w:val="darkGray"/>
          <w:lang w:val="es-ES"/>
        </w:rPr>
        <w:t>medicamentos</w:t>
      </w:r>
      <w:r>
        <w:rPr>
          <w:b w:val="0"/>
          <w:bCs w:val="0"/>
          <w:lang w:val="es-ES"/>
        </w:rPr>
        <w:t xml:space="preserve"> que llegan al consultorio, de los cuales se desea saber </w:t>
      </w:r>
      <w:r>
        <w:rPr>
          <w:b w:val="0"/>
          <w:bCs w:val="0"/>
          <w:highlight w:val="cyan"/>
          <w:lang w:val="es-ES"/>
        </w:rPr>
        <w:t>nombre, categoría, proveedor, stock actual, stock mínimo, precio de costo, precio de venta, fecha de vencimiento, lote.</w:t>
      </w:r>
    </w:p>
    <w:p w14:paraId="0B519C2B" w14:textId="2272C933" w:rsidR="00073DCA" w:rsidRPr="00BC0795" w:rsidRDefault="00C8077E" w:rsidP="0027612C">
      <w:pPr>
        <w:pStyle w:val="EstiloJavi"/>
        <w:numPr>
          <w:ilvl w:val="0"/>
          <w:numId w:val="5"/>
        </w:numPr>
        <w:rPr>
          <w:b w:val="0"/>
          <w:bCs w:val="0"/>
          <w:lang w:val="es-ES"/>
        </w:rPr>
      </w:pPr>
      <w:r>
        <w:rPr>
          <w:b w:val="0"/>
          <w:bCs w:val="0"/>
          <w:lang w:val="es-ES"/>
        </w:rPr>
        <w:t xml:space="preserve">El </w:t>
      </w:r>
      <w:r>
        <w:rPr>
          <w:b w:val="0"/>
          <w:bCs w:val="0"/>
          <w:highlight w:val="yellow"/>
          <w:lang w:val="es-ES"/>
        </w:rPr>
        <w:t>operario</w:t>
      </w:r>
      <w:r>
        <w:rPr>
          <w:b w:val="0"/>
          <w:bCs w:val="0"/>
          <w:lang w:val="es-ES"/>
        </w:rPr>
        <w:t xml:space="preserve"> </w:t>
      </w:r>
      <w:r>
        <w:rPr>
          <w:b w:val="0"/>
          <w:bCs w:val="0"/>
          <w:highlight w:val="green"/>
          <w:lang w:val="es-ES"/>
        </w:rPr>
        <w:t xml:space="preserve">fija precio y márgenes</w:t>
      </w:r>
      <w:r>
        <w:rPr>
          <w:b w:val="0"/>
          <w:bCs w:val="0"/>
          <w:lang w:val="es-ES"/>
        </w:rPr>
        <w:t xml:space="preserve">, para esto se puede registrar un </w:t>
      </w:r>
      <w:r>
        <w:rPr>
          <w:b w:val="0"/>
          <w:bCs w:val="0"/>
          <w:highlight w:val="cyan"/>
          <w:lang w:val="es-ES"/>
        </w:rPr>
        <w:t>monto de ganancia preconfigurado</w:t>
      </w:r>
      <w:r>
        <w:rPr>
          <w:b w:val="0"/>
          <w:bCs w:val="0"/>
          <w:lang w:val="es-ES"/>
        </w:rPr>
        <w:t xml:space="preserve">, </w:t>
      </w:r>
      <w:r>
        <w:rPr>
          <w:b w:val="0"/>
          <w:bCs w:val="0"/>
          <w:highlight w:val="cyan"/>
          <w:lang w:val="es-ES"/>
        </w:rPr>
        <w:t>por ejemplo 30% o editar según se desee</w:t>
      </w:r>
      <w:r>
        <w:rPr>
          <w:b w:val="0"/>
          <w:bCs w:val="0"/>
          <w:lang w:val="es-ES"/>
        </w:rPr>
        <w:t>.</w:t>
      </w:r>
    </w:p>
    <w:p w14:paraId="53CA180A" w14:textId="7E2FA5D2" w:rsidR="00C8077E" w:rsidRPr="00BC0795" w:rsidRDefault="00C8077E" w:rsidP="0027612C">
      <w:pPr>
        <w:pStyle w:val="EstiloJavi"/>
        <w:numPr>
          <w:ilvl w:val="0"/>
          <w:numId w:val="5"/>
        </w:numPr>
        <w:rPr>
          <w:b w:val="0"/>
          <w:bCs w:val="0"/>
          <w:lang w:val="es-ES"/>
        </w:rPr>
      </w:pPr>
      <w:r>
        <w:rPr>
          <w:b w:val="0"/>
          <w:bCs w:val="0"/>
          <w:lang w:val="es-ES"/>
        </w:rPr>
        <w:t xml:space="preserve">El </w:t>
      </w:r>
      <w:r>
        <w:rPr>
          <w:b w:val="0"/>
          <w:bCs w:val="0"/>
          <w:highlight w:val="yellow"/>
          <w:lang w:val="es-ES"/>
        </w:rPr>
        <w:t>operario</w:t>
      </w:r>
      <w:r>
        <w:rPr>
          <w:b w:val="0"/>
          <w:bCs w:val="0"/>
          <w:lang w:val="es-ES"/>
        </w:rPr>
        <w:t xml:space="preserve"> </w:t>
      </w:r>
      <w:r>
        <w:rPr>
          <w:b w:val="0"/>
          <w:bCs w:val="0"/>
          <w:highlight w:val="magenta"/>
          <w:lang w:val="es-ES"/>
        </w:rPr>
        <w:t xml:space="preserve">configura </w:t>
      </w:r>
      <w:r>
        <w:rPr>
          <w:b w:val="0"/>
          <w:bCs w:val="0"/>
          <w:highlight w:val="cyan"/>
          <w:lang w:val="es-ES"/>
        </w:rPr>
        <w:t>una alerta</w:t>
      </w:r>
      <w:r>
        <w:rPr>
          <w:b w:val="0"/>
          <w:bCs w:val="0"/>
          <w:lang w:val="es-ES"/>
        </w:rPr>
        <w:t xml:space="preserve"> de </w:t>
      </w:r>
      <w:r>
        <w:rPr>
          <w:b w:val="0"/>
          <w:bCs w:val="0"/>
          <w:highlight w:val="cyan"/>
          <w:lang w:val="es-ES"/>
        </w:rPr>
        <w:t>stock mínimo</w:t>
      </w:r>
      <w:r>
        <w:rPr>
          <w:b w:val="0"/>
          <w:bCs w:val="0"/>
          <w:lang w:val="es-ES"/>
        </w:rPr>
        <w:t xml:space="preserve"> sugerida o edita según corresponda.</w:t>
      </w:r>
    </w:p>
    <w:p w14:paraId="33A20BFC" w14:textId="4A56056E" w:rsidR="00C8077E" w:rsidRPr="00BC0795" w:rsidRDefault="00C8077E" w:rsidP="0027612C">
      <w:pPr>
        <w:pStyle w:val="EstiloJavi"/>
        <w:numPr>
          <w:ilvl w:val="0"/>
          <w:numId w:val="5"/>
        </w:numPr>
        <w:rPr>
          <w:b w:val="0"/>
          <w:bCs w:val="0"/>
          <w:lang w:val="es-ES"/>
        </w:rPr>
      </w:pPr>
      <w:r>
        <w:rPr>
          <w:b w:val="0"/>
          <w:bCs w:val="0"/>
          <w:lang w:val="es-ES"/>
        </w:rPr>
        <w:t xml:space="preserve">El </w:t>
      </w:r>
      <w:r>
        <w:rPr>
          <w:b w:val="0"/>
          <w:bCs w:val="0"/>
          <w:highlight w:val="yellow"/>
          <w:lang w:val="es-ES"/>
        </w:rPr>
        <w:t>operario</w:t>
      </w:r>
      <w:r>
        <w:rPr>
          <w:b w:val="0"/>
          <w:bCs w:val="0"/>
          <w:lang w:val="es-ES"/>
        </w:rPr>
        <w:t xml:space="preserve"> puede </w:t>
      </w:r>
      <w:r>
        <w:rPr>
          <w:b w:val="0"/>
          <w:bCs w:val="0"/>
          <w:highlight w:val="magenta"/>
          <w:lang w:val="es-ES"/>
        </w:rPr>
        <w:t xml:space="preserve">extraer </w:t>
      </w:r>
      <w:r>
        <w:rPr>
          <w:b w:val="0"/>
          <w:bCs w:val="0"/>
          <w:lang w:val="es-ES"/>
        </w:rPr>
        <w:t xml:space="preserve">un </w:t>
      </w:r>
      <w:r>
        <w:rPr>
          <w:b w:val="0"/>
          <w:bCs w:val="0"/>
          <w:highlight w:val="darkGray"/>
          <w:lang w:val="es-ES"/>
        </w:rPr>
        <w:t>reporte</w:t>
      </w:r>
      <w:r>
        <w:rPr>
          <w:b w:val="0"/>
          <w:bCs w:val="0"/>
          <w:lang w:val="es-ES"/>
        </w:rPr>
        <w:t xml:space="preserve"> de existencias según corresponda.</w:t>
      </w:r>
    </w:p>
    <w:p w14:paraId="00508E5C" w14:textId="0A72F964" w:rsidR="00D8389F" w:rsidRPr="0027612C" w:rsidRDefault="0075224E" w:rsidP="0027612C">
      <w:pPr>
        <w:pStyle w:val="EstiloJavi"/>
        <w:rPr>
          <w:lang w:val="es-ES"/>
        </w:rPr>
      </w:pPr>
      <w:r>
        <w:rPr>
          <w:lang w:val="es-ES"/>
        </w:rPr>
        <w:t xml:space="preserve">PN5. Gestión de Turnos y Agenda</w:t>
      </w:r>
    </w:p>
    <w:p w14:paraId="7F62B4D7" w14:textId="78BED92A" w:rsidR="0075224E" w:rsidRPr="00BC0795" w:rsidRDefault="0075224E" w:rsidP="0027612C">
      <w:pPr>
        <w:pStyle w:val="EstiloJavi"/>
        <w:numPr>
          <w:ilvl w:val="0"/>
          <w:numId w:val="9"/>
        </w:numPr>
        <w:rPr>
          <w:b w:val="0"/>
          <w:bCs w:val="0"/>
          <w:lang w:val="es-ES"/>
        </w:rPr>
      </w:pPr>
      <w:r>
        <w:rPr>
          <w:b w:val="0"/>
          <w:bCs w:val="0"/>
          <w:lang w:val="es-ES"/>
        </w:rPr>
        <w:lastRenderedPageBreak/>
        <w:t xml:space="preserve">El cliente llama o envía un mensaje para reservar un </w:t>
      </w:r>
      <w:r>
        <w:rPr>
          <w:b w:val="0"/>
          <w:bCs w:val="0"/>
          <w:highlight w:val="darkGray"/>
          <w:lang w:val="es-ES"/>
        </w:rPr>
        <w:t xml:space="preserve">turno </w:t>
      </w:r>
      <w:r>
        <w:rPr>
          <w:b w:val="0"/>
          <w:bCs w:val="0"/>
          <w:lang w:val="es-ES"/>
        </w:rPr>
        <w:t xml:space="preserve">de atención, preguntando </w:t>
      </w:r>
      <w:r>
        <w:rPr>
          <w:b w:val="0"/>
          <w:bCs w:val="0"/>
          <w:highlight w:val="cyan"/>
          <w:lang w:val="es-ES"/>
        </w:rPr>
        <w:t>disponibilidad de fecha y horario</w:t>
      </w:r>
    </w:p>
    <w:p w14:paraId="64972B79" w14:textId="2EFECFE1" w:rsidR="0075224E" w:rsidRPr="00BC0795" w:rsidRDefault="0075224E" w:rsidP="0027612C">
      <w:pPr>
        <w:pStyle w:val="EstiloJavi"/>
        <w:numPr>
          <w:ilvl w:val="0"/>
          <w:numId w:val="9"/>
        </w:numPr>
        <w:rPr>
          <w:b w:val="0"/>
          <w:bCs w:val="0"/>
          <w:lang w:val="es-ES"/>
        </w:rPr>
      </w:pPr>
      <w:r>
        <w:rPr>
          <w:b w:val="0"/>
          <w:bCs w:val="0"/>
          <w:lang w:val="es-ES"/>
        </w:rPr>
        <w:t xml:space="preserve">El recepcionista </w:t>
      </w:r>
      <w:r>
        <w:rPr>
          <w:b w:val="0"/>
          <w:bCs w:val="0"/>
          <w:highlight w:val="green"/>
          <w:lang w:val="es-ES"/>
        </w:rPr>
        <w:t>tomará el pedido</w:t>
      </w:r>
      <w:r>
        <w:rPr>
          <w:b w:val="0"/>
          <w:bCs w:val="0"/>
          <w:lang w:val="es-ES"/>
        </w:rPr>
        <w:t xml:space="preserve"> del cliente y buscará en la agenda </w:t>
      </w:r>
      <w:r>
        <w:rPr>
          <w:b w:val="0"/>
          <w:bCs w:val="0"/>
          <w:highlight w:val="magenta"/>
          <w:lang w:val="es-ES"/>
        </w:rPr>
        <w:t>disponibilidad del turno ofreciéndole el más cercano posible.</w:t>
      </w:r>
    </w:p>
    <w:p w14:paraId="5ACD6F8E" w14:textId="2C783E85" w:rsidR="0075224E" w:rsidRPr="00BC0795" w:rsidRDefault="0075224E" w:rsidP="0027612C">
      <w:pPr>
        <w:pStyle w:val="EstiloJavi"/>
        <w:numPr>
          <w:ilvl w:val="0"/>
          <w:numId w:val="9"/>
        </w:numPr>
        <w:rPr>
          <w:b w:val="0"/>
          <w:bCs w:val="0"/>
          <w:lang w:val="es-ES"/>
        </w:rPr>
      </w:pPr>
      <w:r>
        <w:rPr>
          <w:b w:val="0"/>
          <w:bCs w:val="0"/>
          <w:lang w:val="es-ES"/>
        </w:rPr>
        <w:t xml:space="preserve">El cliente da el ok al </w:t>
      </w:r>
      <w:r>
        <w:rPr>
          <w:b w:val="0"/>
          <w:bCs w:val="0"/>
          <w:highlight w:val="darkGray"/>
          <w:lang w:val="es-ES"/>
        </w:rPr>
        <w:t>turno</w:t>
      </w:r>
      <w:r>
        <w:rPr>
          <w:b w:val="0"/>
          <w:bCs w:val="0"/>
          <w:lang w:val="es-ES"/>
        </w:rPr>
        <w:t xml:space="preserve"> con </w:t>
      </w:r>
      <w:r>
        <w:rPr>
          <w:b w:val="0"/>
          <w:bCs w:val="0"/>
          <w:highlight w:val="cyan"/>
          <w:lang w:val="es-ES"/>
        </w:rPr>
        <w:t>fecha y horario</w:t>
      </w:r>
      <w:r>
        <w:rPr>
          <w:b w:val="0"/>
          <w:bCs w:val="0"/>
          <w:lang w:val="es-ES"/>
        </w:rPr>
        <w:t xml:space="preserve"> y se realiza el alta del turno en el sistema.</w:t>
      </w:r>
    </w:p>
    <w:p w14:paraId="431FA5A1" w14:textId="453CDA09" w:rsidR="0075224E" w:rsidRDefault="0075224E" w:rsidP="0027612C">
      <w:pPr>
        <w:pStyle w:val="EstiloJavi"/>
      </w:pPr>
      <w:r>
        <w:t>PN6. Estadística de servicios</w:t>
      </w:r>
    </w:p>
    <w:p w14:paraId="799BDF51" w14:textId="0D220642" w:rsidR="0075224E" w:rsidRPr="00BC0795" w:rsidRDefault="0075224E" w:rsidP="0027612C">
      <w:pPr>
        <w:pStyle w:val="EstiloJavi"/>
        <w:numPr>
          <w:ilvl w:val="0"/>
          <w:numId w:val="10"/>
        </w:numPr>
        <w:rPr>
          <w:b w:val="0"/>
          <w:bCs w:val="0"/>
          <w:lang w:val="es-ES"/>
        </w:rPr>
      </w:pPr>
      <w:r>
        <w:rPr>
          <w:b w:val="0"/>
          <w:bCs w:val="0"/>
          <w:lang w:val="es-ES"/>
        </w:rPr>
        <w:t xml:space="preserve">El </w:t>
      </w:r>
      <w:r>
        <w:rPr>
          <w:b w:val="0"/>
          <w:bCs w:val="0"/>
          <w:highlight w:val="darkGray"/>
          <w:lang w:val="es-ES"/>
        </w:rPr>
        <w:t>gerente</w:t>
      </w:r>
      <w:r>
        <w:rPr>
          <w:b w:val="0"/>
          <w:bCs w:val="0"/>
          <w:lang w:val="es-ES"/>
        </w:rPr>
        <w:t xml:space="preserve"> abre el módulo de </w:t>
      </w:r>
      <w:r>
        <w:rPr>
          <w:b w:val="0"/>
          <w:bCs w:val="0"/>
          <w:highlight w:val="darkGray"/>
          <w:lang w:val="es-ES"/>
        </w:rPr>
        <w:t>reportes</w:t>
      </w:r>
      <w:r>
        <w:rPr>
          <w:b w:val="0"/>
          <w:bCs w:val="0"/>
          <w:lang w:val="es-ES"/>
        </w:rPr>
        <w:t xml:space="preserve"> y </w:t>
      </w:r>
      <w:r>
        <w:rPr>
          <w:b w:val="0"/>
          <w:bCs w:val="0"/>
          <w:highlight w:val="green"/>
          <w:lang w:val="es-ES"/>
        </w:rPr>
        <w:t>elige un período</w:t>
      </w:r>
      <w:r>
        <w:rPr>
          <w:b w:val="0"/>
          <w:bCs w:val="0"/>
          <w:lang w:val="es-ES"/>
        </w:rPr>
        <w:t xml:space="preserve"> y un producto para ver que insumos son solicitados en esa época, para eso elige </w:t>
      </w:r>
      <w:r>
        <w:rPr>
          <w:b w:val="0"/>
          <w:bCs w:val="0"/>
          <w:highlight w:val="cyan"/>
          <w:lang w:val="es-ES"/>
        </w:rPr>
        <w:t>mes, trimestre o semestre</w:t>
      </w:r>
      <w:r>
        <w:rPr>
          <w:b w:val="0"/>
          <w:bCs w:val="0"/>
          <w:lang w:val="es-ES"/>
        </w:rPr>
        <w:t>.</w:t>
      </w:r>
    </w:p>
    <w:p w14:paraId="4BF8DFEF" w14:textId="0E0727B9" w:rsidR="00420719" w:rsidRPr="00BC0795" w:rsidRDefault="0075224E" w:rsidP="0027612C">
      <w:pPr>
        <w:pStyle w:val="EstiloJavi"/>
        <w:numPr>
          <w:ilvl w:val="0"/>
          <w:numId w:val="10"/>
        </w:numPr>
        <w:rPr>
          <w:b w:val="0"/>
          <w:bCs w:val="0"/>
          <w:lang w:val="es-ES"/>
        </w:rPr>
      </w:pPr>
      <w:r>
        <w:rPr>
          <w:b w:val="0"/>
          <w:bCs w:val="0"/>
          <w:lang w:val="es-ES"/>
        </w:rPr>
        <w:t>El sistema muestra según este período cuales son los insumos más y menos solicitados en la época solicitada por el gerente.</w:t>
      </w:r>
    </w:p>
    <w:p w14:paraId="5F82EC82" w14:textId="77777777" w:rsidR="0075224E" w:rsidRPr="0027612C" w:rsidRDefault="0075224E" w:rsidP="0027612C">
      <w:pPr>
        <w:pStyle w:val="EstiloJavi"/>
        <w:rPr>
          <w:lang w:val="es-ES"/>
        </w:rPr>
      </w:pPr>
    </w:p>
    <w:p w14:paraId="780630D8" w14:textId="63314420" w:rsidR="00420719" w:rsidRPr="00AF2330" w:rsidRDefault="00420719" w:rsidP="00454F4B">
      <w:pPr>
        <w:pStyle w:val="Estilo2"/>
      </w:pPr>
      <w:r>
        <w:t>El sistema no contempla en esta versión</w:t>
      </w:r>
    </w:p>
    <w:p w14:paraId="5BC70027" w14:textId="77777777" w:rsidR="00420719" w:rsidRPr="0027612C" w:rsidRDefault="00420719" w:rsidP="0027612C">
      <w:pPr>
        <w:pStyle w:val="EstiloJavi"/>
        <w:rPr>
          <w:lang w:val="es-ES"/>
        </w:rPr>
      </w:pPr>
    </w:p>
    <w:p w14:paraId="09DF23E4" w14:textId="166E546D" w:rsidR="00420719" w:rsidRPr="00BC0795" w:rsidRDefault="00420719" w:rsidP="0027612C">
      <w:pPr>
        <w:pStyle w:val="EstiloJavi"/>
        <w:numPr>
          <w:ilvl w:val="0"/>
          <w:numId w:val="1"/>
        </w:numPr>
        <w:rPr>
          <w:b w:val="0"/>
          <w:bCs w:val="0"/>
          <w:lang w:val="es-ES"/>
        </w:rPr>
      </w:pPr>
      <w:r>
        <w:rPr>
          <w:b w:val="0"/>
          <w:bCs w:val="0"/>
          <w:lang w:val="es-ES"/>
        </w:rPr>
        <w:t>Integración con plataformas de comunicación: Al ser un sistema sin acceso a internet, no incluye conexión con módulos de avisos en medios, envío de e-mails o notificaciones automáticas.</w:t>
      </w:r>
    </w:p>
    <w:p w14:paraId="0F81EF19" w14:textId="77777777" w:rsidR="00420719" w:rsidRPr="00BC0795" w:rsidRDefault="00420719" w:rsidP="0027612C">
      <w:pPr>
        <w:pStyle w:val="EstiloJavi"/>
        <w:numPr>
          <w:ilvl w:val="0"/>
          <w:numId w:val="1"/>
        </w:numPr>
        <w:rPr>
          <w:b w:val="0"/>
          <w:bCs w:val="0"/>
          <w:lang w:val="es-ES"/>
        </w:rPr>
      </w:pPr>
      <w:r>
        <w:rPr>
          <w:b w:val="0"/>
          <w:bCs w:val="0"/>
          <w:lang w:val="es-ES"/>
        </w:rPr>
        <w:t>Gestión Contable Avanzada: No realiza el armado de Libro Diario ni procesos de contabilidad formal.</w:t>
      </w:r>
    </w:p>
    <w:p w14:paraId="4EA737CA" w14:textId="77777777" w:rsidR="00420719" w:rsidRPr="00BC0795" w:rsidRDefault="00420719" w:rsidP="0027612C">
      <w:pPr>
        <w:pStyle w:val="EstiloJavi"/>
        <w:numPr>
          <w:ilvl w:val="0"/>
          <w:numId w:val="1"/>
        </w:numPr>
        <w:rPr>
          <w:b w:val="0"/>
          <w:bCs w:val="0"/>
          <w:lang w:val="es-ES"/>
        </w:rPr>
      </w:pPr>
      <w:r>
        <w:rPr>
          <w:b w:val="0"/>
          <w:bCs w:val="0"/>
          <w:lang w:val="es-ES"/>
        </w:rPr>
        <w:t>Módulo de Cuentas a Pagar: No se incluye la gestión de deudas con proveedores ni cronogramas de pagos salientes.</w:t>
      </w:r>
    </w:p>
    <w:p w14:paraId="20557654" w14:textId="77777777" w:rsidR="00420719" w:rsidRPr="00BC0795" w:rsidRDefault="00420719" w:rsidP="0027612C">
      <w:pPr>
        <w:pStyle w:val="EstiloJavi"/>
        <w:numPr>
          <w:ilvl w:val="0"/>
          <w:numId w:val="1"/>
        </w:numPr>
        <w:rPr>
          <w:b w:val="0"/>
          <w:bCs w:val="0"/>
          <w:lang w:val="es-ES"/>
        </w:rPr>
      </w:pPr>
      <w:r>
        <w:rPr>
          <w:b w:val="0"/>
          <w:bCs w:val="0"/>
          <w:lang w:val="es-ES"/>
        </w:rPr>
        <w:t>Módulo de Cuentas a Cobrar: No contempla la administración de cuentas corrientes de clientes, saldos pendientes o planes de financiación.</w:t>
      </w:r>
    </w:p>
    <w:p w14:paraId="397B9A11" w14:textId="77777777" w:rsidR="00420719" w:rsidRPr="00BC0795" w:rsidRDefault="00420719" w:rsidP="0027612C">
      <w:pPr>
        <w:pStyle w:val="EstiloJavi"/>
        <w:numPr>
          <w:ilvl w:val="0"/>
          <w:numId w:val="1"/>
        </w:numPr>
        <w:rPr>
          <w:b w:val="0"/>
          <w:bCs w:val="0"/>
          <w:lang w:val="es-ES"/>
        </w:rPr>
      </w:pPr>
      <w:r>
        <w:rPr>
          <w:b w:val="0"/>
          <w:bCs w:val="0"/>
          <w:lang w:val="es-ES"/>
        </w:rPr>
        <w:t>Módulo de Compras: No automatiza la generación de órdenes de compra ni la comparativa de presupuestos con proveedores externos.</w:t>
      </w:r>
    </w:p>
    <w:p w14:paraId="7F53FC78" w14:textId="77777777" w:rsidR="00420719" w:rsidRPr="00BC0795" w:rsidRDefault="00420719" w:rsidP="0027612C">
      <w:pPr>
        <w:pStyle w:val="EstiloJavi"/>
        <w:numPr>
          <w:ilvl w:val="0"/>
          <w:numId w:val="1"/>
        </w:numPr>
        <w:rPr>
          <w:b w:val="0"/>
          <w:bCs w:val="0"/>
          <w:lang w:val="es-ES"/>
        </w:rPr>
      </w:pPr>
      <w:r>
        <w:rPr>
          <w:b w:val="0"/>
          <w:bCs w:val="0"/>
          <w:lang w:val="es-ES"/>
        </w:rPr>
        <w:lastRenderedPageBreak/>
        <w:t>Interfaz de Autogestión Web: No existe un portal para que los dueños de las mascotas consulten turnos o historias clínicas vía navegador.</w:t>
      </w:r>
    </w:p>
    <w:p w14:paraId="6E924D56" w14:textId="0C0CDC13" w:rsidR="00420719" w:rsidRDefault="00420719" w:rsidP="0027612C">
      <w:pPr>
        <w:pStyle w:val="EstiloJavi"/>
        <w:numPr>
          <w:ilvl w:val="0"/>
          <w:numId w:val="1"/>
        </w:numPr>
        <w:rPr>
          <w:b w:val="0"/>
          <w:bCs w:val="0"/>
          <w:lang w:val="es-ES"/>
        </w:rPr>
      </w:pPr>
      <w:r>
        <w:rPr>
          <w:b w:val="0"/>
          <w:bCs w:val="0"/>
          <w:lang w:val="es-ES"/>
        </w:rPr>
        <w:t>Sincronización de Datos en la Nube: La persistencia es estrictamente local y no admite réplicas en servidores remotos.</w:t>
      </w:r>
    </w:p>
    <w:p w14:paraId="64B1A09A" w14:textId="77777777" w:rsidR="00BC0795" w:rsidRDefault="00BC0795" w:rsidP="00BC0795">
      <w:pPr>
        <w:pStyle w:val="EstiloJavi"/>
        <w:rPr>
          <w:b w:val="0"/>
          <w:bCs w:val="0"/>
          <w:lang w:val="es-ES"/>
        </w:rPr>
      </w:pPr>
    </w:p>
    <w:tbl>
      <w:tblPr>
        <w:tblStyle w:val="Tablaconcuadrcula"/>
        <w:tblW w:w="0" w:type="auto"/>
        <w:tblLayout w:type="fixed"/>
        <w:tblLook w:val="04A0" w:firstRow="1" w:lastRow="0" w:firstColumn="1" w:lastColumn="0" w:noHBand="0" w:noVBand="1"/>
      </w:tblPr>
      <w:tblGrid>
        <w:gridCol w:w="969"/>
        <w:gridCol w:w="4838"/>
        <w:gridCol w:w="3021"/>
      </w:tblGrid>
      <w:tr w:rsidR="00BC0795" w14:paraId="6B5CEDE1" w14:textId="77777777" w:rsidTr="0067683C">
        <w:tc>
          <w:tcPr>
            <w:tcW w:w="969" w:type="dxa"/>
          </w:tcPr>
          <w:p w14:paraId="1CEAE909" w14:textId="3AC4A006" w:rsidR="00BC0795" w:rsidRDefault="00BC0795"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Color</w:t>
            </w:r>
          </w:p>
        </w:tc>
        <w:tc>
          <w:tcPr>
            <w:tcW w:w="4838" w:type="dxa"/>
          </w:tcPr>
          <w:p w14:paraId="7AFACB11" w14:textId="21C1E2FE" w:rsidR="00BC0795" w:rsidRDefault="00BC0795"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Acción</w:t>
            </w:r>
          </w:p>
        </w:tc>
        <w:tc>
          <w:tcPr>
            <w:tcW w:w="3021" w:type="dxa"/>
          </w:tcPr>
          <w:p w14:paraId="024D525A" w14:textId="03A5D012" w:rsidR="00BC0795" w:rsidRDefault="00BC0795"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Descripción</w:t>
            </w:r>
          </w:p>
        </w:tc>
      </w:tr>
      <w:tr w:rsidR="00BC0795" w:rsidRPr="0067683C" w14:paraId="1911AE6E" w14:textId="77777777" w:rsidTr="0067683C">
        <w:tc>
          <w:tcPr>
            <w:tcW w:w="969" w:type="dxa"/>
          </w:tcPr>
          <w:p w14:paraId="671ED0DE" w14:textId="659852F3" w:rsidR="00BC0795" w:rsidRDefault="00BC0795"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highlight w:val="darkGray"/>
                <w:lang w:val="es-ES"/>
              </w:rPr>
              <w:t>Gris</w:t>
            </w:r>
          </w:p>
        </w:tc>
        <w:tc>
          <w:tcPr>
            <w:tcW w:w="4838" w:type="dxa"/>
          </w:tcPr>
          <w:p w14:paraId="243FB66F" w14:textId="26549D83" w:rsidR="00BC0795" w:rsidRPr="0067683C"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lang w:val="es-ES"/>
              </w:rPr>
              <w:t>Actor que envía o recibe información (Quien)</w:t>
            </w:r>
          </w:p>
        </w:tc>
        <w:tc>
          <w:tcPr>
            <w:tcW w:w="3021" w:type="dxa"/>
          </w:tcPr>
          <w:p w14:paraId="3B467560" w14:textId="67ECDB61" w:rsidR="00BC0795" w:rsidRPr="0067683C" w:rsidRDefault="0067683C"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N/A</w:t>
            </w:r>
          </w:p>
        </w:tc>
      </w:tr>
      <w:tr w:rsidR="00BC0795" w14:paraId="2D5932D4" w14:textId="77777777" w:rsidTr="0067683C">
        <w:tc>
          <w:tcPr>
            <w:tcW w:w="969" w:type="dxa"/>
          </w:tcPr>
          <w:p w14:paraId="565D8189" w14:textId="62C27087" w:rsidR="00BC0795" w:rsidRDefault="00BC0795"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highlight w:val="magenta"/>
                <w:lang w:val="es-ES"/>
              </w:rPr>
              <w:t>Fucsia</w:t>
            </w:r>
          </w:p>
        </w:tc>
        <w:tc>
          <w:tcPr>
            <w:tcW w:w="4838" w:type="dxa"/>
          </w:tcPr>
          <w:p w14:paraId="5C3F3ADC" w14:textId="08401DE6" w:rsidR="00BC0795"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lang w:val="es-ES"/>
              </w:rPr>
              <w:t>Acción de envío de información (Que)</w:t>
            </w:r>
          </w:p>
        </w:tc>
        <w:tc>
          <w:tcPr>
            <w:tcW w:w="3021" w:type="dxa"/>
          </w:tcPr>
          <w:p w14:paraId="00C1FED0" w14:textId="15E40E04" w:rsidR="00BC0795" w:rsidRDefault="0067683C"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Enviar/Entregar/Dar</w:t>
            </w:r>
          </w:p>
        </w:tc>
      </w:tr>
      <w:tr w:rsidR="0067683C" w14:paraId="233812EC" w14:textId="77777777" w:rsidTr="0067683C">
        <w:tc>
          <w:tcPr>
            <w:tcW w:w="969" w:type="dxa"/>
          </w:tcPr>
          <w:p w14:paraId="7D794DD0" w14:textId="03B4BDEC" w:rsidR="0067683C" w:rsidRPr="0067683C"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highlight w:val="magenta"/>
                <w:lang w:val="es-ES"/>
              </w:rPr>
            </w:pPr>
            <w:r>
              <w:rPr>
                <w:b w:val="0"/>
                <w:bCs w:val="0"/>
                <w:highlight w:val="yellow"/>
                <w:lang w:val="es-ES"/>
              </w:rPr>
              <w:t>Amarillo</w:t>
            </w:r>
          </w:p>
        </w:tc>
        <w:tc>
          <w:tcPr>
            <w:tcW w:w="4838" w:type="dxa"/>
          </w:tcPr>
          <w:p w14:paraId="31AB1568" w14:textId="25E5BBB4" w:rsidR="0067683C"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lang w:val="es-ES"/>
              </w:rPr>
              <w:t>Actor que procesa información (Quien)</w:t>
            </w:r>
          </w:p>
        </w:tc>
        <w:tc>
          <w:tcPr>
            <w:tcW w:w="3021" w:type="dxa"/>
          </w:tcPr>
          <w:p w14:paraId="0B60FF8A" w14:textId="16F4D4FA" w:rsidR="0067683C" w:rsidRDefault="0067683C"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N/A</w:t>
            </w:r>
          </w:p>
        </w:tc>
      </w:tr>
      <w:tr w:rsidR="00BC0795" w14:paraId="7D174BE8" w14:textId="77777777" w:rsidTr="0067683C">
        <w:tc>
          <w:tcPr>
            <w:tcW w:w="969" w:type="dxa"/>
          </w:tcPr>
          <w:p w14:paraId="51FFAA82" w14:textId="7A37244C" w:rsidR="00BC0795"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highlight w:val="green"/>
                <w:lang w:val="es-ES"/>
              </w:rPr>
              <w:t>Verde</w:t>
            </w:r>
          </w:p>
        </w:tc>
        <w:tc>
          <w:tcPr>
            <w:tcW w:w="4838" w:type="dxa"/>
          </w:tcPr>
          <w:p w14:paraId="583D2B1C" w14:textId="6E5E7696" w:rsidR="00BC0795"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lang w:val="es-ES"/>
              </w:rPr>
              <w:t>Acción de procesamiento de información (Que)</w:t>
            </w:r>
          </w:p>
        </w:tc>
        <w:tc>
          <w:tcPr>
            <w:tcW w:w="3021" w:type="dxa"/>
          </w:tcPr>
          <w:p w14:paraId="3DABA64A" w14:textId="37ED954E" w:rsidR="00BC0795" w:rsidRDefault="0067683C"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Seleccionar/Registrar/Calcular/Llenar/Actualizar/Generar/etc.</w:t>
            </w:r>
          </w:p>
        </w:tc>
      </w:tr>
      <w:tr w:rsidR="00BC0795" w14:paraId="114BEE8A" w14:textId="77777777" w:rsidTr="0067683C">
        <w:tc>
          <w:tcPr>
            <w:tcW w:w="969" w:type="dxa"/>
          </w:tcPr>
          <w:p w14:paraId="01C7FA1F" w14:textId="2EABF7E1" w:rsidR="00BC0795"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highlight w:val="cyan"/>
                <w:lang w:val="es-ES"/>
              </w:rPr>
              <w:t>Azul</w:t>
            </w:r>
          </w:p>
        </w:tc>
        <w:tc>
          <w:tcPr>
            <w:tcW w:w="4838" w:type="dxa"/>
          </w:tcPr>
          <w:p w14:paraId="6FD32E08" w14:textId="030E11EF" w:rsidR="00BC0795"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lang w:val="es-ES"/>
              </w:rPr>
              <w:t>Conjunto de datos involucrados (Datos)</w:t>
            </w:r>
          </w:p>
        </w:tc>
        <w:tc>
          <w:tcPr>
            <w:tcW w:w="3021" w:type="dxa"/>
          </w:tcPr>
          <w:p w14:paraId="1399E0A6" w14:textId="39D36DBB" w:rsidR="00BC0795" w:rsidRDefault="0067683C"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Se pueden agrupar</w:t>
            </w:r>
          </w:p>
        </w:tc>
      </w:tr>
      <w:tr w:rsidR="0067683C" w14:paraId="1BF482DB" w14:textId="77777777" w:rsidTr="0067683C">
        <w:tc>
          <w:tcPr>
            <w:tcW w:w="969" w:type="dxa"/>
          </w:tcPr>
          <w:p w14:paraId="5ADFAAB1" w14:textId="1ABF888C" w:rsidR="0067683C"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highlight w:val="red"/>
                <w:lang w:val="es-ES"/>
              </w:rPr>
              <w:t>Rojo</w:t>
            </w:r>
          </w:p>
        </w:tc>
        <w:tc>
          <w:tcPr>
            <w:tcW w:w="4838" w:type="dxa"/>
          </w:tcPr>
          <w:p w14:paraId="51A436E5" w14:textId="0B9FE006" w:rsidR="0067683C" w:rsidRDefault="0067683C" w:rsidP="00BC0795">
            <w:pPr>
              <w:pStyle w:val="EstiloJavi"/>
              <w:pBdr>
                <w:top w:val="none" w:sz="0" w:space="0" w:color="auto"/>
                <w:left w:val="none" w:sz="0" w:space="0" w:color="auto"/>
                <w:bottom w:val="none" w:sz="0" w:space="0" w:color="auto"/>
                <w:right w:val="none" w:sz="0" w:space="0" w:color="auto"/>
                <w:between w:val="none" w:sz="0" w:space="0" w:color="auto"/>
              </w:pBdr>
              <w:rPr>
                <w:b w:val="0"/>
                <w:bCs w:val="0"/>
                <w:lang w:val="es-ES"/>
              </w:rPr>
            </w:pPr>
            <w:r>
              <w:rPr>
                <w:b w:val="0"/>
                <w:bCs w:val="0"/>
                <w:lang w:val="es-ES"/>
              </w:rPr>
              <w:t>Caso decisional. Bifurcación del camino (Si)</w:t>
            </w:r>
          </w:p>
        </w:tc>
        <w:tc>
          <w:tcPr>
            <w:tcW w:w="3021" w:type="dxa"/>
          </w:tcPr>
          <w:p w14:paraId="23DACCEE" w14:textId="024F6FA3" w:rsidR="0067683C" w:rsidRDefault="0067683C" w:rsidP="0067683C">
            <w:pPr>
              <w:pStyle w:val="EstiloJavi"/>
              <w:pBdr>
                <w:top w:val="none" w:sz="0" w:space="0" w:color="auto"/>
                <w:left w:val="none" w:sz="0" w:space="0" w:color="auto"/>
                <w:bottom w:val="none" w:sz="0" w:space="0" w:color="auto"/>
                <w:right w:val="none" w:sz="0" w:space="0" w:color="auto"/>
                <w:between w:val="none" w:sz="0" w:space="0" w:color="auto"/>
              </w:pBdr>
              <w:jc w:val="center"/>
              <w:rPr>
                <w:b w:val="0"/>
                <w:bCs w:val="0"/>
                <w:lang w:val="es-ES"/>
              </w:rPr>
            </w:pPr>
            <w:r>
              <w:rPr>
                <w:b w:val="0"/>
                <w:bCs w:val="0"/>
                <w:lang w:val="es-ES"/>
              </w:rPr>
              <w:t>Si… Entonces…</w:t>
            </w:r>
          </w:p>
        </w:tc>
      </w:tr>
    </w:tbl>
    <w:p w14:paraId="632CD973" w14:textId="77777777" w:rsidR="00BC0795" w:rsidRPr="00BC0795" w:rsidRDefault="00BC0795" w:rsidP="00BC0795">
      <w:pPr>
        <w:pStyle w:val="EstiloJavi"/>
        <w:rPr>
          <w:b w:val="0"/>
          <w:bCs w:val="0"/>
          <w:lang w:val="es-ES"/>
        </w:rPr>
      </w:pPr>
    </w:p>
    <w:p w14:paraId="43924A1B" w14:textId="77777777" w:rsidR="00990BD6" w:rsidRPr="0027612C" w:rsidRDefault="00990BD6" w:rsidP="0027612C">
      <w:pPr>
        <w:pStyle w:val="EstiloJavi"/>
        <w:rPr>
          <w:lang w:val="es-ES"/>
        </w:rPr>
      </w:pPr>
    </w:p>
    <w:p w14:paraId="395A1F3B" w14:textId="77777777" w:rsidR="00990BD6" w:rsidRPr="0027612C" w:rsidRDefault="00990BD6" w:rsidP="0027612C">
      <w:pPr>
        <w:pStyle w:val="EstiloJavi"/>
        <w:rPr>
          <w:lang w:val="es-ES"/>
        </w:rPr>
      </w:pPr>
    </w:p>
    <w:p w14:paraId="30B0F1D7" w14:textId="29546442" w:rsidR="00420719" w:rsidRDefault="00990BD6" w:rsidP="00990BD6">
      <w:pPr>
        <w:pStyle w:val="1"/>
      </w:pPr>
      <w:bookmarkStart w:id="4" w:name="_Toc230027905"/>
      <w:r>
        <w:t>G03. Definiciones, acrónimos y abreviaciones</w:t>
      </w:r>
      <w:bookmarkEnd w:id="4"/>
    </w:p>
    <w:p w14:paraId="2FD28DC1" w14:textId="77777777" w:rsidR="00990BD6" w:rsidRDefault="00990BD6" w:rsidP="00990BD6">
      <w:pPr>
        <w:pStyle w:val="Ttulo"/>
        <w:rPr>
          <w:lang w:val="es-ES" w:eastAsia="es-ES"/>
        </w:rPr>
      </w:pPr>
    </w:p>
    <w:p w14:paraId="5BDDC124" w14:textId="16AA5D0D" w:rsidR="00990BD6" w:rsidRPr="007D2C35" w:rsidRDefault="00990BD6" w:rsidP="00454F4B">
      <w:pPr>
        <w:pStyle w:val="Estilo2"/>
      </w:pPr>
      <w:r>
        <w:t>Definiciones:</w:t>
      </w:r>
    </w:p>
    <w:p w14:paraId="144568DF" w14:textId="77777777" w:rsidR="00990BD6" w:rsidRPr="007D2C35" w:rsidRDefault="00990BD6" w:rsidP="00454F4B">
      <w:pPr>
        <w:pStyle w:val="Estilo2"/>
      </w:pPr>
    </w:p>
    <w:p w14:paraId="145E924A" w14:textId="66E5B608" w:rsidR="00990BD6" w:rsidRPr="007D2C35" w:rsidRDefault="00990BD6" w:rsidP="00454F4B">
      <w:pPr>
        <w:pStyle w:val="Estilo2"/>
        <w:numPr>
          <w:ilvl w:val="0"/>
          <w:numId w:val="6"/>
        </w:numPr>
      </w:pPr>
      <w:r>
        <w:t>Cliente: Persona que ha solicitado alguno de los servicios de mascota o productos del local para comprar.</w:t>
      </w:r>
    </w:p>
    <w:p w14:paraId="31E805FF" w14:textId="402285B0" w:rsidR="00990BD6" w:rsidRPr="007D2C35" w:rsidRDefault="00990BD6" w:rsidP="00454F4B">
      <w:pPr>
        <w:pStyle w:val="Estilo2"/>
        <w:numPr>
          <w:ilvl w:val="0"/>
          <w:numId w:val="6"/>
        </w:numPr>
      </w:pPr>
      <w:r>
        <w:t>Historia clínica: es el historial de atenciones de un cliente con su mascota</w:t>
      </w:r>
    </w:p>
    <w:p w14:paraId="5E22FAD7" w14:textId="3B1EBAA0" w:rsidR="00990BD6" w:rsidRPr="007D2C35" w:rsidRDefault="00990BD6" w:rsidP="00454F4B">
      <w:pPr>
        <w:pStyle w:val="Estilo2"/>
        <w:numPr>
          <w:ilvl w:val="0"/>
          <w:numId w:val="6"/>
        </w:numPr>
      </w:pPr>
      <w:r>
        <w:t>Turnos: Son los horarios específicos donde tendrá atención un cliente con su mascota.</w:t>
      </w:r>
    </w:p>
    <w:p w14:paraId="4DB89906" w14:textId="282E884F" w:rsidR="00990BD6" w:rsidRPr="007D2C35" w:rsidRDefault="00990BD6" w:rsidP="00454F4B">
      <w:pPr>
        <w:pStyle w:val="Estilo2"/>
        <w:numPr>
          <w:ilvl w:val="0"/>
          <w:numId w:val="6"/>
        </w:numPr>
      </w:pPr>
      <w:r>
        <w:t>Producto: son elementos que el cliente puede comprar como por ejemplo medicamentos, collares para mascotas, bozales.</w:t>
      </w:r>
    </w:p>
    <w:p w14:paraId="2D8CE02F" w14:textId="77777777" w:rsidR="00517AF6" w:rsidRPr="007D2C35" w:rsidRDefault="00517AF6" w:rsidP="00454F4B">
      <w:pPr>
        <w:pStyle w:val="Estilo2"/>
      </w:pPr>
    </w:p>
    <w:p w14:paraId="1207F3B3" w14:textId="527354E6" w:rsidR="00517AF6" w:rsidRPr="007D2C35" w:rsidRDefault="00517AF6" w:rsidP="00454F4B">
      <w:pPr>
        <w:pStyle w:val="Estilo2"/>
      </w:pPr>
      <w:r>
        <w:t>Acrónimos:</w:t>
      </w:r>
    </w:p>
    <w:p w14:paraId="49EA3A6E" w14:textId="77777777" w:rsidR="00517AF6" w:rsidRPr="007D2C35" w:rsidRDefault="00517AF6" w:rsidP="00454F4B">
      <w:pPr>
        <w:pStyle w:val="Estilo2"/>
      </w:pPr>
    </w:p>
    <w:p w14:paraId="7B54AD98" w14:textId="77777777" w:rsidR="00517AF6" w:rsidRPr="007D2C35" w:rsidRDefault="00517AF6" w:rsidP="00454F4B">
      <w:pPr>
        <w:pStyle w:val="Estilo2"/>
        <w:numPr>
          <w:ilvl w:val="0"/>
          <w:numId w:val="7"/>
        </w:numPr>
      </w:pPr>
      <w:r>
        <w:t>GVM: Gestión Veterinaria de Medicamentos</w:t>
      </w:r>
    </w:p>
    <w:p w14:paraId="7A94A823" w14:textId="77777777" w:rsidR="00517AF6" w:rsidRPr="007D2C35" w:rsidRDefault="00517AF6" w:rsidP="00454F4B">
      <w:pPr>
        <w:pStyle w:val="Estilo2"/>
      </w:pPr>
    </w:p>
    <w:p w14:paraId="79E49839" w14:textId="5828D979" w:rsidR="00517AF6" w:rsidRPr="007D2C35" w:rsidRDefault="00517AF6" w:rsidP="00454F4B">
      <w:pPr>
        <w:pStyle w:val="Estilo2"/>
        <w:numPr>
          <w:ilvl w:val="0"/>
          <w:numId w:val="7"/>
        </w:numPr>
      </w:pPr>
      <w:r>
        <w:t>HCM: Historial de Cliente y Mascota</w:t>
      </w:r>
    </w:p>
    <w:p w14:paraId="034C6C54" w14:textId="255B3926" w:rsidR="00517AF6" w:rsidRPr="007D2C35" w:rsidRDefault="00517AF6" w:rsidP="00454F4B">
      <w:pPr>
        <w:pStyle w:val="Estilo2"/>
        <w:numPr>
          <w:ilvl w:val="0"/>
          <w:numId w:val="7"/>
        </w:numPr>
      </w:pPr>
      <w:r>
        <w:t>SVP: Sistema de Veterinaria de Pacientes</w:t>
      </w:r>
    </w:p>
    <w:p w14:paraId="481DF3AB" w14:textId="77D2F971" w:rsidR="00517AF6" w:rsidRPr="00454F4B" w:rsidRDefault="00517AF6" w:rsidP="00454F4B">
      <w:pPr>
        <w:pStyle w:val="Estilo2"/>
        <w:numPr>
          <w:ilvl w:val="0"/>
          <w:numId w:val="7"/>
        </w:numPr>
        <w:rPr>
          <w:lang w:val="pt-BR"/>
        </w:rPr>
      </w:pPr>
      <w:r>
        <w:rPr>
          <w:lang w:val="pt-BR"/>
        </w:rPr>
        <w:t xml:space="preserve">CRMV: Control de Registro Médico Veterinario</w:t>
      </w:r>
    </w:p>
    <w:p w14:paraId="0BC34E4B" w14:textId="4019B7F8" w:rsidR="00517AF6" w:rsidRPr="007D2C35" w:rsidRDefault="00517AF6" w:rsidP="00454F4B">
      <w:pPr>
        <w:pStyle w:val="Estilo2"/>
        <w:numPr>
          <w:ilvl w:val="0"/>
          <w:numId w:val="7"/>
        </w:numPr>
      </w:pPr>
      <w:r>
        <w:t>INV: Inventario de medicamentos</w:t>
      </w:r>
    </w:p>
    <w:p w14:paraId="03020DEA" w14:textId="77777777" w:rsidR="00517AF6" w:rsidRPr="007D2C35" w:rsidRDefault="00517AF6" w:rsidP="00454F4B">
      <w:pPr>
        <w:pStyle w:val="Estilo2"/>
      </w:pPr>
    </w:p>
    <w:p w14:paraId="26174C1A" w14:textId="0555D1B5" w:rsidR="00517AF6" w:rsidRPr="007D2C35" w:rsidRDefault="00517AF6" w:rsidP="00454F4B">
      <w:pPr>
        <w:pStyle w:val="Estilo2"/>
      </w:pPr>
      <w:r>
        <w:t>Abreviaturas:</w:t>
      </w:r>
    </w:p>
    <w:p w14:paraId="5A45E35B" w14:textId="77777777" w:rsidR="00517AF6" w:rsidRPr="007D2C35" w:rsidRDefault="00517AF6" w:rsidP="00454F4B">
      <w:pPr>
        <w:pStyle w:val="Estilo2"/>
      </w:pPr>
    </w:p>
    <w:p w14:paraId="25708EFA" w14:textId="729B2B4E" w:rsidR="00517AF6" w:rsidRPr="007D2C35" w:rsidRDefault="00517AF6" w:rsidP="00454F4B">
      <w:pPr>
        <w:pStyle w:val="Estilo2"/>
        <w:numPr>
          <w:ilvl w:val="0"/>
          <w:numId w:val="8"/>
        </w:numPr>
      </w:pPr>
      <w:r>
        <w:t>Med.: medicamento</w:t>
      </w:r>
    </w:p>
    <w:p w14:paraId="6188F556" w14:textId="0E36696A" w:rsidR="00517AF6" w:rsidRPr="007D2C35" w:rsidRDefault="00517AF6" w:rsidP="00454F4B">
      <w:pPr>
        <w:pStyle w:val="Estilo2"/>
        <w:numPr>
          <w:ilvl w:val="0"/>
          <w:numId w:val="8"/>
        </w:numPr>
      </w:pPr>
      <w:r>
        <w:t>Pac.: paciente</w:t>
      </w:r>
    </w:p>
    <w:p w14:paraId="447EBF2B" w14:textId="571A7DC5" w:rsidR="00517AF6" w:rsidRPr="007D2C35" w:rsidRDefault="00517AF6" w:rsidP="00454F4B">
      <w:pPr>
        <w:pStyle w:val="Estilo2"/>
        <w:numPr>
          <w:ilvl w:val="0"/>
          <w:numId w:val="8"/>
        </w:numPr>
      </w:pPr>
      <w:r>
        <w:t>Hist.: historial</w:t>
      </w:r>
    </w:p>
    <w:p w14:paraId="298D5942" w14:textId="71BF2507" w:rsidR="00517AF6" w:rsidRPr="007D2C35" w:rsidRDefault="00517AF6" w:rsidP="00454F4B">
      <w:pPr>
        <w:pStyle w:val="Estilo2"/>
        <w:numPr>
          <w:ilvl w:val="0"/>
          <w:numId w:val="8"/>
        </w:numPr>
      </w:pPr>
      <w:r>
        <w:t>Cons.: consulta</w:t>
      </w:r>
    </w:p>
    <w:p w14:paraId="2FD43FA6" w14:textId="17FCCBE3" w:rsidR="00517AF6" w:rsidRPr="007D2C35" w:rsidRDefault="00517AF6" w:rsidP="00454F4B">
      <w:pPr>
        <w:pStyle w:val="Estilo2"/>
        <w:numPr>
          <w:ilvl w:val="0"/>
          <w:numId w:val="8"/>
        </w:numPr>
      </w:pPr>
      <w:r>
        <w:t>Vet.: veterinario</w:t>
      </w:r>
    </w:p>
    <w:p w14:paraId="5004A336" w14:textId="265E883F" w:rsidR="00517AF6" w:rsidRPr="007D2C35" w:rsidRDefault="00517AF6" w:rsidP="00454F4B">
      <w:pPr>
        <w:pStyle w:val="Estilo2"/>
        <w:numPr>
          <w:ilvl w:val="0"/>
          <w:numId w:val="8"/>
        </w:numPr>
      </w:pPr>
      <w:r>
        <w:t>Adm.: administración</w:t>
      </w:r>
    </w:p>
    <w:p w14:paraId="6B669792" w14:textId="0F65E34A" w:rsidR="00517AF6" w:rsidRPr="007D2C35" w:rsidRDefault="00517AF6" w:rsidP="00454F4B">
      <w:pPr>
        <w:pStyle w:val="Estilo2"/>
        <w:numPr>
          <w:ilvl w:val="0"/>
          <w:numId w:val="8"/>
        </w:numPr>
      </w:pPr>
      <w:r>
        <w:t>Cant.: cantidad</w:t>
      </w:r>
    </w:p>
    <w:p w14:paraId="59781E96" w14:textId="7305240C" w:rsidR="00517AF6" w:rsidRPr="007D2C35" w:rsidRDefault="00517AF6" w:rsidP="00454F4B">
      <w:pPr>
        <w:pStyle w:val="Estilo2"/>
        <w:numPr>
          <w:ilvl w:val="0"/>
          <w:numId w:val="8"/>
        </w:numPr>
      </w:pPr>
      <w:r>
        <w:t>Exp.: expiración (fecha de vencimiento)</w:t>
      </w:r>
    </w:p>
    <w:p w14:paraId="3D3E7B97" w14:textId="703A4558" w:rsidR="00517AF6" w:rsidRPr="007D2C35" w:rsidRDefault="00517AF6" w:rsidP="00454F4B">
      <w:pPr>
        <w:pStyle w:val="Estilo2"/>
        <w:numPr>
          <w:ilvl w:val="0"/>
          <w:numId w:val="8"/>
        </w:numPr>
      </w:pPr>
      <w:r>
        <w:t>Cod.: código</w:t>
      </w:r>
    </w:p>
    <w:p w14:paraId="6F3F1D8A" w14:textId="77777777" w:rsidR="00517AF6" w:rsidRPr="00990BD6" w:rsidRDefault="00517AF6" w:rsidP="00454F4B">
      <w:pPr>
        <w:pStyle w:val="Estilo2"/>
      </w:pPr>
    </w:p>
    <w:p w14:paraId="793359F2" w14:textId="77777777" w:rsidR="00990BD6" w:rsidRPr="00990BD6" w:rsidRDefault="00990BD6" w:rsidP="00454F4B">
      <w:pPr>
        <w:pStyle w:val="Estilo2"/>
      </w:pPr>
    </w:p>
    <w:p w14:paraId="2BAE64F7" w14:textId="23B7059E" w:rsidR="00420719" w:rsidRDefault="00517AF6" w:rsidP="00517AF6">
      <w:pPr>
        <w:pStyle w:val="1"/>
      </w:pPr>
      <w:bookmarkStart w:id="5" w:name="_Toc230027906"/>
      <w:r>
        <w:t>G04. Descripción de las personas participantes en el desarrollo del sistema de información y los usuarios (roles)</w:t>
      </w:r>
      <w:bookmarkEnd w:id="5"/>
    </w:p>
    <w:p w14:paraId="4605A223" w14:textId="77777777" w:rsidR="00517AF6" w:rsidRDefault="00517AF6" w:rsidP="00517AF6">
      <w:pPr>
        <w:pStyle w:val="Ttulo"/>
        <w:rPr>
          <w:lang w:val="es-ES" w:eastAsia="es-ES"/>
        </w:rPr>
      </w:pPr>
    </w:p>
    <w:p w14:paraId="20736CF6" w14:textId="77777777" w:rsidR="00517AF6" w:rsidRDefault="00517AF6" w:rsidP="00517AF6">
      <w:pPr>
        <w:rPr>
          <w:lang w:val="es-ES" w:eastAsia="es-ES"/>
        </w:rPr>
      </w:pPr>
    </w:p>
    <w:p w14:paraId="1D2C692B" w14:textId="77777777" w:rsidR="00517AF6" w:rsidRPr="000A2AE8" w:rsidRDefault="00517AF6" w:rsidP="00517AF6">
      <w:pPr>
        <w:rPr>
          <w:sz w:val="22"/>
          <w:szCs w:val="22"/>
          <w:lang w:val="es-ES" w:eastAsia="es-ES"/>
        </w:rPr>
      </w:pP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6"/>
        <w:gridCol w:w="3031"/>
        <w:gridCol w:w="3053"/>
      </w:tblGrid>
      <w:tr w:rsidR="00517AF6" w:rsidRPr="000A2AE8" w14:paraId="529B913B" w14:textId="77777777" w:rsidTr="000A2AE8">
        <w:trPr>
          <w:trHeight w:val="1224"/>
        </w:trPr>
        <w:tc>
          <w:tcPr>
            <w:tcW w:w="2976" w:type="dxa"/>
            <w:tcBorders>
              <w:top w:val="single" w:sz="4" w:space="0" w:color="000000"/>
              <w:left w:val="single" w:sz="4" w:space="0" w:color="000000"/>
              <w:bottom w:val="single" w:sz="4" w:space="0" w:color="000000"/>
              <w:right w:val="single" w:sz="4" w:space="0" w:color="000000"/>
            </w:tcBorders>
          </w:tcPr>
          <w:p w14:paraId="6E75CC02" w14:textId="77777777" w:rsidR="00517AF6" w:rsidRPr="000A2AE8" w:rsidRDefault="00517AF6" w:rsidP="00517AF6">
            <w:pPr>
              <w:rPr>
                <w:rFonts w:ascii="Arial" w:hAnsi="Arial" w:cstheme="minorHAnsi"/>
                <w:b/>
                <w:sz w:val="22"/>
                <w:szCs w:val="22"/>
                <w:lang w:eastAsia="es-ES"/>
              </w:rPr>
            </w:pPr>
          </w:p>
          <w:p w14:paraId="4BBFE2BA" w14:textId="2B8003C5" w:rsidR="00517AF6" w:rsidRPr="000A2AE8" w:rsidRDefault="00517AF6" w:rsidP="00517AF6">
            <w:pPr>
              <w:rPr>
                <w:rFonts w:ascii="Arial" w:hAnsi="Arial" w:cstheme="minorHAnsi"/>
                <w:b/>
                <w:sz w:val="22"/>
                <w:szCs w:val="22"/>
                <w:lang w:eastAsia="es-ES"/>
              </w:rPr>
            </w:pPr>
            <w:r>
              <w:rPr>
                <w:rFonts w:ascii="Arial" w:hAnsi="Arial" w:cstheme="minorHAnsi"/>
                <w:b/>
                <w:sz w:val="22"/>
                <w:szCs w:val="22"/>
                <w:lang w:eastAsia="es-ES"/>
              </w:rPr>
              <w:t>PERSONAL</w:t>
            </w:r>
          </w:p>
        </w:tc>
        <w:tc>
          <w:tcPr>
            <w:tcW w:w="3031" w:type="dxa"/>
            <w:tcBorders>
              <w:top w:val="single" w:sz="4" w:space="0" w:color="000000"/>
              <w:left w:val="single" w:sz="4" w:space="0" w:color="000000"/>
              <w:bottom w:val="single" w:sz="4" w:space="0" w:color="000000"/>
              <w:right w:val="single" w:sz="4" w:space="0" w:color="000000"/>
            </w:tcBorders>
          </w:tcPr>
          <w:p w14:paraId="1B69E76B" w14:textId="77777777" w:rsidR="00517AF6" w:rsidRPr="000A2AE8" w:rsidRDefault="00517AF6" w:rsidP="00517AF6">
            <w:pPr>
              <w:rPr>
                <w:rFonts w:ascii="Arial" w:hAnsi="Arial" w:cstheme="minorHAnsi"/>
                <w:b/>
                <w:sz w:val="22"/>
                <w:szCs w:val="22"/>
                <w:lang w:eastAsia="es-ES"/>
              </w:rPr>
            </w:pPr>
          </w:p>
          <w:p w14:paraId="48DFB249" w14:textId="77777777" w:rsidR="00517AF6" w:rsidRPr="000A2AE8" w:rsidRDefault="00517AF6" w:rsidP="00517AF6">
            <w:pPr>
              <w:rPr>
                <w:rFonts w:ascii="Arial" w:hAnsi="Arial" w:cstheme="minorHAnsi"/>
                <w:b/>
                <w:sz w:val="22"/>
                <w:szCs w:val="22"/>
                <w:lang w:eastAsia="es-ES"/>
              </w:rPr>
            </w:pPr>
            <w:r>
              <w:rPr>
                <w:rFonts w:ascii="Arial" w:hAnsi="Arial" w:cstheme="minorHAnsi"/>
                <w:b/>
                <w:sz w:val="22"/>
                <w:szCs w:val="22"/>
                <w:lang w:eastAsia="es-ES"/>
              </w:rPr>
              <w:t>ROL / Descripción</w:t>
            </w:r>
          </w:p>
        </w:tc>
        <w:tc>
          <w:tcPr>
            <w:tcW w:w="3053" w:type="dxa"/>
            <w:tcBorders>
              <w:top w:val="single" w:sz="4" w:space="0" w:color="000000"/>
              <w:left w:val="single" w:sz="4" w:space="0" w:color="000000"/>
              <w:bottom w:val="single" w:sz="4" w:space="0" w:color="000000"/>
              <w:right w:val="single" w:sz="4" w:space="0" w:color="000000"/>
            </w:tcBorders>
          </w:tcPr>
          <w:p w14:paraId="48C7801F" w14:textId="77777777" w:rsidR="00517AF6" w:rsidRPr="000A2AE8" w:rsidRDefault="00517AF6" w:rsidP="00517AF6">
            <w:pPr>
              <w:rPr>
                <w:rFonts w:ascii="Arial" w:hAnsi="Arial" w:cstheme="minorHAnsi"/>
                <w:b/>
                <w:sz w:val="22"/>
                <w:szCs w:val="22"/>
                <w:lang w:eastAsia="es-ES"/>
              </w:rPr>
            </w:pPr>
          </w:p>
          <w:p w14:paraId="288B0ACB" w14:textId="77777777" w:rsidR="00517AF6" w:rsidRPr="000A2AE8" w:rsidRDefault="00517AF6" w:rsidP="00517AF6">
            <w:pPr>
              <w:rPr>
                <w:rFonts w:ascii="Arial" w:hAnsi="Arial" w:cstheme="minorHAnsi"/>
                <w:b/>
                <w:sz w:val="22"/>
                <w:szCs w:val="22"/>
                <w:lang w:eastAsia="es-ES"/>
              </w:rPr>
            </w:pPr>
            <w:r>
              <w:rPr>
                <w:rFonts w:ascii="Arial" w:hAnsi="Arial" w:cstheme="minorHAnsi"/>
                <w:b/>
                <w:sz w:val="22"/>
                <w:szCs w:val="22"/>
                <w:lang w:eastAsia="es-ES"/>
              </w:rPr>
              <w:t>RESPONSABILIDAD / Acceso</w:t>
            </w:r>
          </w:p>
          <w:p w14:paraId="7929C5F0" w14:textId="77777777" w:rsidR="00517AF6" w:rsidRPr="000A2AE8" w:rsidRDefault="00517AF6" w:rsidP="00517AF6">
            <w:pPr>
              <w:rPr>
                <w:rFonts w:ascii="Arial" w:hAnsi="Arial" w:cstheme="minorHAnsi"/>
                <w:b/>
                <w:sz w:val="22"/>
                <w:szCs w:val="22"/>
                <w:lang w:eastAsia="es-ES"/>
              </w:rPr>
            </w:pPr>
          </w:p>
        </w:tc>
      </w:tr>
      <w:tr w:rsidR="00517AF6" w:rsidRPr="000A2AE8" w14:paraId="2BBF6F25" w14:textId="77777777" w:rsidTr="000A2AE8">
        <w:tc>
          <w:tcPr>
            <w:tcW w:w="2976" w:type="dxa"/>
            <w:tcBorders>
              <w:top w:val="single" w:sz="4" w:space="0" w:color="000000"/>
              <w:left w:val="single" w:sz="4" w:space="0" w:color="000000"/>
              <w:bottom w:val="single" w:sz="4" w:space="0" w:color="000000"/>
              <w:right w:val="single" w:sz="4" w:space="0" w:color="000000"/>
            </w:tcBorders>
          </w:tcPr>
          <w:p w14:paraId="351F66D1" w14:textId="77777777" w:rsidR="00517AF6" w:rsidRPr="000A2AE8" w:rsidRDefault="00517AF6" w:rsidP="00517AF6">
            <w:pPr>
              <w:rPr>
                <w:rFonts w:ascii="Arial" w:hAnsi="Arial" w:cstheme="minorHAnsi"/>
                <w:sz w:val="22"/>
                <w:szCs w:val="22"/>
                <w:lang w:eastAsia="es-ES"/>
              </w:rPr>
            </w:pPr>
            <w:r>
              <w:rPr>
                <w:rFonts w:ascii="Arial" w:hAnsi="Arial" w:cstheme="minorHAnsi"/>
                <w:sz w:val="22"/>
                <w:szCs w:val="22"/>
                <w:lang w:eastAsia="es-ES"/>
              </w:rPr>
              <w:t>Mariano Núñez</w:t>
            </w:r>
          </w:p>
          <w:p w14:paraId="10B8265D" w14:textId="77777777" w:rsidR="00517AF6" w:rsidRPr="000A2AE8" w:rsidRDefault="00517AF6" w:rsidP="00517AF6">
            <w:pPr>
              <w:rPr>
                <w:rFonts w:ascii="Arial" w:hAnsi="Arial" w:cstheme="minorHAnsi"/>
                <w:sz w:val="22"/>
                <w:szCs w:val="22"/>
                <w:lang w:eastAsia="es-ES"/>
              </w:rPr>
            </w:pPr>
          </w:p>
        </w:tc>
        <w:tc>
          <w:tcPr>
            <w:tcW w:w="3031" w:type="dxa"/>
            <w:tcBorders>
              <w:top w:val="single" w:sz="4" w:space="0" w:color="000000"/>
              <w:left w:val="single" w:sz="4" w:space="0" w:color="000000"/>
              <w:bottom w:val="single" w:sz="4" w:space="0" w:color="000000"/>
              <w:right w:val="single" w:sz="4" w:space="0" w:color="000000"/>
            </w:tcBorders>
          </w:tcPr>
          <w:p w14:paraId="03A46760" w14:textId="1D3FEAF9" w:rsidR="00517AF6" w:rsidRPr="000A2AE8" w:rsidRDefault="00517AF6" w:rsidP="00517AF6">
            <w:pPr>
              <w:rPr>
                <w:rFonts w:ascii="Arial" w:hAnsi="Arial" w:cstheme="minorHAnsi"/>
                <w:sz w:val="22"/>
                <w:szCs w:val="22"/>
                <w:lang w:eastAsia="es-ES"/>
              </w:rPr>
            </w:pPr>
            <w:r>
              <w:rPr>
                <w:rFonts w:ascii="Arial" w:hAnsi="Arial" w:cstheme="minorHAnsi"/>
                <w:b/>
                <w:sz w:val="22"/>
                <w:szCs w:val="22"/>
                <w:lang w:eastAsia="es-ES"/>
              </w:rPr>
              <w:t xml:space="preserve">Gerente </w:t>
            </w:r>
            <w:r>
              <w:rPr>
                <w:rFonts w:ascii="Arial" w:hAnsi="Arial" w:cstheme="minorHAnsi"/>
                <w:sz w:val="22"/>
                <w:szCs w:val="22"/>
                <w:lang w:eastAsia="es-ES"/>
              </w:rPr>
              <w:t xml:space="preserve">/ Administrador de la veterinaria</w:t>
            </w:r>
          </w:p>
          <w:p w14:paraId="551E7A15" w14:textId="77777777" w:rsidR="00517AF6" w:rsidRPr="000A2AE8" w:rsidRDefault="00517AF6" w:rsidP="00517AF6">
            <w:pPr>
              <w:rPr>
                <w:rFonts w:ascii="Arial" w:hAnsi="Arial" w:cstheme="minorHAnsi"/>
                <w:sz w:val="22"/>
                <w:szCs w:val="22"/>
                <w:lang w:eastAsia="es-ES"/>
              </w:rPr>
            </w:pPr>
          </w:p>
        </w:tc>
        <w:tc>
          <w:tcPr>
            <w:tcW w:w="3053" w:type="dxa"/>
            <w:tcBorders>
              <w:top w:val="single" w:sz="4" w:space="0" w:color="000000"/>
              <w:left w:val="single" w:sz="4" w:space="0" w:color="000000"/>
              <w:bottom w:val="single" w:sz="4" w:space="0" w:color="000000"/>
              <w:right w:val="single" w:sz="4" w:space="0" w:color="000000"/>
            </w:tcBorders>
            <w:hideMark/>
          </w:tcPr>
          <w:p w14:paraId="0D3E57EA" w14:textId="77777777" w:rsidR="00517AF6" w:rsidRPr="000A2AE8" w:rsidRDefault="00517AF6" w:rsidP="00517AF6">
            <w:pPr>
              <w:rPr>
                <w:rFonts w:ascii="Arial" w:hAnsi="Arial" w:cstheme="minorHAnsi"/>
                <w:sz w:val="22"/>
                <w:szCs w:val="22"/>
                <w:lang w:eastAsia="es-ES"/>
              </w:rPr>
            </w:pPr>
            <w:r>
              <w:rPr>
                <w:rFonts w:ascii="Arial" w:hAnsi="Arial" w:cstheme="minorHAnsi"/>
                <w:b/>
                <w:sz w:val="22"/>
                <w:szCs w:val="22"/>
                <w:lang w:eastAsia="es-ES"/>
              </w:rPr>
              <w:t xml:space="preserve">RFN1 – RFN2 </w:t>
            </w:r>
            <w:r>
              <w:rPr>
                <w:rFonts w:ascii="Arial" w:hAnsi="Arial" w:cstheme="minorHAnsi"/>
                <w:sz w:val="22"/>
                <w:szCs w:val="22"/>
                <w:lang w:eastAsia="es-ES"/>
              </w:rPr>
              <w:t>/ Acceso total de administrador.</w:t>
            </w:r>
          </w:p>
        </w:tc>
      </w:tr>
      <w:tr w:rsidR="00517AF6" w:rsidRPr="000A2AE8" w14:paraId="60E67381" w14:textId="77777777" w:rsidTr="000A2AE8">
        <w:tc>
          <w:tcPr>
            <w:tcW w:w="2976" w:type="dxa"/>
            <w:tcBorders>
              <w:top w:val="single" w:sz="4" w:space="0" w:color="000000"/>
              <w:left w:val="single" w:sz="4" w:space="0" w:color="000000"/>
              <w:bottom w:val="single" w:sz="4" w:space="0" w:color="000000"/>
              <w:right w:val="single" w:sz="4" w:space="0" w:color="000000"/>
            </w:tcBorders>
          </w:tcPr>
          <w:p w14:paraId="6A17AEB0" w14:textId="77777777" w:rsidR="00517AF6" w:rsidRPr="000A2AE8" w:rsidRDefault="00517AF6" w:rsidP="00517AF6">
            <w:pPr>
              <w:rPr>
                <w:rFonts w:ascii="Arial" w:hAnsi="Arial" w:cstheme="minorHAnsi"/>
                <w:sz w:val="22"/>
                <w:szCs w:val="22"/>
                <w:lang w:eastAsia="es-ES"/>
              </w:rPr>
            </w:pPr>
            <w:r>
              <w:rPr>
                <w:rFonts w:ascii="Arial" w:hAnsi="Arial" w:cstheme="minorHAnsi"/>
                <w:sz w:val="22"/>
                <w:szCs w:val="22"/>
                <w:lang w:eastAsia="es-ES"/>
              </w:rPr>
              <w:t>Pablo Bucco</w:t>
            </w:r>
          </w:p>
          <w:p w14:paraId="29958462" w14:textId="77777777" w:rsidR="00517AF6" w:rsidRPr="000A2AE8" w:rsidRDefault="00517AF6" w:rsidP="00517AF6">
            <w:pPr>
              <w:rPr>
                <w:rFonts w:ascii="Arial" w:hAnsi="Arial" w:cstheme="minorHAnsi"/>
                <w:sz w:val="22"/>
                <w:szCs w:val="22"/>
                <w:lang w:eastAsia="es-ES"/>
              </w:rPr>
            </w:pPr>
          </w:p>
        </w:tc>
        <w:tc>
          <w:tcPr>
            <w:tcW w:w="3031" w:type="dxa"/>
            <w:tcBorders>
              <w:top w:val="single" w:sz="4" w:space="0" w:color="000000"/>
              <w:left w:val="single" w:sz="4" w:space="0" w:color="000000"/>
              <w:bottom w:val="single" w:sz="4" w:space="0" w:color="000000"/>
              <w:right w:val="single" w:sz="4" w:space="0" w:color="000000"/>
            </w:tcBorders>
          </w:tcPr>
          <w:p w14:paraId="68047366" w14:textId="77777777" w:rsidR="00517AF6" w:rsidRPr="000A2AE8" w:rsidRDefault="00517AF6" w:rsidP="00517AF6">
            <w:pPr>
              <w:rPr>
                <w:rFonts w:ascii="Arial" w:hAnsi="Arial" w:cstheme="minorHAnsi"/>
                <w:sz w:val="22"/>
                <w:szCs w:val="22"/>
                <w:lang w:eastAsia="es-ES"/>
              </w:rPr>
            </w:pPr>
            <w:r>
              <w:rPr>
                <w:rFonts w:ascii="Arial" w:hAnsi="Arial" w:cstheme="minorHAnsi"/>
                <w:b/>
                <w:sz w:val="22"/>
                <w:szCs w:val="22"/>
                <w:lang w:eastAsia="es-ES"/>
              </w:rPr>
              <w:t xml:space="preserve">Cajero </w:t>
            </w:r>
            <w:r>
              <w:rPr>
                <w:rFonts w:ascii="Arial" w:hAnsi="Arial" w:cstheme="minorHAnsi"/>
                <w:sz w:val="22"/>
                <w:szCs w:val="22"/>
                <w:lang w:eastAsia="es-ES"/>
              </w:rPr>
              <w:t>/ Se encarga de cobrar y facturar al cliente todos los servicios que solicitó.</w:t>
            </w:r>
          </w:p>
          <w:p w14:paraId="0DCBFB0E" w14:textId="77777777" w:rsidR="00517AF6" w:rsidRPr="000A2AE8" w:rsidRDefault="00517AF6" w:rsidP="00517AF6">
            <w:pPr>
              <w:rPr>
                <w:rFonts w:ascii="Arial" w:hAnsi="Arial" w:cstheme="minorHAnsi"/>
                <w:sz w:val="22"/>
                <w:szCs w:val="22"/>
                <w:lang w:eastAsia="es-ES"/>
              </w:rPr>
            </w:pPr>
          </w:p>
        </w:tc>
        <w:tc>
          <w:tcPr>
            <w:tcW w:w="3053" w:type="dxa"/>
            <w:tcBorders>
              <w:top w:val="single" w:sz="4" w:space="0" w:color="000000"/>
              <w:left w:val="single" w:sz="4" w:space="0" w:color="000000"/>
              <w:bottom w:val="single" w:sz="4" w:space="0" w:color="000000"/>
              <w:right w:val="single" w:sz="4" w:space="0" w:color="000000"/>
            </w:tcBorders>
          </w:tcPr>
          <w:p w14:paraId="656B0A3F" w14:textId="77777777" w:rsidR="00517AF6" w:rsidRPr="000A2AE8" w:rsidRDefault="00517AF6" w:rsidP="00517AF6">
            <w:pPr>
              <w:rPr>
                <w:rFonts w:ascii="Arial" w:hAnsi="Arial" w:cstheme="minorHAnsi"/>
                <w:sz w:val="22"/>
                <w:szCs w:val="22"/>
                <w:lang w:eastAsia="es-ES"/>
              </w:rPr>
            </w:pPr>
            <w:r>
              <w:rPr>
                <w:rFonts w:ascii="Arial" w:hAnsi="Arial" w:cstheme="minorHAnsi"/>
                <w:b/>
                <w:sz w:val="22"/>
                <w:szCs w:val="22"/>
                <w:lang w:eastAsia="es-ES"/>
              </w:rPr>
              <w:t xml:space="preserve">RFN2 </w:t>
            </w:r>
            <w:r>
              <w:rPr>
                <w:rFonts w:ascii="Arial" w:hAnsi="Arial" w:cstheme="minorHAnsi"/>
                <w:sz w:val="22"/>
                <w:szCs w:val="22"/>
                <w:lang w:eastAsia="es-ES"/>
              </w:rPr>
              <w:t>/ Cobranza – Facturación.</w:t>
            </w:r>
          </w:p>
          <w:p w14:paraId="5674FBA3" w14:textId="77777777" w:rsidR="00517AF6" w:rsidRPr="000A2AE8" w:rsidRDefault="00517AF6" w:rsidP="00517AF6">
            <w:pPr>
              <w:rPr>
                <w:rFonts w:ascii="Arial" w:hAnsi="Arial" w:cstheme="minorHAnsi"/>
                <w:sz w:val="22"/>
                <w:szCs w:val="22"/>
                <w:lang w:eastAsia="es-ES"/>
              </w:rPr>
            </w:pPr>
          </w:p>
        </w:tc>
      </w:tr>
      <w:tr w:rsidR="000A2AE8" w:rsidRPr="000A2AE8" w14:paraId="3831373F" w14:textId="77777777" w:rsidTr="008A5F13">
        <w:tc>
          <w:tcPr>
            <w:tcW w:w="2976" w:type="dxa"/>
            <w:tcBorders>
              <w:top w:val="single" w:sz="4" w:space="0" w:color="000000"/>
              <w:left w:val="single" w:sz="4" w:space="0" w:color="000000"/>
              <w:bottom w:val="single" w:sz="4" w:space="0" w:color="000000"/>
              <w:right w:val="single" w:sz="4" w:space="0" w:color="000000"/>
            </w:tcBorders>
            <w:vAlign w:val="center"/>
          </w:tcPr>
          <w:p w14:paraId="45078395" w14:textId="4D9201F8" w:rsidR="000A2AE8" w:rsidRPr="000A2AE8" w:rsidRDefault="000A2AE8" w:rsidP="000A2AE8">
            <w:pPr>
              <w:rPr>
                <w:rFonts w:ascii="Arial" w:hAnsi="Arial" w:cstheme="minorHAnsi"/>
                <w:sz w:val="22"/>
                <w:szCs w:val="22"/>
                <w:lang w:eastAsia="es-ES"/>
              </w:rPr>
            </w:pPr>
            <w:r>
              <w:rPr>
                <w:sz w:val="22"/>
                <w:szCs w:val="22"/>
              </w:rPr>
              <w:t>Lucas González</w:t>
            </w:r>
          </w:p>
        </w:tc>
        <w:tc>
          <w:tcPr>
            <w:tcW w:w="3031" w:type="dxa"/>
            <w:tcBorders>
              <w:top w:val="single" w:sz="4" w:space="0" w:color="000000"/>
              <w:left w:val="single" w:sz="4" w:space="0" w:color="000000"/>
              <w:bottom w:val="single" w:sz="4" w:space="0" w:color="000000"/>
              <w:right w:val="single" w:sz="4" w:space="0" w:color="000000"/>
            </w:tcBorders>
            <w:vAlign w:val="center"/>
          </w:tcPr>
          <w:p w14:paraId="2D5DB795" w14:textId="75627190" w:rsidR="000A2AE8" w:rsidRPr="000A2AE8" w:rsidRDefault="000A2AE8" w:rsidP="000A2AE8">
            <w:pPr>
              <w:rPr>
                <w:rFonts w:ascii="Arial" w:hAnsi="Arial" w:cstheme="minorHAnsi"/>
                <w:sz w:val="22"/>
                <w:szCs w:val="22"/>
                <w:lang w:eastAsia="es-ES"/>
              </w:rPr>
            </w:pPr>
            <w:r>
              <w:rPr>
                <w:b/>
                <w:bCs/>
                <w:sz w:val="22"/>
                <w:szCs w:val="22"/>
              </w:rPr>
              <w:t>Vendedor de insumos</w:t>
            </w:r>
            <w:r>
              <w:rPr>
                <w:sz w:val="22"/>
                <w:szCs w:val="22"/>
              </w:rPr>
              <w:t xml:space="preserve"> / Se encarga de vender medicamentos y productos veterinarios.</w:t>
            </w:r>
          </w:p>
        </w:tc>
        <w:tc>
          <w:tcPr>
            <w:tcW w:w="3053" w:type="dxa"/>
            <w:tcBorders>
              <w:top w:val="single" w:sz="4" w:space="0" w:color="000000"/>
              <w:left w:val="single" w:sz="4" w:space="0" w:color="000000"/>
              <w:bottom w:val="single" w:sz="4" w:space="0" w:color="000000"/>
              <w:right w:val="single" w:sz="4" w:space="0" w:color="000000"/>
            </w:tcBorders>
            <w:vAlign w:val="center"/>
          </w:tcPr>
          <w:p w14:paraId="06C46A5D" w14:textId="5CABA5C9" w:rsidR="000A2AE8" w:rsidRPr="000A2AE8" w:rsidRDefault="000A2AE8" w:rsidP="000A2AE8">
            <w:pPr>
              <w:rPr>
                <w:rFonts w:ascii="Arial" w:hAnsi="Arial" w:cstheme="minorHAnsi"/>
                <w:sz w:val="22"/>
                <w:szCs w:val="22"/>
                <w:lang w:eastAsia="es-ES"/>
              </w:rPr>
            </w:pPr>
            <w:r>
              <w:rPr>
                <w:b/>
                <w:bCs/>
                <w:sz w:val="22"/>
                <w:szCs w:val="22"/>
              </w:rPr>
              <w:t>RFN2</w:t>
            </w:r>
            <w:r>
              <w:rPr>
                <w:sz w:val="22"/>
                <w:szCs w:val="22"/>
              </w:rPr>
              <w:t xml:space="preserve"> / Carrito de compras – Registro de insumos.</w:t>
            </w:r>
          </w:p>
        </w:tc>
      </w:tr>
      <w:tr w:rsidR="000A2AE8" w:rsidRPr="000A2AE8" w14:paraId="3A2940DC" w14:textId="77777777" w:rsidTr="008A5F13">
        <w:tc>
          <w:tcPr>
            <w:tcW w:w="2976" w:type="dxa"/>
            <w:tcBorders>
              <w:top w:val="single" w:sz="4" w:space="0" w:color="000000"/>
              <w:left w:val="single" w:sz="4" w:space="0" w:color="000000"/>
              <w:bottom w:val="single" w:sz="4" w:space="0" w:color="000000"/>
              <w:right w:val="single" w:sz="4" w:space="0" w:color="000000"/>
            </w:tcBorders>
            <w:vAlign w:val="center"/>
          </w:tcPr>
          <w:p w14:paraId="3AED8B3D" w14:textId="5F83A82B" w:rsidR="000A2AE8" w:rsidRPr="000A2AE8" w:rsidRDefault="000A2AE8" w:rsidP="000A2AE8">
            <w:pPr>
              <w:rPr>
                <w:rFonts w:ascii="Arial" w:hAnsi="Arial" w:cstheme="minorHAnsi"/>
                <w:sz w:val="22"/>
                <w:szCs w:val="22"/>
                <w:lang w:eastAsia="es-ES"/>
              </w:rPr>
            </w:pPr>
            <w:r>
              <w:rPr>
                <w:sz w:val="22"/>
                <w:szCs w:val="22"/>
              </w:rPr>
              <w:t>Alejandro Fernández</w:t>
            </w:r>
          </w:p>
        </w:tc>
        <w:tc>
          <w:tcPr>
            <w:tcW w:w="3031" w:type="dxa"/>
            <w:tcBorders>
              <w:top w:val="single" w:sz="4" w:space="0" w:color="000000"/>
              <w:left w:val="single" w:sz="4" w:space="0" w:color="000000"/>
              <w:bottom w:val="single" w:sz="4" w:space="0" w:color="000000"/>
              <w:right w:val="single" w:sz="4" w:space="0" w:color="000000"/>
            </w:tcBorders>
            <w:vAlign w:val="center"/>
          </w:tcPr>
          <w:p w14:paraId="0F1B97F6" w14:textId="58D7758D" w:rsidR="000A2AE8" w:rsidRPr="000A2AE8" w:rsidRDefault="000A2AE8" w:rsidP="000A2AE8">
            <w:pPr>
              <w:rPr>
                <w:rFonts w:ascii="Arial" w:hAnsi="Arial" w:cstheme="minorHAnsi"/>
                <w:sz w:val="22"/>
                <w:szCs w:val="22"/>
                <w:lang w:eastAsia="es-ES"/>
              </w:rPr>
            </w:pPr>
            <w:r>
              <w:rPr>
                <w:b/>
                <w:bCs/>
                <w:sz w:val="22"/>
                <w:szCs w:val="22"/>
              </w:rPr>
              <w:t>Analista Funcional</w:t>
            </w:r>
            <w:r>
              <w:rPr>
                <w:sz w:val="22"/>
                <w:szCs w:val="22"/>
              </w:rPr>
              <w:t xml:space="preserve"> / Define requerimientos y procesos del sistema.</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30A16194" w14:textId="21B366C7" w:rsidR="000A2AE8" w:rsidRPr="000A2AE8" w:rsidRDefault="000A2AE8" w:rsidP="000A2AE8">
            <w:pPr>
              <w:rPr>
                <w:rFonts w:ascii="Arial" w:hAnsi="Arial" w:cstheme="minorHAnsi"/>
                <w:sz w:val="22"/>
                <w:szCs w:val="22"/>
                <w:lang w:eastAsia="es-ES"/>
              </w:rPr>
            </w:pPr>
            <w:r>
              <w:rPr>
                <w:b/>
                <w:bCs/>
                <w:sz w:val="22"/>
                <w:szCs w:val="22"/>
              </w:rPr>
              <w:t>RFN1</w:t>
            </w:r>
            <w:r>
              <w:rPr>
                <w:sz w:val="22"/>
                <w:szCs w:val="22"/>
              </w:rPr>
              <w:t xml:space="preserve"> – </w:t>
            </w:r>
            <w:r>
              <w:rPr>
                <w:b/>
                <w:bCs/>
                <w:sz w:val="22"/>
                <w:szCs w:val="22"/>
              </w:rPr>
              <w:t>RFN2</w:t>
            </w:r>
            <w:r>
              <w:rPr>
                <w:sz w:val="22"/>
                <w:szCs w:val="22"/>
              </w:rPr>
              <w:t xml:space="preserve"> / Validación funcional.</w:t>
            </w:r>
          </w:p>
        </w:tc>
      </w:tr>
      <w:tr w:rsidR="000A2AE8" w:rsidRPr="000A2AE8" w14:paraId="001223AA" w14:textId="77777777" w:rsidTr="008A5F13">
        <w:tc>
          <w:tcPr>
            <w:tcW w:w="2976" w:type="dxa"/>
            <w:tcBorders>
              <w:top w:val="single" w:sz="4" w:space="0" w:color="000000"/>
              <w:left w:val="single" w:sz="4" w:space="0" w:color="000000"/>
              <w:bottom w:val="single" w:sz="4" w:space="0" w:color="000000"/>
              <w:right w:val="single" w:sz="4" w:space="0" w:color="000000"/>
            </w:tcBorders>
            <w:vAlign w:val="center"/>
          </w:tcPr>
          <w:p w14:paraId="24C62B0B" w14:textId="0A8E3A23" w:rsidR="000A2AE8" w:rsidRPr="000A2AE8" w:rsidRDefault="000A2AE8" w:rsidP="000A2AE8">
            <w:pPr>
              <w:rPr>
                <w:rFonts w:ascii="Arial" w:hAnsi="Arial" w:cstheme="minorHAnsi"/>
                <w:sz w:val="22"/>
                <w:szCs w:val="22"/>
                <w:lang w:eastAsia="es-ES"/>
              </w:rPr>
            </w:pPr>
            <w:r>
              <w:rPr>
                <w:sz w:val="22"/>
                <w:szCs w:val="22"/>
              </w:rPr>
              <w:t>Julián Luquez</w:t>
            </w:r>
          </w:p>
        </w:tc>
        <w:tc>
          <w:tcPr>
            <w:tcW w:w="3031" w:type="dxa"/>
            <w:tcBorders>
              <w:top w:val="single" w:sz="4" w:space="0" w:color="000000"/>
              <w:left w:val="single" w:sz="4" w:space="0" w:color="000000"/>
              <w:bottom w:val="single" w:sz="4" w:space="0" w:color="000000"/>
              <w:right w:val="single" w:sz="4" w:space="0" w:color="000000"/>
            </w:tcBorders>
            <w:vAlign w:val="center"/>
          </w:tcPr>
          <w:p w14:paraId="54159DCA" w14:textId="0D58FBF4" w:rsidR="000A2AE8" w:rsidRPr="000A2AE8" w:rsidRDefault="000A2AE8" w:rsidP="000A2AE8">
            <w:pPr>
              <w:rPr>
                <w:rFonts w:ascii="Arial" w:hAnsi="Arial" w:cstheme="minorHAnsi"/>
                <w:b/>
                <w:sz w:val="22"/>
                <w:szCs w:val="22"/>
                <w:lang w:eastAsia="es-ES"/>
              </w:rPr>
            </w:pPr>
            <w:r>
              <w:rPr>
                <w:b/>
                <w:bCs/>
                <w:sz w:val="22"/>
                <w:szCs w:val="22"/>
              </w:rPr>
              <w:t xml:space="preserve">Analista Testing</w:t>
            </w:r>
            <w:r>
              <w:rPr>
                <w:sz w:val="22"/>
                <w:szCs w:val="22"/>
              </w:rPr>
              <w:t xml:space="preserve"> / Realiza pruebas sobre el sistema.</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5C533B2D" w14:textId="3C1E8460" w:rsidR="000A2AE8" w:rsidRPr="000A2AE8" w:rsidRDefault="000A2AE8" w:rsidP="000A2AE8">
            <w:pPr>
              <w:rPr>
                <w:rFonts w:ascii="Arial" w:hAnsi="Arial" w:cstheme="minorHAnsi"/>
                <w:sz w:val="22"/>
                <w:szCs w:val="22"/>
                <w:lang w:eastAsia="es-ES"/>
              </w:rPr>
            </w:pPr>
            <w:r>
              <w:rPr>
                <w:b/>
                <w:bCs/>
                <w:sz w:val="22"/>
                <w:szCs w:val="22"/>
              </w:rPr>
              <w:t>RFN1</w:t>
            </w:r>
            <w:r>
              <w:rPr>
                <w:sz w:val="22"/>
                <w:szCs w:val="22"/>
              </w:rPr>
              <w:t xml:space="preserve"> – </w:t>
            </w:r>
            <w:r>
              <w:rPr>
                <w:b/>
                <w:bCs/>
                <w:sz w:val="22"/>
                <w:szCs w:val="22"/>
              </w:rPr>
              <w:t>RFN2</w:t>
            </w:r>
            <w:r>
              <w:rPr>
                <w:sz w:val="22"/>
                <w:szCs w:val="22"/>
              </w:rPr>
              <w:t xml:space="preserve"> / Testing de módulos.</w:t>
            </w:r>
          </w:p>
        </w:tc>
      </w:tr>
      <w:tr w:rsidR="000A2AE8" w:rsidRPr="000A2AE8" w14:paraId="5A6DDB66" w14:textId="77777777" w:rsidTr="008A5F13">
        <w:tc>
          <w:tcPr>
            <w:tcW w:w="2976" w:type="dxa"/>
            <w:tcBorders>
              <w:top w:val="single" w:sz="4" w:space="0" w:color="000000"/>
              <w:left w:val="single" w:sz="4" w:space="0" w:color="000000"/>
              <w:bottom w:val="single" w:sz="4" w:space="0" w:color="000000"/>
              <w:right w:val="single" w:sz="4" w:space="0" w:color="000000"/>
            </w:tcBorders>
            <w:vAlign w:val="center"/>
          </w:tcPr>
          <w:p w14:paraId="309FD004" w14:textId="1B11E47A" w:rsidR="000A2AE8" w:rsidRPr="000A2AE8" w:rsidRDefault="000A2AE8" w:rsidP="000A2AE8">
            <w:pPr>
              <w:rPr>
                <w:rFonts w:ascii="Arial" w:hAnsi="Arial" w:cstheme="minorHAnsi"/>
                <w:sz w:val="22"/>
                <w:szCs w:val="22"/>
                <w:lang w:eastAsia="es-ES"/>
              </w:rPr>
            </w:pPr>
            <w:r>
              <w:rPr>
                <w:sz w:val="22"/>
                <w:szCs w:val="22"/>
              </w:rPr>
              <w:lastRenderedPageBreak/>
              <w:t>Daniel Battaglia</w:t>
            </w:r>
          </w:p>
        </w:tc>
        <w:tc>
          <w:tcPr>
            <w:tcW w:w="3031" w:type="dxa"/>
            <w:tcBorders>
              <w:top w:val="single" w:sz="4" w:space="0" w:color="000000"/>
              <w:left w:val="single" w:sz="4" w:space="0" w:color="000000"/>
              <w:bottom w:val="single" w:sz="4" w:space="0" w:color="000000"/>
              <w:right w:val="single" w:sz="4" w:space="0" w:color="000000"/>
            </w:tcBorders>
            <w:vAlign w:val="center"/>
          </w:tcPr>
          <w:p w14:paraId="46BB5591" w14:textId="1876CBAE" w:rsidR="000A2AE8" w:rsidRPr="000A2AE8" w:rsidRDefault="000A2AE8" w:rsidP="000A2AE8">
            <w:pPr>
              <w:rPr>
                <w:rFonts w:ascii="Arial" w:hAnsi="Arial" w:cstheme="minorHAnsi"/>
                <w:b/>
                <w:sz w:val="22"/>
                <w:szCs w:val="22"/>
                <w:lang w:eastAsia="es-ES"/>
              </w:rPr>
            </w:pPr>
            <w:r>
              <w:rPr>
                <w:b/>
                <w:bCs/>
                <w:sz w:val="22"/>
                <w:szCs w:val="22"/>
              </w:rPr>
              <w:t>Analista Programador</w:t>
            </w:r>
            <w:r>
              <w:rPr>
                <w:sz w:val="22"/>
                <w:szCs w:val="22"/>
              </w:rPr>
              <w:t xml:space="preserve"> / Desarrolla y mantiene el sistema.</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1BCE7511" w14:textId="169A9010" w:rsidR="000A2AE8" w:rsidRPr="000A2AE8" w:rsidRDefault="000A2AE8" w:rsidP="000A2AE8">
            <w:pPr>
              <w:rPr>
                <w:rFonts w:ascii="Arial" w:hAnsi="Arial" w:cstheme="minorHAnsi"/>
                <w:b/>
                <w:sz w:val="22"/>
                <w:szCs w:val="22"/>
                <w:lang w:eastAsia="es-ES"/>
              </w:rPr>
            </w:pPr>
            <w:r>
              <w:rPr>
                <w:b/>
                <w:bCs/>
                <w:sz w:val="22"/>
                <w:szCs w:val="22"/>
              </w:rPr>
              <w:t>RFN1</w:t>
            </w:r>
            <w:r>
              <w:rPr>
                <w:sz w:val="22"/>
                <w:szCs w:val="22"/>
              </w:rPr>
              <w:t xml:space="preserve"> – </w:t>
            </w:r>
            <w:r>
              <w:rPr>
                <w:b/>
                <w:bCs/>
                <w:sz w:val="22"/>
                <w:szCs w:val="22"/>
              </w:rPr>
              <w:t>RFN2</w:t>
            </w:r>
            <w:r>
              <w:rPr>
                <w:sz w:val="22"/>
                <w:szCs w:val="22"/>
              </w:rPr>
              <w:t xml:space="preserve"> / Desarrollo y mantenimiento.</w:t>
            </w:r>
          </w:p>
        </w:tc>
      </w:tr>
      <w:tr w:rsidR="000A2AE8" w:rsidRPr="000A2AE8" w14:paraId="7BC57FC4" w14:textId="77777777" w:rsidTr="000A2AE8">
        <w:tc>
          <w:tcPr>
            <w:tcW w:w="2976" w:type="dxa"/>
            <w:tcBorders>
              <w:top w:val="single" w:sz="4" w:space="0" w:color="000000"/>
              <w:left w:val="single" w:sz="4" w:space="0" w:color="000000"/>
              <w:bottom w:val="single" w:sz="4" w:space="0" w:color="000000"/>
              <w:right w:val="single" w:sz="4" w:space="0" w:color="000000"/>
            </w:tcBorders>
            <w:vAlign w:val="center"/>
          </w:tcPr>
          <w:p w14:paraId="2506C5F7" w14:textId="372C7AC6" w:rsidR="000A2AE8" w:rsidRPr="000A2AE8" w:rsidRDefault="000A2AE8" w:rsidP="000A2AE8">
            <w:pPr>
              <w:rPr>
                <w:rFonts w:ascii="Arial" w:hAnsi="Arial" w:cstheme="minorHAnsi"/>
                <w:sz w:val="22"/>
                <w:szCs w:val="22"/>
                <w:lang w:eastAsia="es-ES"/>
              </w:rPr>
            </w:pPr>
            <w:r>
              <w:rPr>
                <w:sz w:val="22"/>
                <w:szCs w:val="22"/>
              </w:rPr>
              <w:t>Pablo Ontiveros</w:t>
            </w:r>
          </w:p>
        </w:tc>
        <w:tc>
          <w:tcPr>
            <w:tcW w:w="3031" w:type="dxa"/>
            <w:tcBorders>
              <w:top w:val="single" w:sz="4" w:space="0" w:color="000000"/>
              <w:left w:val="single" w:sz="4" w:space="0" w:color="000000"/>
              <w:bottom w:val="single" w:sz="4" w:space="0" w:color="000000"/>
              <w:right w:val="single" w:sz="4" w:space="0" w:color="000000"/>
            </w:tcBorders>
            <w:vAlign w:val="center"/>
          </w:tcPr>
          <w:p w14:paraId="6B1E1EC4" w14:textId="75FCA1E2" w:rsidR="000A2AE8" w:rsidRPr="000A2AE8" w:rsidRDefault="000A2AE8" w:rsidP="000A2AE8">
            <w:pPr>
              <w:rPr>
                <w:rFonts w:ascii="Arial" w:hAnsi="Arial" w:cstheme="minorHAnsi"/>
                <w:b/>
                <w:sz w:val="22"/>
                <w:szCs w:val="22"/>
                <w:lang w:eastAsia="es-ES"/>
              </w:rPr>
            </w:pPr>
            <w:r>
              <w:rPr>
                <w:b/>
                <w:bCs/>
                <w:sz w:val="22"/>
                <w:szCs w:val="22"/>
              </w:rPr>
              <w:t>Project Manager</w:t>
            </w:r>
            <w:r>
              <w:rPr>
                <w:sz w:val="22"/>
                <w:szCs w:val="22"/>
              </w:rPr>
              <w:t xml:space="preserve"> / Coordina el proyecto y supervisa entregas.</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7D8F4135" w14:textId="353671EA" w:rsidR="000A2AE8" w:rsidRPr="000A2AE8" w:rsidRDefault="000A2AE8" w:rsidP="000A2AE8">
            <w:pPr>
              <w:rPr>
                <w:rFonts w:ascii="Arial" w:hAnsi="Arial" w:cstheme="minorHAnsi"/>
                <w:sz w:val="22"/>
                <w:szCs w:val="22"/>
                <w:lang w:eastAsia="es-ES"/>
              </w:rPr>
            </w:pPr>
            <w:r>
              <w:rPr>
                <w:b/>
                <w:bCs/>
                <w:sz w:val="22"/>
                <w:szCs w:val="22"/>
              </w:rPr>
              <w:t>RFN1</w:t>
            </w:r>
            <w:r>
              <w:rPr>
                <w:sz w:val="22"/>
                <w:szCs w:val="22"/>
              </w:rPr>
              <w:t xml:space="preserve"> – </w:t>
            </w:r>
            <w:r>
              <w:rPr>
                <w:b/>
                <w:bCs/>
                <w:sz w:val="22"/>
                <w:szCs w:val="22"/>
              </w:rPr>
              <w:t>RFN2</w:t>
            </w:r>
            <w:r>
              <w:rPr>
                <w:sz w:val="22"/>
                <w:szCs w:val="22"/>
              </w:rPr>
              <w:t xml:space="preserve"> / Supervisión general.</w:t>
            </w:r>
          </w:p>
        </w:tc>
      </w:tr>
      <w:tr w:rsidR="000A2AE8" w:rsidRPr="000A2AE8" w14:paraId="1B3C75F9" w14:textId="77777777" w:rsidTr="000A2AE8">
        <w:tc>
          <w:tcPr>
            <w:tcW w:w="2976" w:type="dxa"/>
            <w:tcBorders>
              <w:top w:val="single" w:sz="4" w:space="0" w:color="000000"/>
              <w:left w:val="single" w:sz="4" w:space="0" w:color="000000"/>
              <w:bottom w:val="single" w:sz="4" w:space="0" w:color="000000"/>
              <w:right w:val="single" w:sz="4" w:space="0" w:color="000000"/>
            </w:tcBorders>
            <w:vAlign w:val="center"/>
          </w:tcPr>
          <w:p w14:paraId="0282951E" w14:textId="387A6761" w:rsidR="000A2AE8" w:rsidRPr="000A2AE8" w:rsidRDefault="000A2AE8" w:rsidP="000A2AE8">
            <w:pPr>
              <w:rPr>
                <w:rFonts w:ascii="Arial" w:hAnsi="Arial" w:cstheme="minorHAnsi"/>
                <w:sz w:val="22"/>
                <w:szCs w:val="22"/>
                <w:lang w:eastAsia="es-ES"/>
              </w:rPr>
            </w:pPr>
            <w:r>
              <w:rPr>
                <w:sz w:val="22"/>
                <w:szCs w:val="22"/>
              </w:rPr>
              <w:t>Carla Domínguez</w:t>
            </w:r>
          </w:p>
        </w:tc>
        <w:tc>
          <w:tcPr>
            <w:tcW w:w="3031" w:type="dxa"/>
            <w:tcBorders>
              <w:top w:val="single" w:sz="4" w:space="0" w:color="000000"/>
              <w:left w:val="single" w:sz="4" w:space="0" w:color="000000"/>
              <w:bottom w:val="single" w:sz="4" w:space="0" w:color="000000"/>
              <w:right w:val="single" w:sz="4" w:space="0" w:color="000000"/>
            </w:tcBorders>
            <w:vAlign w:val="center"/>
          </w:tcPr>
          <w:p w14:paraId="087C84FE" w14:textId="0FE9B456" w:rsidR="000A2AE8" w:rsidRPr="000A2AE8" w:rsidRDefault="000A2AE8" w:rsidP="000A2AE8">
            <w:pPr>
              <w:rPr>
                <w:rFonts w:ascii="Arial" w:hAnsi="Arial" w:cstheme="minorHAnsi"/>
                <w:b/>
                <w:sz w:val="22"/>
                <w:szCs w:val="22"/>
                <w:lang w:eastAsia="es-ES"/>
              </w:rPr>
            </w:pPr>
            <w:r>
              <w:rPr>
                <w:b/>
                <w:bCs/>
                <w:sz w:val="22"/>
                <w:szCs w:val="22"/>
              </w:rPr>
              <w:t>Veterinaria</w:t>
            </w:r>
            <w:r>
              <w:rPr>
                <w:sz w:val="22"/>
                <w:szCs w:val="22"/>
              </w:rPr>
              <w:t xml:space="preserve"> / Atiende a los pacientes, registra diagnósticos y tratamientos.</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2C06C83C" w14:textId="21C3F1FD" w:rsidR="000A2AE8" w:rsidRPr="000A2AE8" w:rsidRDefault="000A2AE8" w:rsidP="000A2AE8">
            <w:pPr>
              <w:rPr>
                <w:sz w:val="22"/>
                <w:szCs w:val="22"/>
              </w:rPr>
            </w:pPr>
            <w:r>
              <w:rPr>
                <w:b/>
                <w:bCs/>
                <w:sz w:val="22"/>
                <w:szCs w:val="22"/>
              </w:rPr>
              <w:t>RFN1</w:t>
            </w:r>
            <w:r>
              <w:rPr>
                <w:sz w:val="22"/>
                <w:szCs w:val="22"/>
              </w:rPr>
              <w:t xml:space="preserve"> – </w:t>
            </w:r>
            <w:r>
              <w:rPr>
                <w:b/>
                <w:bCs/>
                <w:sz w:val="22"/>
                <w:szCs w:val="22"/>
              </w:rPr>
              <w:t>RFN2</w:t>
            </w:r>
            <w:r>
              <w:rPr>
                <w:sz w:val="22"/>
                <w:szCs w:val="22"/>
              </w:rPr>
              <w:t xml:space="preserve"> / Registro de atención – Historia clínica.</w:t>
            </w:r>
          </w:p>
        </w:tc>
      </w:tr>
      <w:tr w:rsidR="000A2AE8" w:rsidRPr="000A2AE8" w14:paraId="345C6956" w14:textId="77777777" w:rsidTr="000A2AE8">
        <w:tc>
          <w:tcPr>
            <w:tcW w:w="2976" w:type="dxa"/>
            <w:tcBorders>
              <w:top w:val="single" w:sz="4" w:space="0" w:color="000000"/>
              <w:left w:val="single" w:sz="4" w:space="0" w:color="000000"/>
              <w:bottom w:val="single" w:sz="4" w:space="0" w:color="000000"/>
              <w:right w:val="single" w:sz="4" w:space="0" w:color="000000"/>
            </w:tcBorders>
            <w:vAlign w:val="center"/>
          </w:tcPr>
          <w:p w14:paraId="1149C3F6" w14:textId="2B8FD25B" w:rsidR="000A2AE8" w:rsidRPr="000A2AE8" w:rsidRDefault="000A2AE8" w:rsidP="000A2AE8">
            <w:pPr>
              <w:rPr>
                <w:sz w:val="22"/>
                <w:szCs w:val="22"/>
              </w:rPr>
            </w:pPr>
            <w:r>
              <w:rPr>
                <w:sz w:val="22"/>
                <w:szCs w:val="22"/>
              </w:rPr>
              <w:t>Sofía Ramírez</w:t>
            </w:r>
          </w:p>
        </w:tc>
        <w:tc>
          <w:tcPr>
            <w:tcW w:w="3031" w:type="dxa"/>
            <w:tcBorders>
              <w:top w:val="single" w:sz="4" w:space="0" w:color="000000"/>
              <w:left w:val="single" w:sz="4" w:space="0" w:color="000000"/>
              <w:bottom w:val="single" w:sz="4" w:space="0" w:color="000000"/>
              <w:right w:val="single" w:sz="4" w:space="0" w:color="000000"/>
            </w:tcBorders>
            <w:vAlign w:val="center"/>
          </w:tcPr>
          <w:p w14:paraId="55EF79C0" w14:textId="4785B4EA" w:rsidR="000A2AE8" w:rsidRPr="000A2AE8" w:rsidRDefault="000A2AE8" w:rsidP="000A2AE8">
            <w:pPr>
              <w:rPr>
                <w:sz w:val="22"/>
                <w:szCs w:val="22"/>
              </w:rPr>
            </w:pPr>
            <w:r>
              <w:rPr>
                <w:b/>
                <w:bCs/>
                <w:sz w:val="22"/>
                <w:szCs w:val="22"/>
              </w:rPr>
              <w:t>Operario de stock</w:t>
            </w:r>
            <w:r>
              <w:rPr>
                <w:sz w:val="22"/>
                <w:szCs w:val="22"/>
              </w:rPr>
              <w:t xml:space="preserve"> / Controla inventario de medicamentos e insumos.</w:t>
            </w:r>
          </w:p>
        </w:tc>
        <w:tc>
          <w:tcPr>
            <w:tcW w:w="3053" w:type="dxa"/>
            <w:tcBorders>
              <w:top w:val="single" w:sz="4" w:space="0" w:color="000000"/>
              <w:left w:val="single" w:sz="4" w:space="0" w:color="000000"/>
              <w:bottom w:val="single" w:sz="4" w:space="0" w:color="000000"/>
              <w:right w:val="single" w:sz="4" w:space="0" w:color="000000"/>
            </w:tcBorders>
            <w:vAlign w:val="center"/>
          </w:tcPr>
          <w:p w14:paraId="5F1E9C3B" w14:textId="6F7A5643" w:rsidR="000A2AE8" w:rsidRPr="000A2AE8" w:rsidRDefault="000A2AE8" w:rsidP="000A2AE8">
            <w:pPr>
              <w:rPr>
                <w:sz w:val="22"/>
                <w:szCs w:val="22"/>
              </w:rPr>
            </w:pPr>
            <w:r>
              <w:rPr>
                <w:b/>
                <w:bCs/>
                <w:sz w:val="22"/>
                <w:szCs w:val="22"/>
              </w:rPr>
              <w:t>RFN2</w:t>
            </w:r>
            <w:r>
              <w:rPr>
                <w:sz w:val="22"/>
                <w:szCs w:val="22"/>
              </w:rPr>
              <w:t xml:space="preserve"> / Registro de insumos – Reportes de stock.</w:t>
            </w:r>
          </w:p>
        </w:tc>
      </w:tr>
    </w:tbl>
    <w:p w14:paraId="4BA33BD2" w14:textId="77777777" w:rsidR="00517AF6" w:rsidRPr="007D2C35" w:rsidRDefault="00517AF6" w:rsidP="00517AF6">
      <w:pPr>
        <w:rPr>
          <w:sz w:val="22"/>
          <w:szCs w:val="22"/>
          <w:lang w:val="es-ES" w:eastAsia="es-ES"/>
        </w:rPr>
      </w:pPr>
    </w:p>
    <w:p w14:paraId="07F7406F" w14:textId="6F065B9B" w:rsidR="00420719" w:rsidRDefault="00CC502E" w:rsidP="00CC502E">
      <w:pPr>
        <w:pStyle w:val="1"/>
      </w:pPr>
      <w:bookmarkStart w:id="6" w:name="_Toc230027907"/>
      <w:r>
        <w:t>G05. Otros requisitos</w:t>
      </w:r>
      <w:bookmarkEnd w:id="6"/>
    </w:p>
    <w:p w14:paraId="7F6111C3" w14:textId="77777777" w:rsidR="00CC502E" w:rsidRDefault="00CC502E" w:rsidP="00CC502E">
      <w:pPr>
        <w:pStyle w:val="Ttulo"/>
        <w:rPr>
          <w:lang w:val="es-ES" w:eastAsia="es-ES"/>
        </w:rPr>
      </w:pPr>
    </w:p>
    <w:p w14:paraId="1B7E9039" w14:textId="77777777" w:rsidR="00CC502E" w:rsidRPr="00CC502E" w:rsidRDefault="00CC502E" w:rsidP="00454F4B">
      <w:pPr>
        <w:pStyle w:val="Estilo2"/>
      </w:pPr>
    </w:p>
    <w:p w14:paraId="7EC2E458" w14:textId="7C3C5164" w:rsidR="00D8389F" w:rsidRPr="0074681A" w:rsidRDefault="00D8389F" w:rsidP="0027612C">
      <w:pPr>
        <w:pStyle w:val="EstiloJavi"/>
      </w:pPr>
    </w:p>
    <w:p w14:paraId="58619774" w14:textId="1D2A202C" w:rsidR="00643F69" w:rsidRDefault="00CC502E" w:rsidP="00643F69">
      <w:r>
        <w:rPr>
          <w:noProof/>
        </w:rPr>
        <w:lastRenderedPageBreak/>
        <w:drawing>
          <wp:inline distT="0" distB="0" distL="0" distR="0" wp14:anchorId="74210B4D" wp14:editId="7B17D64C">
            <wp:extent cx="5612130" cy="3158490"/>
            <wp:effectExtent l="0" t="0" r="7620" b="3810"/>
            <wp:docPr id="14437482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48207" name="Imagen 14437482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158490"/>
                    </a:xfrm>
                    <a:prstGeom prst="rect">
                      <a:avLst/>
                    </a:prstGeom>
                  </pic:spPr>
                </pic:pic>
              </a:graphicData>
            </a:graphic>
          </wp:inline>
        </w:drawing>
      </w:r>
    </w:p>
    <w:p w14:paraId="7ABBBFC7" w14:textId="77777777" w:rsidR="00CC502E" w:rsidRDefault="00CC502E" w:rsidP="00643F69"/>
    <w:p w14:paraId="44743F41" w14:textId="77777777" w:rsidR="00CC502E" w:rsidRPr="00CC502E" w:rsidRDefault="00CC502E" w:rsidP="00CC502E">
      <w:pPr>
        <w:tabs>
          <w:tab w:val="left" w:pos="7181"/>
        </w:tabs>
        <w:rPr>
          <w:rFonts w:ascii="Arial" w:hAnsi="Arial" w:cs="Arial"/>
          <w:b/>
          <w:bCs/>
          <w:sz w:val="22"/>
          <w:szCs w:val="22"/>
          <w:lang w:val="es-ES"/>
        </w:rPr>
      </w:pPr>
      <w:r>
        <w:rPr>
          <w:rFonts w:ascii="Arial" w:hAnsi="Arial" w:cs="Arial"/>
          <w:b/>
          <w:bCs/>
          <w:sz w:val="22"/>
          <w:szCs w:val="22"/>
          <w:lang w:val="es-ES"/>
        </w:rPr>
        <w:t>Estándares Aplicables</w:t>
      </w:r>
    </w:p>
    <w:p w14:paraId="3AAB6CF7" w14:textId="77777777" w:rsidR="00CC502E" w:rsidRPr="00CC502E" w:rsidRDefault="00CC502E" w:rsidP="00CC502E">
      <w:pPr>
        <w:tabs>
          <w:tab w:val="left" w:pos="7181"/>
        </w:tabs>
        <w:rPr>
          <w:rFonts w:ascii="Arial" w:hAnsi="Arial" w:cs="Arial"/>
          <w:bCs/>
          <w:sz w:val="22"/>
          <w:szCs w:val="22"/>
          <w:lang w:val="es-ES"/>
        </w:rPr>
      </w:pPr>
      <w:r>
        <w:rPr>
          <w:rFonts w:ascii="Segoe UI Symbol" w:hAnsi="Segoe UI Symbol" w:cs="Segoe UI Symbol"/>
          <w:bCs/>
          <w:sz w:val="22"/>
          <w:szCs w:val="22"/>
          <w:lang w:val="es-ES"/>
        </w:rPr>
        <w:t>⮚</w:t>
      </w:r>
      <w:r>
        <w:rPr>
          <w:rFonts w:ascii="Arial" w:hAnsi="Arial" w:cs="Arial"/>
          <w:bCs/>
          <w:sz w:val="22"/>
          <w:szCs w:val="22"/>
          <w:lang w:val="es-ES"/>
        </w:rPr>
        <w:t xml:space="preserve"> El sistema debe contar con el logo institucional de VetCare, reflejando la identidad visual de la clínica veterinaria.</w:t>
        <w:br/>
      </w:r>
      <w:r>
        <w:rPr>
          <w:rFonts w:ascii="Segoe UI Symbol" w:hAnsi="Segoe UI Symbol" w:cs="Segoe UI Symbol"/>
          <w:bCs/>
          <w:sz w:val="22"/>
          <w:szCs w:val="22"/>
          <w:lang w:val="es-ES"/>
        </w:rPr>
        <w:t>⮚</w:t>
      </w:r>
      <w:r>
        <w:rPr>
          <w:rFonts w:ascii="Arial" w:hAnsi="Arial" w:cs="Arial"/>
          <w:bCs/>
          <w:sz w:val="22"/>
          <w:szCs w:val="22"/>
          <w:lang w:val="es-ES"/>
        </w:rPr>
        <w:t xml:space="preserve"> El sistema debe tener de fondo alguna imagen relacionada con el ámbito veterinario, como mascotas, consultorio veterinario o elementos asociados al cuidado animal.</w:t>
        <w:br/>
      </w:r>
      <w:r>
        <w:rPr>
          <w:rFonts w:ascii="Segoe UI Symbol" w:hAnsi="Segoe UI Symbol" w:cs="Segoe UI Symbol"/>
          <w:bCs/>
          <w:sz w:val="22"/>
          <w:szCs w:val="22"/>
          <w:lang w:val="es-ES"/>
        </w:rPr>
        <w:t>⮚</w:t>
      </w:r>
      <w:r>
        <w:rPr>
          <w:rFonts w:ascii="Arial" w:hAnsi="Arial" w:cs="Arial"/>
          <w:bCs/>
          <w:sz w:val="22"/>
          <w:szCs w:val="22"/>
          <w:lang w:val="es-ES"/>
        </w:rPr>
        <w:t xml:space="preserve"> El menú principal del sistema debe ser vertical, permitiendo una navegación clara, ordenada y sencilla para el usuario.</w:t>
        <w:br/>
      </w:r>
      <w:r>
        <w:rPr>
          <w:rFonts w:ascii="Segoe UI Symbol" w:hAnsi="Segoe UI Symbol" w:cs="Segoe UI Symbol"/>
          <w:bCs/>
          <w:sz w:val="22"/>
          <w:szCs w:val="22"/>
          <w:lang w:val="es-ES"/>
        </w:rPr>
        <w:t>⮚</w:t>
      </w:r>
      <w:r>
        <w:rPr>
          <w:rFonts w:ascii="Arial" w:hAnsi="Arial" w:cs="Arial"/>
          <w:bCs/>
          <w:sz w:val="22"/>
          <w:szCs w:val="22"/>
          <w:lang w:val="es-ES"/>
        </w:rPr>
        <w:t xml:space="preserve"> El sistema debe poseer una interfaz amigable e intuitiva, permitiendo su uso por parte de cualquier usuario sin experiencia previa en sistemas informáticos.</w:t>
        <w:br/>
      </w:r>
      <w:r>
        <w:rPr>
          <w:rFonts w:ascii="Segoe UI Symbol" w:hAnsi="Segoe UI Symbol" w:cs="Segoe UI Symbol"/>
          <w:bCs/>
          <w:sz w:val="22"/>
          <w:szCs w:val="22"/>
          <w:lang w:val="es-ES"/>
        </w:rPr>
        <w:t>⮚</w:t>
      </w:r>
      <w:r>
        <w:rPr>
          <w:rFonts w:ascii="Arial" w:hAnsi="Arial" w:cs="Arial"/>
          <w:bCs/>
          <w:sz w:val="22"/>
          <w:szCs w:val="22"/>
          <w:lang w:val="es-ES"/>
        </w:rPr>
        <w:t xml:space="preserve"> El sistema debe seguir los estándares de calidad establecidos por la norma ISO-9001, asegurando confiabilidad, orden y buenas prácticas </w:t>
      </w:r>
      <w:r>
        <w:rPr>
          <w:rFonts w:ascii="Arial" w:hAnsi="Arial" w:cs="Arial"/>
          <w:bCs/>
          <w:sz w:val="22"/>
          <w:szCs w:val="22"/>
          <w:u w:val="single"/>
          <w:lang w:val="es-ES"/>
        </w:rPr>
        <w:t>en</w:t>
      </w:r>
      <w:r>
        <w:rPr>
          <w:rFonts w:ascii="Arial" w:hAnsi="Arial" w:cs="Arial"/>
          <w:bCs/>
          <w:sz w:val="22"/>
          <w:szCs w:val="22"/>
          <w:lang w:val="es-ES"/>
        </w:rPr>
        <w:t xml:space="preserve"> la gestión de la información.</w:t>
      </w:r>
    </w:p>
    <w:p w14:paraId="5D801D17" w14:textId="77777777" w:rsidR="00CC502E" w:rsidRPr="00CC502E" w:rsidRDefault="00000000" w:rsidP="00CC502E">
      <w:pPr>
        <w:tabs>
          <w:tab w:val="left" w:pos="7181"/>
        </w:tabs>
        <w:rPr>
          <w:rFonts w:ascii="Arial" w:hAnsi="Arial" w:cs="Arial"/>
          <w:b/>
          <w:lang w:val="es-ES"/>
        </w:rPr>
      </w:pPr>
      <w:r>
        <w:rPr>
          <w:rFonts w:ascii="Arial" w:hAnsi="Arial" w:cs="Arial"/>
          <w:b/>
          <w:lang w:val="es-ES"/>
        </w:rPr>
        <w:pict w14:anchorId="1C18EDC6">
          <v:rect id="_x0000_i1049" style="width:0;height:1.5pt" o:hralign="center" o:hrstd="t" o:hr="t" fillcolor="#a0a0a0" stroked="f"/>
        </w:pict>
      </w:r>
    </w:p>
    <w:p w14:paraId="16E8E1A3" w14:textId="77777777" w:rsidR="00CC502E" w:rsidRPr="00CC502E" w:rsidRDefault="00CC502E" w:rsidP="00CC502E">
      <w:pPr>
        <w:tabs>
          <w:tab w:val="left" w:pos="7181"/>
        </w:tabs>
        <w:rPr>
          <w:rFonts w:ascii="Arial" w:hAnsi="Arial" w:cs="Arial"/>
          <w:b/>
          <w:bCs/>
          <w:sz w:val="22"/>
          <w:szCs w:val="22"/>
          <w:lang w:val="es-ES"/>
        </w:rPr>
      </w:pPr>
      <w:r>
        <w:rPr>
          <w:rFonts w:ascii="Arial" w:hAnsi="Arial" w:cs="Arial"/>
          <w:b/>
          <w:bCs/>
          <w:sz w:val="22"/>
          <w:szCs w:val="22"/>
          <w:lang w:val="es-ES"/>
        </w:rPr>
        <w:t>Requisitos de Sistema y Entorno</w:t>
      </w:r>
    </w:p>
    <w:p w14:paraId="7F24DB5D" w14:textId="77777777" w:rsidR="00CC502E" w:rsidRPr="00CC502E" w:rsidRDefault="00CC502E" w:rsidP="00CC502E">
      <w:pPr>
        <w:tabs>
          <w:tab w:val="left" w:pos="7181"/>
        </w:tabs>
        <w:rPr>
          <w:rFonts w:ascii="Arial" w:hAnsi="Arial" w:cs="Arial"/>
          <w:bCs/>
          <w:sz w:val="22"/>
          <w:szCs w:val="22"/>
          <w:lang w:val="es-ES"/>
        </w:rPr>
      </w:pPr>
      <w:r>
        <w:rPr>
          <w:rFonts w:ascii="Segoe UI Symbol" w:hAnsi="Segoe UI Symbol" w:cs="Segoe UI Symbol"/>
          <w:bCs/>
          <w:sz w:val="22"/>
          <w:szCs w:val="22"/>
          <w:lang w:val="es-ES"/>
        </w:rPr>
        <w:lastRenderedPageBreak/>
        <w:t>⮚</w:t>
      </w:r>
      <w:r>
        <w:rPr>
          <w:rFonts w:ascii="Arial" w:hAnsi="Arial" w:cs="Arial"/>
          <w:bCs/>
          <w:sz w:val="22"/>
          <w:szCs w:val="22"/>
          <w:lang w:val="es-ES"/>
        </w:rPr>
        <w:t xml:space="preserve"> Licencia del entorno de desarrollo Microsoft Visual Studio Enterprise (versión 2013 o superior).</w:t>
        <w:br/>
      </w:r>
      <w:r>
        <w:rPr>
          <w:rFonts w:ascii="Segoe UI Symbol" w:hAnsi="Segoe UI Symbol" w:cs="Segoe UI Symbol"/>
          <w:bCs/>
          <w:sz w:val="22"/>
          <w:szCs w:val="22"/>
          <w:lang w:val="es-ES"/>
        </w:rPr>
        <w:t>⮚</w:t>
      </w:r>
      <w:r>
        <w:rPr>
          <w:rFonts w:ascii="Arial" w:hAnsi="Arial" w:cs="Arial"/>
          <w:bCs/>
          <w:sz w:val="22"/>
          <w:szCs w:val="22"/>
          <w:lang w:val="es-ES"/>
        </w:rPr>
        <w:t xml:space="preserve"> Licencia del sistema de manejo de base de datos Microsoft SQL Server (versión 2012 o superior).</w:t>
        <w:br/>
      </w:r>
      <w:r>
        <w:rPr>
          <w:rFonts w:ascii="Segoe UI Symbol" w:hAnsi="Segoe UI Symbol" w:cs="Segoe UI Symbol"/>
          <w:bCs/>
          <w:sz w:val="22"/>
          <w:szCs w:val="22"/>
          <w:lang w:val="es-ES"/>
        </w:rPr>
        <w:t>⮚</w:t>
      </w:r>
      <w:r>
        <w:rPr>
          <w:rFonts w:ascii="Arial" w:hAnsi="Arial" w:cs="Arial"/>
          <w:bCs/>
          <w:sz w:val="22"/>
          <w:szCs w:val="22"/>
          <w:lang w:val="es-ES"/>
        </w:rPr>
        <w:t xml:space="preserve"> Ordenador con sistema operativo Microsoft Windows (versión 7 o superior).</w:t>
        <w:br/>
      </w:r>
      <w:r>
        <w:rPr>
          <w:rFonts w:ascii="Segoe UI Symbol" w:hAnsi="Segoe UI Symbol" w:cs="Segoe UI Symbol"/>
          <w:bCs/>
          <w:sz w:val="22"/>
          <w:szCs w:val="22"/>
          <w:lang w:val="es-ES"/>
        </w:rPr>
        <w:t>⮚</w:t>
      </w:r>
      <w:r>
        <w:rPr>
          <w:rFonts w:ascii="Arial" w:hAnsi="Arial" w:cs="Arial"/>
          <w:bCs/>
          <w:sz w:val="22"/>
          <w:szCs w:val="22"/>
          <w:lang w:val="es-ES"/>
        </w:rPr>
        <w:t xml:space="preserve"> PC con procesador Pentium D 805 (2,66 GHz doble núcleo) o superior.</w:t>
        <w:br/>
      </w:r>
      <w:r>
        <w:rPr>
          <w:rFonts w:ascii="Segoe UI Symbol" w:hAnsi="Segoe UI Symbol" w:cs="Segoe UI Symbol"/>
          <w:bCs/>
          <w:sz w:val="22"/>
          <w:szCs w:val="22"/>
          <w:lang w:val="es-ES"/>
        </w:rPr>
        <w:t>⮚</w:t>
      </w:r>
      <w:r>
        <w:rPr>
          <w:rFonts w:ascii="Arial" w:hAnsi="Arial" w:cs="Arial"/>
          <w:bCs/>
          <w:sz w:val="22"/>
          <w:szCs w:val="22"/>
          <w:lang w:val="es-ES"/>
        </w:rPr>
        <w:t xml:space="preserve"> Disco duro con al menos 150 MB de espacio disponible.</w:t>
        <w:br/>
      </w:r>
      <w:r>
        <w:rPr>
          <w:rFonts w:ascii="Segoe UI Symbol" w:hAnsi="Segoe UI Symbol" w:cs="Segoe UI Symbol"/>
          <w:bCs/>
          <w:sz w:val="22"/>
          <w:szCs w:val="22"/>
          <w:lang w:val="es-ES"/>
        </w:rPr>
        <w:t>⮚</w:t>
      </w:r>
      <w:r>
        <w:rPr>
          <w:rFonts w:ascii="Arial" w:hAnsi="Arial" w:cs="Arial"/>
          <w:bCs/>
          <w:sz w:val="22"/>
          <w:szCs w:val="22"/>
          <w:lang w:val="es-ES"/>
        </w:rPr>
        <w:t xml:space="preserve"> Memoria RAM de 512 MB o superior.</w:t>
        <w:br/>
      </w:r>
      <w:r>
        <w:rPr>
          <w:rFonts w:ascii="Segoe UI Symbol" w:hAnsi="Segoe UI Symbol" w:cs="Segoe UI Symbol"/>
          <w:bCs/>
          <w:sz w:val="22"/>
          <w:szCs w:val="22"/>
          <w:lang w:val="es-ES"/>
        </w:rPr>
        <w:t>⮚</w:t>
      </w:r>
      <w:r>
        <w:rPr>
          <w:rFonts w:ascii="Arial" w:hAnsi="Arial" w:cs="Arial"/>
          <w:bCs/>
          <w:sz w:val="22"/>
          <w:szCs w:val="22"/>
          <w:lang w:val="es-ES"/>
        </w:rPr>
        <w:t xml:space="preserve"> Monitor de 18 pulgadas con resolución mínima de 800x600 (32 bits) o superior.</w:t>
      </w:r>
    </w:p>
    <w:p w14:paraId="440084FB" w14:textId="77777777" w:rsidR="00CC502E" w:rsidRPr="00CC502E" w:rsidRDefault="00000000" w:rsidP="00CC502E">
      <w:pPr>
        <w:tabs>
          <w:tab w:val="left" w:pos="7181"/>
        </w:tabs>
        <w:rPr>
          <w:rFonts w:ascii="Arial" w:hAnsi="Arial" w:cs="Arial"/>
          <w:b/>
          <w:lang w:val="es-ES"/>
        </w:rPr>
      </w:pPr>
      <w:r>
        <w:rPr>
          <w:rFonts w:ascii="Arial" w:hAnsi="Arial" w:cs="Arial"/>
          <w:b/>
          <w:lang w:val="es-ES"/>
        </w:rPr>
        <w:pict w14:anchorId="0366817A">
          <v:rect id="_x0000_i1050" style="width:0;height:1.5pt" o:hralign="center" o:hrstd="t" o:hr="t" fillcolor="#a0a0a0" stroked="f"/>
        </w:pict>
      </w:r>
    </w:p>
    <w:p w14:paraId="62FA774F" w14:textId="77777777" w:rsidR="00CC502E" w:rsidRPr="00CC502E" w:rsidRDefault="00CC502E" w:rsidP="00CC502E">
      <w:pPr>
        <w:tabs>
          <w:tab w:val="left" w:pos="7181"/>
        </w:tabs>
        <w:rPr>
          <w:rFonts w:ascii="Arial" w:hAnsi="Arial" w:cs="Arial"/>
          <w:b/>
          <w:bCs/>
          <w:sz w:val="22"/>
          <w:szCs w:val="22"/>
          <w:lang w:val="es-ES"/>
        </w:rPr>
      </w:pPr>
      <w:r>
        <w:rPr>
          <w:rFonts w:ascii="Arial" w:hAnsi="Arial" w:cs="Arial"/>
          <w:b/>
          <w:bCs/>
          <w:sz w:val="22"/>
          <w:szCs w:val="22"/>
          <w:lang w:val="es-ES"/>
        </w:rPr>
        <w:t>Requisitos de Desempeño</w:t>
      </w:r>
    </w:p>
    <w:p w14:paraId="3DC001A4" w14:textId="77777777" w:rsidR="00CC502E" w:rsidRPr="00CC502E" w:rsidRDefault="00CC502E" w:rsidP="00CC502E">
      <w:pPr>
        <w:tabs>
          <w:tab w:val="left" w:pos="7181"/>
        </w:tabs>
        <w:rPr>
          <w:rFonts w:ascii="Arial" w:hAnsi="Arial" w:cs="Arial"/>
          <w:bCs/>
          <w:sz w:val="22"/>
          <w:szCs w:val="22"/>
          <w:lang w:val="es-ES"/>
        </w:rPr>
      </w:pPr>
      <w:r>
        <w:rPr>
          <w:rFonts w:ascii="Segoe UI Symbol" w:hAnsi="Segoe UI Symbol" w:cs="Segoe UI Symbol"/>
          <w:b/>
          <w:sz w:val="22"/>
          <w:szCs w:val="22"/>
          <w:lang w:val="es-ES"/>
        </w:rPr>
        <w:t>⮚</w:t>
      </w:r>
      <w:r>
        <w:rPr>
          <w:rFonts w:ascii="Arial" w:hAnsi="Arial" w:cs="Arial"/>
          <w:b/>
          <w:sz w:val="22"/>
          <w:szCs w:val="22"/>
          <w:lang w:val="es-ES"/>
        </w:rPr>
        <w:t xml:space="preserve"> </w:t>
      </w:r>
      <w:r>
        <w:rPr>
          <w:rFonts w:ascii="Arial" w:hAnsi="Arial" w:cs="Arial"/>
          <w:b/>
          <w:bCs/>
          <w:sz w:val="22"/>
          <w:szCs w:val="22"/>
          <w:lang w:val="es-ES"/>
        </w:rPr>
        <w:t>Disponible:</w:t>
      </w:r>
      <w:r>
        <w:rPr>
          <w:rFonts w:ascii="Arial" w:hAnsi="Arial" w:cs="Arial"/>
          <w:b/>
          <w:sz w:val="22"/>
          <w:szCs w:val="22"/>
          <w:lang w:val="es-ES"/>
        </w:rPr>
        <w:t xml:space="preserve"> </w:t>
      </w:r>
      <w:r>
        <w:rPr>
          <w:rFonts w:ascii="Arial" w:hAnsi="Arial" w:cs="Arial"/>
          <w:bCs/>
          <w:sz w:val="22"/>
          <w:szCs w:val="22"/>
          <w:lang w:val="es-ES"/>
        </w:rPr>
        <w:t>el sistema debe presentar disponibilidad completa para el uso constante de los usuarios dentro de la veterinaria, permitiendo el acceso permanente a historias clínicas, turnos y stock.</w:t>
      </w:r>
    </w:p>
    <w:p w14:paraId="0A0BD8A8" w14:textId="77777777" w:rsidR="00CC502E" w:rsidRPr="00CC502E" w:rsidRDefault="00CC502E" w:rsidP="00CC502E">
      <w:pPr>
        <w:tabs>
          <w:tab w:val="left" w:pos="7181"/>
        </w:tabs>
        <w:rPr>
          <w:rFonts w:ascii="Arial" w:hAnsi="Arial" w:cs="Arial"/>
          <w:b/>
          <w:sz w:val="22"/>
          <w:szCs w:val="22"/>
          <w:lang w:val="es-ES"/>
        </w:rPr>
      </w:pPr>
      <w:r>
        <w:rPr>
          <w:rFonts w:ascii="Segoe UI Symbol" w:hAnsi="Segoe UI Symbol" w:cs="Segoe UI Symbol"/>
          <w:b/>
          <w:sz w:val="22"/>
          <w:szCs w:val="22"/>
          <w:lang w:val="es-ES"/>
        </w:rPr>
        <w:t>⮚</w:t>
      </w:r>
      <w:r>
        <w:rPr>
          <w:rFonts w:ascii="Arial" w:hAnsi="Arial" w:cs="Arial"/>
          <w:b/>
          <w:sz w:val="22"/>
          <w:szCs w:val="22"/>
          <w:lang w:val="es-ES"/>
        </w:rPr>
        <w:t xml:space="preserve"> </w:t>
      </w:r>
      <w:r>
        <w:rPr>
          <w:rFonts w:ascii="Arial" w:hAnsi="Arial" w:cs="Arial"/>
          <w:b/>
          <w:bCs/>
          <w:sz w:val="22"/>
          <w:szCs w:val="22"/>
          <w:lang w:val="es-ES"/>
        </w:rPr>
        <w:t>Seguro:</w:t>
      </w:r>
      <w:r>
        <w:rPr>
          <w:rFonts w:ascii="Arial" w:hAnsi="Arial" w:cs="Arial"/>
          <w:b/>
          <w:sz w:val="22"/>
          <w:szCs w:val="22"/>
          <w:lang w:val="es-ES"/>
        </w:rPr>
        <w:t xml:space="preserve"> </w:t>
      </w:r>
      <w:r>
        <w:rPr>
          <w:rFonts w:ascii="Arial" w:hAnsi="Arial" w:cs="Arial"/>
          <w:bCs/>
          <w:sz w:val="22"/>
          <w:szCs w:val="22"/>
          <w:lang w:val="es-ES"/>
        </w:rPr>
        <w:t>el sistema debe garantizar la protección de los datos de clientes, mascotas e historias clínicas, evitando accesos no autorizados o pérdidas de información.</w:t>
      </w:r>
    </w:p>
    <w:p w14:paraId="038363FA" w14:textId="77777777" w:rsidR="00CC502E" w:rsidRPr="00CC502E" w:rsidRDefault="00CC502E" w:rsidP="00CC502E">
      <w:pPr>
        <w:tabs>
          <w:tab w:val="left" w:pos="7181"/>
        </w:tabs>
        <w:rPr>
          <w:rFonts w:ascii="Arial" w:hAnsi="Arial" w:cs="Arial"/>
          <w:b/>
          <w:sz w:val="22"/>
          <w:szCs w:val="22"/>
          <w:lang w:val="es-ES"/>
        </w:rPr>
      </w:pPr>
      <w:r>
        <w:rPr>
          <w:rFonts w:ascii="Segoe UI Symbol" w:hAnsi="Segoe UI Symbol" w:cs="Segoe UI Symbol"/>
          <w:b/>
          <w:sz w:val="22"/>
          <w:szCs w:val="22"/>
          <w:lang w:val="es-ES"/>
        </w:rPr>
        <w:t>⮚</w:t>
      </w:r>
      <w:r>
        <w:rPr>
          <w:rFonts w:ascii="Arial" w:hAnsi="Arial" w:cs="Arial"/>
          <w:b/>
          <w:sz w:val="22"/>
          <w:szCs w:val="22"/>
          <w:lang w:val="es-ES"/>
        </w:rPr>
        <w:t xml:space="preserve"> </w:t>
      </w:r>
      <w:r>
        <w:rPr>
          <w:rFonts w:ascii="Arial" w:hAnsi="Arial" w:cs="Arial"/>
          <w:b/>
          <w:bCs/>
          <w:sz w:val="22"/>
          <w:szCs w:val="22"/>
          <w:lang w:val="es-ES"/>
        </w:rPr>
        <w:t>Tiempo de respuesta:</w:t>
      </w:r>
      <w:r>
        <w:rPr>
          <w:rFonts w:ascii="Arial" w:hAnsi="Arial" w:cs="Arial"/>
          <w:b/>
          <w:sz w:val="22"/>
          <w:szCs w:val="22"/>
          <w:lang w:val="es-ES"/>
        </w:rPr>
        <w:t xml:space="preserve"> </w:t>
      </w:r>
      <w:r>
        <w:rPr>
          <w:rFonts w:ascii="Arial" w:hAnsi="Arial" w:cs="Arial"/>
          <w:bCs/>
          <w:sz w:val="22"/>
          <w:szCs w:val="22"/>
          <w:lang w:val="es-ES"/>
        </w:rPr>
        <w:t>cualquier consulta realizada por el usuario no debe presentar demoras excesivas, salvo cuando se trate de grandes volúmenes de información o reportes complejos.</w:t>
      </w:r>
    </w:p>
    <w:p w14:paraId="629F111C" w14:textId="77777777" w:rsidR="00CC502E" w:rsidRPr="00CC502E" w:rsidRDefault="00CC502E" w:rsidP="00CC502E">
      <w:pPr>
        <w:tabs>
          <w:tab w:val="left" w:pos="7181"/>
        </w:tabs>
        <w:rPr>
          <w:rFonts w:ascii="Arial" w:hAnsi="Arial" w:cs="Arial"/>
          <w:b/>
          <w:lang w:val="es-ES"/>
        </w:rPr>
      </w:pPr>
      <w:r>
        <w:rPr>
          <w:rFonts w:ascii="Segoe UI Symbol" w:hAnsi="Segoe UI Symbol" w:cs="Segoe UI Symbol"/>
          <w:b/>
          <w:lang w:val="es-ES"/>
        </w:rPr>
        <w:t>⮚</w:t>
      </w:r>
      <w:r>
        <w:rPr>
          <w:rFonts w:ascii="Arial" w:hAnsi="Arial" w:cs="Arial"/>
          <w:b/>
          <w:lang w:val="es-ES"/>
        </w:rPr>
        <w:t xml:space="preserve"> </w:t>
      </w:r>
      <w:r>
        <w:rPr>
          <w:rFonts w:ascii="Arial" w:hAnsi="Arial" w:cs="Arial"/>
          <w:b/>
          <w:bCs/>
          <w:sz w:val="22"/>
          <w:szCs w:val="22"/>
          <w:lang w:val="es-ES"/>
        </w:rPr>
        <w:t>Confiable:</w:t>
      </w:r>
      <w:r>
        <w:rPr>
          <w:rFonts w:ascii="Arial" w:hAnsi="Arial" w:cs="Arial"/>
          <w:b/>
          <w:sz w:val="22"/>
          <w:szCs w:val="22"/>
          <w:lang w:val="es-ES"/>
        </w:rPr>
        <w:t xml:space="preserve"> </w:t>
      </w:r>
      <w:r>
        <w:rPr>
          <w:rFonts w:ascii="Arial" w:hAnsi="Arial" w:cs="Arial"/>
          <w:bCs/>
          <w:sz w:val="22"/>
          <w:szCs w:val="22"/>
          <w:lang w:val="es-ES"/>
        </w:rPr>
        <w:t>el sistema no debe presentar errores técnicos que afecten su correcto funcionamiento ni comprometan la integridad de los datos almacenados.</w:t>
      </w:r>
    </w:p>
    <w:p w14:paraId="0B604E38" w14:textId="3EE1E4EB" w:rsidR="00CC502E" w:rsidRPr="00CC502E" w:rsidRDefault="00CC502E" w:rsidP="00CC502E">
      <w:pPr>
        <w:tabs>
          <w:tab w:val="left" w:pos="7181"/>
        </w:tabs>
        <w:rPr>
          <w:rFonts w:ascii="Arial" w:hAnsi="Arial" w:cs="Arial"/>
          <w:b/>
          <w:lang w:val="es-ES"/>
        </w:rPr>
      </w:pPr>
    </w:p>
    <w:p w14:paraId="08A5752B" w14:textId="77777777" w:rsidR="00CC502E" w:rsidRPr="00CC502E" w:rsidRDefault="00CC502E" w:rsidP="00CC502E">
      <w:pPr>
        <w:tabs>
          <w:tab w:val="left" w:pos="7181"/>
        </w:tabs>
        <w:rPr>
          <w:rFonts w:ascii="Arial" w:hAnsi="Arial" w:cs="Arial"/>
          <w:b/>
          <w:bCs/>
          <w:sz w:val="22"/>
          <w:szCs w:val="22"/>
          <w:lang w:val="es-ES"/>
        </w:rPr>
      </w:pPr>
      <w:r>
        <w:rPr>
          <w:rFonts w:ascii="Arial" w:hAnsi="Arial" w:cs="Arial"/>
          <w:b/>
          <w:bCs/>
          <w:sz w:val="22"/>
          <w:szCs w:val="22"/>
          <w:lang w:val="es-ES"/>
        </w:rPr>
        <w:t>Manual de Usuario</w:t>
      </w:r>
    </w:p>
    <w:p w14:paraId="4E8C9649" w14:textId="77777777" w:rsidR="00CC502E" w:rsidRPr="00CC502E" w:rsidRDefault="00CC502E" w:rsidP="00CC502E">
      <w:pPr>
        <w:tabs>
          <w:tab w:val="left" w:pos="7181"/>
        </w:tabs>
        <w:rPr>
          <w:rFonts w:ascii="Arial" w:hAnsi="Arial" w:cs="Arial"/>
          <w:bCs/>
          <w:sz w:val="22"/>
          <w:szCs w:val="22"/>
          <w:lang w:val="es-ES"/>
        </w:rPr>
      </w:pPr>
      <w:r>
        <w:rPr>
          <w:rFonts w:ascii="Arial" w:hAnsi="Arial" w:cs="Arial"/>
          <w:bCs/>
          <w:sz w:val="22"/>
          <w:szCs w:val="22"/>
          <w:lang w:val="es-ES"/>
        </w:rPr>
        <w:t>El sistema dispondrá de un manual de usuario en formato digital, el cual será entregado en formato PDF.</w:t>
      </w:r>
    </w:p>
    <w:p w14:paraId="026E5A0C" w14:textId="77777777" w:rsidR="00CC502E" w:rsidRPr="00CC502E" w:rsidRDefault="00CC502E" w:rsidP="00CC502E">
      <w:pPr>
        <w:tabs>
          <w:tab w:val="left" w:pos="7181"/>
        </w:tabs>
        <w:rPr>
          <w:rFonts w:ascii="Arial" w:hAnsi="Arial" w:cs="Arial"/>
          <w:bCs/>
          <w:sz w:val="22"/>
          <w:szCs w:val="22"/>
          <w:lang w:val="es-ES"/>
        </w:rPr>
      </w:pPr>
      <w:r>
        <w:rPr>
          <w:rFonts w:ascii="Arial" w:hAnsi="Arial" w:cs="Arial"/>
          <w:bCs/>
          <w:sz w:val="22"/>
          <w:szCs w:val="22"/>
          <w:lang w:val="es-ES"/>
        </w:rPr>
        <w:t>Este manual contendrá instrucciones detalladas sobre las funcionalidades principales del sistema, como gestión de pacientes, historias clínicas, turnos, stock de medicamentos y reportes, con el objetivo de guiar y asistir al usuario final en el uso correcto de la aplicación.</w:t>
      </w:r>
    </w:p>
    <w:p w14:paraId="5E812492" w14:textId="11492A21" w:rsidR="00CC502E" w:rsidRPr="00CC502E" w:rsidRDefault="00CC502E" w:rsidP="00CC502E">
      <w:pPr>
        <w:tabs>
          <w:tab w:val="left" w:pos="7181"/>
        </w:tabs>
        <w:rPr>
          <w:rFonts w:ascii="Arial" w:hAnsi="Arial" w:cs="Arial"/>
          <w:b/>
          <w:lang w:val="es-ES"/>
        </w:rPr>
      </w:pPr>
    </w:p>
    <w:p w14:paraId="1B64E74F" w14:textId="77777777" w:rsidR="00CC502E" w:rsidRPr="00CC502E" w:rsidRDefault="00CC502E" w:rsidP="00CC502E">
      <w:pPr>
        <w:tabs>
          <w:tab w:val="left" w:pos="7181"/>
        </w:tabs>
        <w:rPr>
          <w:rFonts w:ascii="Arial" w:hAnsi="Arial" w:cs="Arial"/>
          <w:b/>
          <w:bCs/>
          <w:sz w:val="22"/>
          <w:szCs w:val="22"/>
          <w:lang w:val="es-ES"/>
        </w:rPr>
      </w:pPr>
      <w:r>
        <w:rPr>
          <w:rFonts w:ascii="Arial" w:hAnsi="Arial" w:cs="Arial"/>
          <w:b/>
          <w:bCs/>
          <w:sz w:val="22"/>
          <w:szCs w:val="22"/>
          <w:lang w:val="es-ES"/>
        </w:rPr>
        <w:t>Ayuda en Línea</w:t>
      </w:r>
    </w:p>
    <w:p w14:paraId="090A8C42" w14:textId="77777777" w:rsidR="00CC502E" w:rsidRPr="00CC502E" w:rsidRDefault="00CC502E" w:rsidP="00CC502E">
      <w:pPr>
        <w:tabs>
          <w:tab w:val="left" w:pos="7181"/>
        </w:tabs>
        <w:rPr>
          <w:rFonts w:ascii="Arial" w:hAnsi="Arial" w:cs="Arial"/>
          <w:bCs/>
          <w:sz w:val="22"/>
          <w:szCs w:val="22"/>
          <w:lang w:val="es-ES"/>
        </w:rPr>
      </w:pPr>
      <w:r>
        <w:rPr>
          <w:rFonts w:ascii="Arial" w:hAnsi="Arial" w:cs="Arial"/>
          <w:bCs/>
          <w:sz w:val="22"/>
          <w:szCs w:val="22"/>
          <w:lang w:val="es-ES"/>
        </w:rPr>
        <w:t>El sistema contará con la opción de ayuda en línea.</w:t>
      </w:r>
    </w:p>
    <w:p w14:paraId="74B3692F" w14:textId="77777777" w:rsidR="00CC502E" w:rsidRPr="00CC502E" w:rsidRDefault="00CC502E" w:rsidP="00CC502E">
      <w:pPr>
        <w:tabs>
          <w:tab w:val="left" w:pos="7181"/>
        </w:tabs>
        <w:rPr>
          <w:rFonts w:ascii="Arial" w:hAnsi="Arial" w:cs="Arial"/>
          <w:bCs/>
          <w:sz w:val="22"/>
          <w:szCs w:val="22"/>
          <w:lang w:val="es-ES"/>
        </w:rPr>
      </w:pPr>
      <w:r>
        <w:rPr>
          <w:rFonts w:ascii="Arial" w:hAnsi="Arial" w:cs="Arial"/>
          <w:bCs/>
          <w:sz w:val="22"/>
          <w:szCs w:val="22"/>
          <w:lang w:val="es-ES"/>
        </w:rPr>
        <w:t>Mediante el uso de la tecla F1, el usuario podrá acceder a un asistente (Wizard) que incluirá preguntas frecuentes, guía rápida de uso y resolución de dudas comunes relacionadas con la operatoria diaria de la veterinaria.</w:t>
      </w:r>
    </w:p>
    <w:p w14:paraId="21D72C88" w14:textId="7C026A96" w:rsidR="00CC502E" w:rsidRPr="00CC502E" w:rsidRDefault="00CC502E" w:rsidP="00CC502E">
      <w:pPr>
        <w:tabs>
          <w:tab w:val="left" w:pos="7181"/>
        </w:tabs>
        <w:rPr>
          <w:rFonts w:ascii="Arial" w:hAnsi="Arial" w:cs="Arial"/>
          <w:b/>
          <w:lang w:val="es-ES"/>
        </w:rPr>
      </w:pPr>
    </w:p>
    <w:p w14:paraId="56D42C01" w14:textId="77777777" w:rsidR="00CC502E" w:rsidRPr="00CC502E" w:rsidRDefault="00CC502E" w:rsidP="00CC502E">
      <w:pPr>
        <w:tabs>
          <w:tab w:val="left" w:pos="7181"/>
        </w:tabs>
        <w:rPr>
          <w:rFonts w:ascii="Arial" w:hAnsi="Arial" w:cs="Arial"/>
          <w:b/>
          <w:bCs/>
          <w:sz w:val="22"/>
          <w:szCs w:val="22"/>
          <w:lang w:val="es-ES"/>
        </w:rPr>
      </w:pPr>
      <w:r>
        <w:rPr>
          <w:rFonts w:ascii="Arial" w:hAnsi="Arial" w:cs="Arial"/>
          <w:b/>
          <w:bCs/>
          <w:sz w:val="22"/>
          <w:szCs w:val="22"/>
          <w:lang w:val="es-ES"/>
        </w:rPr>
        <w:t>Guías de Instalación, Configuración y Fichero Léame</w:t>
      </w:r>
    </w:p>
    <w:p w14:paraId="24A910F6" w14:textId="77777777" w:rsidR="00CC502E" w:rsidRPr="00CC502E" w:rsidRDefault="00CC502E" w:rsidP="00CC502E">
      <w:pPr>
        <w:tabs>
          <w:tab w:val="left" w:pos="7181"/>
        </w:tabs>
        <w:rPr>
          <w:rFonts w:ascii="Arial" w:hAnsi="Arial" w:cs="Arial"/>
          <w:bCs/>
          <w:sz w:val="22"/>
          <w:szCs w:val="22"/>
          <w:lang w:val="es-ES"/>
        </w:rPr>
      </w:pPr>
      <w:r>
        <w:rPr>
          <w:rFonts w:ascii="Arial" w:hAnsi="Arial" w:cs="Arial"/>
          <w:bCs/>
          <w:sz w:val="22"/>
          <w:szCs w:val="22"/>
          <w:lang w:val="es-ES"/>
        </w:rPr>
        <w:t xml:space="preserve">Además del instalador del programa, se entregará al usuario una guía de instalación en formato físico, la cual contendrá los pasos necesarios para realizar una instalación correcta y exitosa del sistema VetCare.</w:t>
      </w:r>
    </w:p>
    <w:p w14:paraId="04FC64BE" w14:textId="77777777" w:rsidR="00CC502E" w:rsidRPr="00CC502E" w:rsidRDefault="00CC502E" w:rsidP="00CC502E">
      <w:pPr>
        <w:tabs>
          <w:tab w:val="left" w:pos="7181"/>
        </w:tabs>
        <w:rPr>
          <w:rFonts w:ascii="Arial" w:hAnsi="Arial" w:cs="Arial"/>
          <w:bCs/>
          <w:sz w:val="22"/>
          <w:szCs w:val="22"/>
          <w:lang w:val="es-ES"/>
        </w:rPr>
      </w:pPr>
      <w:r>
        <w:rPr>
          <w:rFonts w:ascii="Arial" w:hAnsi="Arial" w:cs="Arial"/>
          <w:bCs/>
          <w:sz w:val="22"/>
          <w:szCs w:val="22"/>
          <w:lang w:val="es-ES"/>
        </w:rPr>
        <w:t>También se proporcionará una guía de configuración para que el usuario pueda adaptar el sistema a las características técnicas de su equipo y verificar el cumplimiento de los requisitos mínimos de funcionamiento.</w:t>
      </w:r>
    </w:p>
    <w:p w14:paraId="61B1896A" w14:textId="77777777" w:rsidR="00CC502E" w:rsidRDefault="00CC502E" w:rsidP="00CC502E">
      <w:pPr>
        <w:tabs>
          <w:tab w:val="left" w:pos="7181"/>
        </w:tabs>
        <w:rPr>
          <w:rFonts w:ascii="Arial" w:hAnsi="Arial" w:cs="Arial"/>
          <w:bCs/>
          <w:sz w:val="22"/>
          <w:szCs w:val="22"/>
          <w:lang w:val="es-ES"/>
        </w:rPr>
      </w:pPr>
      <w:r>
        <w:rPr>
          <w:rFonts w:ascii="Arial" w:hAnsi="Arial" w:cs="Arial"/>
          <w:bCs/>
          <w:sz w:val="22"/>
          <w:szCs w:val="22"/>
          <w:lang w:val="es-ES"/>
        </w:rPr>
        <w:t>Se adjuntará un Fichero Léame en formato de archivo de texto (.txt), el cual incluirá los últimos cambios realizados, correcciones, actualizaciones y erratas del manual, en caso de que estas hayan surgido posteriormente a la impresión de la documentación principal.</w:t>
      </w:r>
    </w:p>
    <w:p w14:paraId="00245B01" w14:textId="77777777" w:rsidR="000C5CC3" w:rsidRDefault="000C5CC3" w:rsidP="00CC502E">
      <w:pPr>
        <w:tabs>
          <w:tab w:val="left" w:pos="7181"/>
        </w:tabs>
        <w:rPr>
          <w:rFonts w:ascii="Arial" w:hAnsi="Arial" w:cs="Arial"/>
          <w:bCs/>
          <w:sz w:val="22"/>
          <w:szCs w:val="22"/>
          <w:lang w:val="es-ES"/>
        </w:rPr>
      </w:pPr>
    </w:p>
    <w:p w14:paraId="30B4072D" w14:textId="411CC161" w:rsidR="000C5CC3" w:rsidRPr="00454F4B" w:rsidRDefault="000C5CC3" w:rsidP="000C5CC3">
      <w:pPr>
        <w:pStyle w:val="1"/>
        <w:rPr>
          <w:lang w:val="pt-BR"/>
        </w:rPr>
      </w:pPr>
      <w:r>
        <w:rPr>
          <w:lang w:val="pt-BR"/>
        </w:rPr>
        <w:t xml:space="preserve">T01. Arquitectura Base</w:t>
      </w:r>
    </w:p>
    <w:p w14:paraId="5D01D9BB" w14:textId="69495F8E" w:rsidR="000C5CC3" w:rsidRPr="00454F4B" w:rsidRDefault="000C5CC3" w:rsidP="00454F4B">
      <w:pPr>
        <w:pStyle w:val="Estilo2"/>
        <w:rPr>
          <w:lang w:val="pt-BR"/>
        </w:rPr>
      </w:pPr>
      <w:r>
        <w:rPr>
          <w:lang w:val="pt-BR"/>
        </w:rPr>
        <w:t xml:space="preserve">T01.1 Diagrama de la Arquitectura (Diagrama de capas)</w:t>
      </w: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4732712"/>
            <wp:effectExtent l="0" t="0" r="7620" b="0"/>
            <wp:docPr id="900001" name="Imagen TD 1" descr="cmp_60MN Diseño de la Arquitectura - Diagrama de Capas (Solución Vet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01_arquitectura_capas.png" descr="cmp_60MN Diseño de la Arquitectura - Diagrama de Capas (Solución VetCare)"/>
                    <pic:cNvPicPr>
                      <a:picLocks noChangeAspect="1" noChangeArrowheads="1"/>
                    </pic:cNvPicPr>
                  </pic:nvPicPr>
                  <pic:blipFill>
                    <a:blip r:embed="rIdTD1" cstate="print">
                      <a:extLst>
                        <a:ext uri="{28A0092B-C50C-407E-A947-70E740481C1C}">
                          <a14:useLocalDpi xmlns:a14="http://schemas.microsoft.com/office/drawing/2010/main" val="0"/>
                        </a:ext>
                      </a:extLst>
                    </a:blip>
                    <a:srcRect/>
                    <a:stretch>
                      <a:fillRect/>
                    </a:stretch>
                  </pic:blipFill>
                  <pic:spPr bwMode="auto">
                    <a:xfrm>
                      <a:off x="0" y="0"/>
                      <a:ext cx="5577840" cy="4732712"/>
                    </a:xfrm>
                    <a:prstGeom prst="rect">
                      <a:avLst/>
                    </a:prstGeom>
                    <a:noFill/>
                    <a:ln>
                      <a:noFill/>
                    </a:ln>
                  </pic:spPr>
                </pic:pic>
              </a:graphicData>
            </a:graphic>
          </wp:inline>
        </w:drawing>
      </w:r>
    </w:p>
    <w:p w14:paraId="02A64BB1" w14:textId="77777777" w:rsidR="001E5FF1" w:rsidRDefault="001E5FF1" w:rsidP="00CC502E">
      <w:pPr>
        <w:tabs>
          <w:tab w:val="left" w:pos="7181"/>
        </w:tabs>
        <w:rPr>
          <w:rFonts w:ascii="Arial" w:hAnsi="Arial" w:cs="Arial"/>
          <w:bCs/>
          <w:sz w:val="22"/>
          <w:szCs w:val="22"/>
          <w:lang w:val="pt-BR"/>
        </w:rPr>
      </w:pPr>
    </w:p>
    <w:p w14:paraId="79B9457E" w14:textId="69794D08" w:rsidR="000C5CC3" w:rsidRDefault="000C5CC3" w:rsidP="00454F4B">
      <w:pPr>
        <w:pStyle w:val="Estilo2"/>
      </w:pPr>
      <w:r>
        <w:t>T01.2 Configuración de la Arquitectura</w:t>
      </w: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3017520" cy="2866644"/>
            <wp:effectExtent l="0" t="0" r="7620" b="0"/>
            <wp:docPr id="900002" name="Imagen TD 2" descr="Explorador de soluciones - Solución VetCare (7 proy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02_cap_vs.png" descr="Explorador de soluciones - Solución VetCare (7 proyectos)"/>
                    <pic:cNvPicPr>
                      <a:picLocks noChangeAspect="1" noChangeArrowheads="1"/>
                    </pic:cNvPicPr>
                  </pic:nvPicPr>
                  <pic:blipFill>
                    <a:blip r:embed="rIdTD2" cstate="print">
                      <a:extLst>
                        <a:ext uri="{28A0092B-C50C-407E-A947-70E740481C1C}">
                          <a14:useLocalDpi xmlns:a14="http://schemas.microsoft.com/office/drawing/2010/main" val="0"/>
                        </a:ext>
                      </a:extLst>
                    </a:blip>
                    <a:srcRect/>
                    <a:stretch>
                      <a:fillRect/>
                    </a:stretch>
                  </pic:blipFill>
                  <pic:spPr bwMode="auto">
                    <a:xfrm>
                      <a:off x="0" y="0"/>
                      <a:ext cx="3017520" cy="2866644"/>
                    </a:xfrm>
                    <a:prstGeom prst="rect">
                      <a:avLst/>
                    </a:prstGeom>
                    <a:noFill/>
                    <a:ln>
                      <a:noFill/>
                    </a:ln>
                  </pic:spPr>
                </pic:pic>
              </a:graphicData>
            </a:graphic>
          </wp:inline>
        </w:drawing>
      </w:r>
    </w:p>
    <w:p w14:paraId="619E1B5B" w14:textId="146AAAA2" w:rsidR="003157EB" w:rsidRDefault="003157EB" w:rsidP="00454F4B">
      <w:pPr>
        <w:pStyle w:val="Estilo2"/>
      </w:pPr>
      <w:r>
        <w:lastRenderedPageBreak/>
        <w:t>T01.3 Diseño del DS de Persistencia de Datos</w:t>
      </w:r>
    </w:p>
    <w:p w14:paraId="483687FA" w14:textId="76E2914B" w:rsidR="003157EB" w:rsidRDefault="003157EB" w:rsidP="00454F4B">
      <w:pPr>
        <w:pStyle w:val="Estilo2"/>
      </w:pPr>
      <w:r>
        <w:rPr>
          <w:noProof/>
          <w:bdr w:val="none" w:sz="0" w:space="0" w:color="auto" w:frame="1"/>
        </w:rPr>
        <w:drawing>
          <wp:inline distT="0" distB="0" distL="0" distR="0" wp14:anchorId="6B7C0038" wp14:editId="0A0B8463">
            <wp:extent cx="5296535" cy="4037330"/>
            <wp:effectExtent l="0" t="0" r="0" b="1270"/>
            <wp:docPr id="1226000386" name="Imagen 3" descr="C:\Users\Mario\AppData\Local\Microsoft\Windows\INetCache\Content.MSO\5F0382B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Mario\AppData\Local\Microsoft\Windows\INetCache\Content.MSO\5F0382B0.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6535" cy="4037330"/>
                    </a:xfrm>
                    <a:prstGeom prst="rect">
                      <a:avLst/>
                    </a:prstGeom>
                    <a:noFill/>
                    <a:ln>
                      <a:noFill/>
                    </a:ln>
                  </pic:spPr>
                </pic:pic>
              </a:graphicData>
            </a:graphic>
          </wp:inline>
        </w:drawing>
      </w:r>
    </w:p>
    <w:p w14:paraId="577814B2" w14:textId="77777777" w:rsidR="003157EB" w:rsidRDefault="003157EB" w:rsidP="00454F4B">
      <w:pPr>
        <w:pStyle w:val="Estilo2"/>
      </w:pPr>
    </w:p>
    <w:p w14:paraId="191D6980" w14:textId="0B238952" w:rsidR="003157EB" w:rsidRDefault="003157EB" w:rsidP="00454F4B">
      <w:pPr>
        <w:pStyle w:val="Estilo2"/>
      </w:pPr>
      <w:r>
        <w:t>T01.4 Diseño del DS de Consulta de Datos</w:t>
      </w:r>
    </w:p>
    <w:p w14:paraId="1DD098AB" w14:textId="77777777" w:rsidR="003157EB" w:rsidRDefault="003157EB" w:rsidP="00454F4B">
      <w:pPr>
        <w:pStyle w:val="Estilo2"/>
      </w:pPr>
    </w:p>
    <w:p w14:paraId="79B1BAA1" w14:textId="0E82792C" w:rsidR="003157EB" w:rsidRDefault="003157EB" w:rsidP="00454F4B">
      <w:pPr>
        <w:pStyle w:val="Estilo2"/>
      </w:pPr>
      <w:r>
        <w:rPr>
          <w:noProof/>
          <w:bdr w:val="none" w:sz="0" w:space="0" w:color="auto" w:frame="1"/>
        </w:rPr>
        <w:lastRenderedPageBreak/>
        <w:drawing>
          <wp:inline distT="0" distB="0" distL="0" distR="0" wp14:anchorId="6344A219" wp14:editId="10D7EEF1">
            <wp:extent cx="5612130" cy="3917950"/>
            <wp:effectExtent l="0" t="0" r="0" b="0"/>
            <wp:docPr id="775438759" name="Imagen 4" descr="C:\Users\Mario\AppData\Local\Microsoft\Windows\INetCache\Content.MSO\62E1EC3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Mario\AppData\Local\Microsoft\Windows\INetCache\Content.MSO\62E1EC3E.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917950"/>
                    </a:xfrm>
                    <a:prstGeom prst="rect">
                      <a:avLst/>
                    </a:prstGeom>
                    <a:noFill/>
                    <a:ln>
                      <a:noFill/>
                    </a:ln>
                  </pic:spPr>
                </pic:pic>
              </a:graphicData>
            </a:graphic>
          </wp:inline>
        </w:drawing>
      </w:r>
    </w:p>
    <w:p w14:paraId="3AA1DE4D" w14:textId="5F6F9BC6" w:rsidR="003157EB" w:rsidRDefault="003157EB" w:rsidP="00454F4B">
      <w:pPr>
        <w:pStyle w:val="Estilo2"/>
      </w:pPr>
      <w:r>
        <w:t>T01.5 Esquema Jerárquico del Menú Principal</w:t>
      </w:r>
    </w:p>
    <w:p w14:paraId="2C0A6A06" w14:textId="77777777" w:rsidR="003157EB" w:rsidRDefault="003157EB" w:rsidP="00454F4B">
      <w:pPr>
        <w:pStyle w:val="Estilo2"/>
      </w:pPr>
    </w:p>
    <w:p w14:paraId="4FA5FD68" w14:textId="515C4569" w:rsidR="003157EB" w:rsidRDefault="003157EB" w:rsidP="00454F4B">
      <w:pPr>
        <w:pStyle w:val="Estilo2"/>
      </w:pPr>
      <w:r>
        <w:rPr>
          <w:noProof/>
          <w:bdr w:val="none" w:sz="0" w:space="0" w:color="auto" w:frame="1"/>
        </w:rPr>
        <w:drawing>
          <wp:inline distT="0" distB="0" distL="0" distR="0" wp14:anchorId="2E91835F" wp14:editId="02BD064D">
            <wp:extent cx="5612130" cy="2063750"/>
            <wp:effectExtent l="0" t="0" r="7620" b="0"/>
            <wp:docPr id="170667652" name="Imagen 5" descr="C:\Users\Mario\AppData\Local\Microsoft\Windows\INetCache\Content.MSO\B7B4A2F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Mario\AppData\Local\Microsoft\Windows\INetCache\Content.MSO\B7B4A2FC.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063750"/>
                    </a:xfrm>
                    <a:prstGeom prst="rect">
                      <a:avLst/>
                    </a:prstGeom>
                    <a:noFill/>
                    <a:ln>
                      <a:noFill/>
                    </a:ln>
                  </pic:spPr>
                </pic:pic>
              </a:graphicData>
            </a:graphic>
          </wp:inline>
        </w:drawing>
      </w:r>
    </w:p>
    <w:p w14:paraId="0DB0A799" w14:textId="658F2676" w:rsidR="003157EB" w:rsidRDefault="003157EB" w:rsidP="00454F4B">
      <w:pPr>
        <w:pStyle w:val="Estilo2"/>
      </w:pPr>
      <w:r>
        <w:lastRenderedPageBreak/>
        <w:t>T01.6 GUI del Menú Principal</w:t>
      </w:r>
    </w:p>
    <w:p w14:paraId="7EE25E43" w14:textId="77777777" w:rsidR="003157EB" w:rsidRDefault="003157EB" w:rsidP="00454F4B">
      <w:pPr>
        <w:pStyle w:val="Estilo2"/>
      </w:pPr>
    </w:p>
    <w:p w14:paraId="48433CFD" w14:textId="13A0871D" w:rsidR="003157EB" w:rsidRDefault="003157EB" w:rsidP="00454F4B">
      <w:pPr>
        <w:pStyle w:val="Estilo2"/>
      </w:pPr>
      <w:r>
        <w:rPr>
          <w:noProof/>
        </w:rPr>
        <w:drawing>
          <wp:inline distT="0" distB="0" distL="0" distR="0" wp14:anchorId="106C112B" wp14:editId="126F4EE4">
            <wp:extent cx="5612130" cy="3158490"/>
            <wp:effectExtent l="0" t="0" r="7620" b="3810"/>
            <wp:docPr id="12475049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48207" name="Imagen 14437482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158490"/>
                    </a:xfrm>
                    <a:prstGeom prst="rect">
                      <a:avLst/>
                    </a:prstGeom>
                  </pic:spPr>
                </pic:pic>
              </a:graphicData>
            </a:graphic>
          </wp:inline>
        </w:drawing>
      </w:r>
    </w:p>
    <w:p w14:paraId="4A496C46" w14:textId="77777777" w:rsidR="003157EB" w:rsidRDefault="003157EB" w:rsidP="00454F4B">
      <w:pPr>
        <w:pStyle w:val="Estilo2"/>
      </w:pPr>
    </w:p>
    <w:p w14:paraId="6902E0D9" w14:textId="77777777" w:rsidR="003157EB" w:rsidRDefault="003157EB" w:rsidP="003157EB">
      <w:pPr>
        <w:pStyle w:val="1"/>
      </w:pPr>
      <w:r>
        <w:t>T02 - Gestión de usuarios</w:t>
      </w:r>
    </w:p>
    <w:p w14:paraId="5D4080F7" w14:textId="77777777" w:rsidR="003157EB" w:rsidRDefault="003157EB" w:rsidP="003157EB">
      <w:pPr>
        <w:pStyle w:val="Ttulo"/>
        <w:rPr>
          <w:lang w:val="es-ES" w:eastAsia="es-ES"/>
        </w:rPr>
      </w:pPr>
    </w:p>
    <w:p w14:paraId="6D03F1A4" w14:textId="77777777" w:rsidR="003157EB" w:rsidRDefault="003157EB" w:rsidP="00454F4B">
      <w:pPr>
        <w:pStyle w:val="Estilo2"/>
      </w:pPr>
      <w:r>
        <w:t>T02.1 Crear Usuario</w:t>
      </w:r>
    </w:p>
    <w:p w14:paraId="40A004DC" w14:textId="3A64F32E" w:rsidR="003157EB" w:rsidRDefault="003157EB" w:rsidP="00454F4B">
      <w:pPr>
        <w:pStyle w:val="Estilo2"/>
      </w:pPr>
      <w:r>
        <w:t>T02.1.1 Descomposición Funcional</w:t>
      </w:r>
    </w:p>
    <w:p w14:paraId="352055D1" w14:textId="77777777" w:rsidR="003157EB" w:rsidRDefault="003157EB" w:rsidP="00454F4B">
      <w:pPr>
        <w:pStyle w:val="Estilo2"/>
      </w:pPr>
    </w:p>
    <w:p w14:paraId="781FECD0" w14:textId="77777777" w:rsidR="003157EB" w:rsidRPr="003157EB" w:rsidRDefault="003157EB" w:rsidP="003157EB">
      <w:pPr>
        <w:pStyle w:val="Estilo21"/>
      </w:pPr>
      <w:r>
        <w:t xml:space="preserve">1. El usuario ingresa al menú de “Gestion de usuarios”</w:t>
      </w:r>
    </w:p>
    <w:p w14:paraId="7BCCCD16" w14:textId="77777777" w:rsidR="003157EB" w:rsidRPr="003157EB" w:rsidRDefault="003157EB" w:rsidP="003157EB">
      <w:pPr>
        <w:pStyle w:val="Estilo21"/>
      </w:pPr>
      <w:r>
        <w:t>2. El sistema muestra una grilla con los usuarios existentes</w:t>
      </w:r>
    </w:p>
    <w:p w14:paraId="7AE4C9FD" w14:textId="77777777" w:rsidR="003157EB" w:rsidRPr="003157EB" w:rsidRDefault="003157EB" w:rsidP="003157EB">
      <w:pPr>
        <w:pStyle w:val="Estilo21"/>
      </w:pPr>
      <w:r>
        <w:t>3. El usuario presiona el botón “Añadir”</w:t>
      </w:r>
    </w:p>
    <w:p w14:paraId="3625D8A3" w14:textId="77777777" w:rsidR="003157EB" w:rsidRPr="003157EB" w:rsidRDefault="003157EB" w:rsidP="003157EB">
      <w:pPr>
        <w:pStyle w:val="Estilo21"/>
      </w:pPr>
      <w:r>
        <w:lastRenderedPageBreak/>
        <w:t>4. El sistema despliega un formulario con los datos a agregar (Apellido, Nombre, DNI, Mail, Rol)</w:t>
      </w:r>
    </w:p>
    <w:p w14:paraId="64F4A414" w14:textId="77777777" w:rsidR="003157EB" w:rsidRPr="003157EB" w:rsidRDefault="003157EB" w:rsidP="003157EB">
      <w:pPr>
        <w:pStyle w:val="Estilo21"/>
      </w:pPr>
      <w:r>
        <w:t>5. El usuario completa datos y presiona botón “Aceptar”</w:t>
      </w:r>
    </w:p>
    <w:p w14:paraId="18477C51" w14:textId="77777777" w:rsidR="003157EB" w:rsidRDefault="003157EB" w:rsidP="003157EB">
      <w:pPr>
        <w:pStyle w:val="Estilo21"/>
      </w:pPr>
      <w:r>
        <w:t xml:space="preserve">6. El sistema valida la información en la base de datos y muestra mensaje “Usuario Añadido correctamente” </w:t>
      </w:r>
    </w:p>
    <w:p w14:paraId="4839E1B2" w14:textId="77777777" w:rsidR="003157EB" w:rsidRDefault="003157EB" w:rsidP="00454F4B">
      <w:pPr>
        <w:pStyle w:val="Estilo2"/>
      </w:pPr>
    </w:p>
    <w:p w14:paraId="276FAC35" w14:textId="2BED138E" w:rsidR="003157EB" w:rsidRPr="003157EB" w:rsidRDefault="003157EB" w:rsidP="00454F4B">
      <w:pPr>
        <w:pStyle w:val="Estilo2"/>
      </w:pPr>
      <w:r>
        <w:t>T02.1.2- CUS01 Creación de Usuario</w:t>
      </w:r>
    </w:p>
    <w:p w14:paraId="06AAA4AD" w14:textId="77777777" w:rsidR="003157EB" w:rsidRPr="003157EB" w:rsidRDefault="003157EB" w:rsidP="00454F4B">
      <w:pPr>
        <w:pStyle w:val="Estilo2"/>
      </w:pPr>
    </w:p>
    <w:p w14:paraId="3B0706A2" w14:textId="77777777" w:rsidR="003157EB" w:rsidRPr="003157EB" w:rsidRDefault="003157EB" w:rsidP="003157EB">
      <w:pPr>
        <w:rPr>
          <w:lang w:val="es-ES" w:eastAsia="es-ES"/>
        </w:rPr>
      </w:pPr>
    </w:p>
    <w:p w14:paraId="03A1897A" w14:textId="6793821F" w:rsidR="003157EB" w:rsidRDefault="003157EB" w:rsidP="00454F4B">
      <w:pPr>
        <w:pStyle w:val="Estilo2"/>
      </w:pPr>
      <w:r>
        <w:rPr>
          <w:noProof/>
          <w:bdr w:val="none" w:sz="0" w:space="0" w:color="auto" w:frame="1"/>
        </w:rPr>
        <w:drawing>
          <wp:inline distT="0" distB="0" distL="0" distR="0" wp14:anchorId="0230272F" wp14:editId="43607C76">
            <wp:extent cx="3865245" cy="2273935"/>
            <wp:effectExtent l="0" t="0" r="0" b="0"/>
            <wp:docPr id="486614758" name="Imagen 6" descr="C:\Users\Mario\AppData\Local\Microsoft\Windows\INetCache\Content.MSO\C0AC050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Mario\AppData\Local\Microsoft\Windows\INetCache\Content.MSO\C0AC0502.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5245" cy="2273935"/>
                    </a:xfrm>
                    <a:prstGeom prst="rect">
                      <a:avLst/>
                    </a:prstGeom>
                    <a:noFill/>
                    <a:ln>
                      <a:noFill/>
                    </a:ln>
                  </pic:spPr>
                </pic:pic>
              </a:graphicData>
            </a:graphic>
          </wp:inline>
        </w:drawing>
      </w:r>
    </w:p>
    <w:p w14:paraId="7C575B6D" w14:textId="77777777" w:rsidR="003157EB" w:rsidRDefault="003157EB" w:rsidP="00454F4B">
      <w:pPr>
        <w:pStyle w:val="Estilo2"/>
      </w:pPr>
      <w:r>
        <w:t>T02.1.3- Especificación caso de uso</w:t>
      </w:r>
    </w:p>
    <w:p w14:paraId="0D5BA4A8" w14:textId="77777777" w:rsidR="003157EB" w:rsidRDefault="003157EB" w:rsidP="00454F4B">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CUS01 - Crear Usuario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Registrar un nuevo usuario del sistema con su rol asignado, habilitándolo para operar según los permisos de ese rol.</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Administrador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actor debe haber iniciado sesión y poseer permisos de gestión de usuarios.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actor selecciona la opción "Gestión de Usuarios" en el menú principal y presiona "Añadir".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nuevo usuario queda persistido en la base de datos con estado activo, contador de intentos en cero y blocked = 0, y figura en la lista de usuarios.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al módulo "Gestión de Usuarios".</w:t>
            </w:r>
          </w:p>
          <w:p w14:paraId="4CA773E7" w14:textId="77777777" w:rsidR="003157EB" w:rsidRPr="003157EB" w:rsidRDefault="003157EB" w:rsidP="003157EB">
            <w:pPr>
              <w:pStyle w:val="Estilo21"/>
            </w:pPr>
            <w:r>
              <w:t xml:space="preserve">2. El sistema recupera la lista de usuarios y la muestra en una grilla.</w:t>
            </w:r>
          </w:p>
          <w:p w14:paraId="4CA773E7" w14:textId="77777777" w:rsidR="003157EB" w:rsidRPr="003157EB" w:rsidRDefault="003157EB" w:rsidP="003157EB">
            <w:pPr>
              <w:pStyle w:val="Estilo21"/>
            </w:pPr>
            <w:r>
              <w:t xml:space="preserve">3. El actor presiona el botón "Añadir".</w:t>
            </w:r>
          </w:p>
          <w:p w14:paraId="4CA773E7" w14:textId="77777777" w:rsidR="003157EB" w:rsidRPr="003157EB" w:rsidRDefault="003157EB" w:rsidP="003157EB">
            <w:pPr>
              <w:pStyle w:val="Estilo21"/>
            </w:pPr>
            <w:r>
              <w:t xml:space="preserve">4. El sistema despliega el formulario con los campos Apellido, Nombre, DNI, Mail, Nombre de usuario y Rol.</w:t>
            </w:r>
          </w:p>
          <w:p w14:paraId="4CA773E7" w14:textId="77777777" w:rsidR="003157EB" w:rsidRPr="003157EB" w:rsidRDefault="003157EB" w:rsidP="003157EB">
            <w:pPr>
              <w:pStyle w:val="Estilo21"/>
            </w:pPr>
            <w:r>
              <w:t xml:space="preserve">5. El actor completa los campos y presiona "Aceptar".</w:t>
            </w:r>
          </w:p>
          <w:p w14:paraId="4CA773E7" w14:textId="77777777" w:rsidR="003157EB" w:rsidRPr="003157EB" w:rsidRDefault="003157EB" w:rsidP="003157EB">
            <w:pPr>
              <w:pStyle w:val="Estilo21"/>
            </w:pPr>
            <w:r>
              <w:t xml:space="preserve">6. El sistema valida los datos, encripta la contraseña inicial con SHA-256 y persiste el registro.</w:t>
            </w:r>
          </w:p>
          <w:p w14:paraId="4CA773E7" w14:textId="77777777" w:rsidR="003157EB" w:rsidRPr="003157EB" w:rsidRDefault="003157EB" w:rsidP="003157EB">
            <w:pPr>
              <w:pStyle w:val="Estilo21"/>
            </w:pPr>
            <w:r>
              <w:t xml:space="preserve">7. El sistema muestra el mensaje "Usuario añadido correctamente" y actualiza la grilla.</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5.1 Ya existe un usuario con ese DNI: el sistema emite un mensaje notificándolo y no procesa la solicitud.</w:t>
            </w:r>
          </w:p>
          <w:p w14:paraId="4CA773E7" w14:textId="77777777" w:rsidR="003157EB" w:rsidRPr="003157EB" w:rsidRDefault="003157EB" w:rsidP="003157EB">
            <w:pPr>
              <w:pStyle w:val="Estilo21"/>
            </w:pPr>
            <w:r>
              <w:t xml:space="preserve">5.2 Campos obligatorios vacíos: el sistema marca los campos en rojo y no procesa la solicitud.</w:t>
            </w:r>
          </w:p>
          <w:p w14:paraId="4CA773E7" w14:textId="77777777" w:rsidR="003157EB" w:rsidRPr="003157EB" w:rsidRDefault="003157EB" w:rsidP="003157EB">
            <w:pPr>
              <w:pStyle w:val="Estilo21"/>
            </w:pPr>
            <w:r>
              <w:t xml:space="preserve">5.3 El formato del mail es inválido: el sistema lo señala y solicita su corrección.</w:t>
            </w:r>
          </w:p>
          <w:p w14:paraId="4CA773E7" w14:textId="77777777" w:rsidR="003157EB" w:rsidRPr="003157EB" w:rsidRDefault="003157EB" w:rsidP="003157EB">
            <w:pPr>
              <w:pStyle w:val="Estilo21"/>
            </w:pPr>
            <w:r>
              <w:t xml:space="preserve">5.4 El actor presiona "Cancelar": el sistema cierra el formulario sin guardar y regresa a la grilla.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 Se relaciona con CUS04 (Gestionar Roles y Permisos) para la asignación del rol.</w:t>
            </w:r>
          </w:p>
        </w:tc>
      </w:tr>
    </w:tbl>
    <w:p w14:paraId="1727BC8A" w14:textId="77777777" w:rsidR="003157EB" w:rsidRPr="003157EB" w:rsidRDefault="003157EB" w:rsidP="00454F4B">
      <w:pPr>
        <w:pStyle w:val="Estilo2"/>
      </w:pPr>
    </w:p>
    <w:p w14:paraId="51096111" w14:textId="77777777" w:rsidR="003157EB" w:rsidRDefault="003157EB" w:rsidP="00454F4B">
      <w:pPr>
        <w:pStyle w:val="Estilo2"/>
      </w:pPr>
    </w:p>
    <w:p w14:paraId="28783773" w14:textId="53212EDD" w:rsidR="003157EB" w:rsidRDefault="003157EB" w:rsidP="00454F4B">
      <w:pPr>
        <w:pStyle w:val="Estilo2"/>
      </w:pPr>
      <w:r>
        <w:t>T02.1.4 Diagrama de Secuencia Crear Usuario</w:t>
      </w:r>
    </w:p>
    <w:p w14:paraId="36E7723C" w14:textId="77777777" w:rsidR="003157EB" w:rsidRDefault="003157EB" w:rsidP="00454F4B">
      <w:pPr>
        <w:pStyle w:val="Estilo2"/>
      </w:pPr>
    </w:p>
    <w:p w14:paraId="356B83B8" w14:textId="1672C3DC" w:rsidR="003157EB" w:rsidRDefault="003157EB" w:rsidP="00454F4B">
      <w:pPr>
        <w:pStyle w:val="Estilo2"/>
      </w:pPr>
      <w:r>
        <w:rPr>
          <w:noProof/>
          <w:bdr w:val="none" w:sz="0" w:space="0" w:color="auto" w:frame="1"/>
        </w:rPr>
        <w:lastRenderedPageBreak/>
        <w:drawing>
          <wp:inline distT="0" distB="0" distL="0" distR="0" wp14:anchorId="6A54FA13" wp14:editId="2F65D0A3">
            <wp:extent cx="5612130" cy="6390640"/>
            <wp:effectExtent l="0" t="0" r="7620" b="0"/>
            <wp:docPr id="593576094" name="Imagen 7" descr="C:\Users\Mario\AppData\Local\Microsoft\Windows\INetCache\Content.MSO\49E56C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Mario\AppData\Local\Microsoft\Windows\INetCache\Content.MSO\49E56C60.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6390640"/>
                    </a:xfrm>
                    <a:prstGeom prst="rect">
                      <a:avLst/>
                    </a:prstGeom>
                    <a:noFill/>
                    <a:ln>
                      <a:noFill/>
                    </a:ln>
                  </pic:spPr>
                </pic:pic>
              </a:graphicData>
            </a:graphic>
          </wp:inline>
        </w:drawing>
      </w:r>
    </w:p>
    <w:p w14:paraId="77ADACAF" w14:textId="77777777" w:rsidR="003157EB" w:rsidRDefault="003157EB" w:rsidP="00454F4B">
      <w:pPr>
        <w:pStyle w:val="Estilo2"/>
      </w:pPr>
    </w:p>
    <w:p w14:paraId="4BC5C13B" w14:textId="046E54F2" w:rsidR="003157EB" w:rsidRDefault="003157EB" w:rsidP="00454F4B">
      <w:pPr>
        <w:pStyle w:val="Estilo2"/>
      </w:pPr>
      <w:r>
        <w:lastRenderedPageBreak/>
        <w:t>T02.1.5 Diagrama de Clases</w:t>
      </w:r>
    </w:p>
    <w:p w14:paraId="5BDA357F" w14:textId="77777777" w:rsidR="003157EB" w:rsidRDefault="003157EB" w:rsidP="00454F4B">
      <w:pPr>
        <w:pStyle w:val="Estilo2"/>
      </w:pPr>
    </w:p>
    <w:p w14:paraId="77FCF050" w14:textId="280F4757" w:rsidR="003157EB" w:rsidRDefault="003157EB" w:rsidP="00454F4B">
      <w:pPr>
        <w:pStyle w:val="Estilo2"/>
      </w:pPr>
      <w:r>
        <w:rPr>
          <w:noProof/>
          <w:bdr w:val="none" w:sz="0" w:space="0" w:color="auto" w:frame="1"/>
        </w:rPr>
        <w:drawing>
          <wp:inline distT="0" distB="0" distL="0" distR="0" wp14:anchorId="2BAC5525" wp14:editId="12BC53B8">
            <wp:extent cx="5612130" cy="3768090"/>
            <wp:effectExtent l="0" t="0" r="7620" b="3810"/>
            <wp:docPr id="104038658" name="Imagen 8" descr="C:\Users\Mario\AppData\Local\Microsoft\Windows\INetCache\Content.MSO\B34E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Mario\AppData\Local\Microsoft\Windows\INetCache\Content.MSO\B34E9A.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3768090"/>
                    </a:xfrm>
                    <a:prstGeom prst="rect">
                      <a:avLst/>
                    </a:prstGeom>
                    <a:noFill/>
                    <a:ln>
                      <a:noFill/>
                    </a:ln>
                  </pic:spPr>
                </pic:pic>
              </a:graphicData>
            </a:graphic>
          </wp:inline>
        </w:drawing>
      </w:r>
    </w:p>
    <w:p w14:paraId="21EBF5D0" w14:textId="77777777" w:rsidR="003157EB" w:rsidRDefault="003157EB" w:rsidP="00454F4B">
      <w:pPr>
        <w:pStyle w:val="Estilo2"/>
      </w:pPr>
    </w:p>
    <w:p w14:paraId="2147AE42" w14:textId="7F47FC18" w:rsidR="003157EB" w:rsidRPr="003157EB" w:rsidRDefault="003157EB" w:rsidP="00454F4B">
      <w:pPr>
        <w:pStyle w:val="Estilo2"/>
      </w:pPr>
      <w:r>
        <w:t>T02.1.6 DER</w:t>
      </w:r>
    </w:p>
    <w:p w14:paraId="7987ED97" w14:textId="77777777" w:rsidR="003157EB" w:rsidRDefault="003157EB" w:rsidP="00454F4B">
      <w:pPr>
        <w:pStyle w:val="Estilo2"/>
      </w:pPr>
    </w:p>
    <w:p w14:paraId="01077016" w14:textId="2D9286D0" w:rsidR="003157EB" w:rsidRDefault="003157EB" w:rsidP="00454F4B">
      <w:pPr>
        <w:pStyle w:val="Estilo2"/>
      </w:pPr>
      <w:r>
        <w:rPr>
          <w:noProof/>
          <w:bdr w:val="none" w:sz="0" w:space="0" w:color="auto" w:frame="1"/>
        </w:rPr>
        <w:lastRenderedPageBreak/>
        <w:drawing>
          <wp:inline distT="0" distB="0" distL="0" distR="0" wp14:anchorId="01538735" wp14:editId="74A308B9">
            <wp:extent cx="3449955" cy="4180205"/>
            <wp:effectExtent l="0" t="0" r="0" b="0"/>
            <wp:docPr id="227091695" name="Imagen 9" descr="C:\Users\Mario\AppData\Local\Microsoft\Windows\INetCache\Content.MSO\3FB7CFA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Mario\AppData\Local\Microsoft\Windows\INetCache\Content.MSO\3FB7CFAC.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49955" cy="4180205"/>
                    </a:xfrm>
                    <a:prstGeom prst="rect">
                      <a:avLst/>
                    </a:prstGeom>
                    <a:noFill/>
                    <a:ln>
                      <a:noFill/>
                    </a:ln>
                  </pic:spPr>
                </pic:pic>
              </a:graphicData>
            </a:graphic>
          </wp:inline>
        </w:drawing>
      </w:r>
    </w:p>
    <w:p w14:paraId="6DD1F621" w14:textId="77777777" w:rsidR="003157EB" w:rsidRDefault="003157EB" w:rsidP="00454F4B">
      <w:pPr>
        <w:pStyle w:val="Estilo2"/>
      </w:pPr>
    </w:p>
    <w:p w14:paraId="5C90AC80" w14:textId="45C0BA25" w:rsidR="003157EB" w:rsidRDefault="003157EB" w:rsidP="00454F4B">
      <w:pPr>
        <w:pStyle w:val="Estilo2"/>
      </w:pPr>
      <w:r>
        <w:t>T02.2 Login Usuario</w:t>
      </w:r>
    </w:p>
    <w:p w14:paraId="637643CA" w14:textId="77777777" w:rsidR="003157EB" w:rsidRDefault="003157EB" w:rsidP="00454F4B">
      <w:pPr>
        <w:pStyle w:val="Estilo2"/>
      </w:pPr>
    </w:p>
    <w:p w14:paraId="460CCA79" w14:textId="2896221F" w:rsidR="003157EB" w:rsidRDefault="003157EB" w:rsidP="00454F4B">
      <w:pPr>
        <w:pStyle w:val="Estilo2"/>
      </w:pPr>
      <w:r>
        <w:t>T02.2.1 Descomposición Funcional</w:t>
      </w:r>
    </w:p>
    <w:p w14:paraId="17AEA0C1" w14:textId="77777777" w:rsidR="003157EB" w:rsidRDefault="003157EB" w:rsidP="00454F4B">
      <w:pPr>
        <w:pStyle w:val="Estilo2"/>
      </w:pPr>
    </w:p>
    <w:p w14:paraId="104B091C" w14:textId="77777777" w:rsidR="003157EB" w:rsidRPr="003157EB" w:rsidRDefault="003157EB" w:rsidP="003157EB">
      <w:pPr>
        <w:pStyle w:val="Estilo21"/>
      </w:pPr>
      <w:r>
        <w:t>1.    El usuario accede al menú de Login para iniciar sesión y deberá ingresar sus credenciales para entrar (</w:t>
      </w:r>
      <w:r>
        <w:rPr>
          <w:i/>
          <w:iCs/>
        </w:rPr>
        <w:t>Usuario, Contraseña</w:t>
      </w:r>
      <w:r>
        <w:t>). El usuario solo podrá acceder al menú de Login siempre y cuando no haya una sesión iniciada previamente.</w:t>
      </w:r>
    </w:p>
    <w:p w14:paraId="29A94327" w14:textId="77777777" w:rsidR="003157EB" w:rsidRPr="003157EB" w:rsidRDefault="003157EB" w:rsidP="003157EB">
      <w:pPr>
        <w:pStyle w:val="Estilo21"/>
      </w:pPr>
    </w:p>
    <w:p w14:paraId="5D81E9AF" w14:textId="77777777" w:rsidR="003157EB" w:rsidRPr="003157EB" w:rsidRDefault="003157EB" w:rsidP="003157EB">
      <w:pPr>
        <w:pStyle w:val="Estilo21"/>
      </w:pPr>
      <w:r>
        <w:lastRenderedPageBreak/>
        <w:t>2.    El sistema consultará si estos datos son válidos para poder iniciar la sesión del usuario. Validara esto con los registros que tiene almacenados en la Base de datos. (</w:t>
      </w:r>
      <w:r>
        <w:rPr>
          <w:i/>
          <w:iCs/>
        </w:rPr>
        <w:t>Usuario, Contraseña</w:t>
      </w:r>
      <w:r>
        <w:t>). La contraseña se encriptará previa a ser validada en la BD.</w:t>
      </w:r>
    </w:p>
    <w:p w14:paraId="5BEED975" w14:textId="77777777" w:rsidR="003157EB" w:rsidRPr="003157EB" w:rsidRDefault="003157EB" w:rsidP="003157EB">
      <w:pPr>
        <w:pStyle w:val="Estilo21"/>
      </w:pPr>
    </w:p>
    <w:p w14:paraId="75193325" w14:textId="77777777" w:rsidR="003157EB" w:rsidRPr="003157EB" w:rsidRDefault="003157EB" w:rsidP="003157EB">
      <w:pPr>
        <w:pStyle w:val="Estilo21"/>
      </w:pPr>
      <w:r>
        <w:t>3.    Se incluirá la lógica de intentos de sesión y bloqueos:</w:t>
      </w:r>
    </w:p>
    <w:p w14:paraId="62CC03E2" w14:textId="77777777" w:rsidR="003157EB" w:rsidRPr="003157EB" w:rsidRDefault="003157EB" w:rsidP="003157EB">
      <w:pPr>
        <w:pStyle w:val="Estilo21"/>
      </w:pPr>
    </w:p>
    <w:p w14:paraId="47BDCF3D" w14:textId="77777777" w:rsidR="003157EB" w:rsidRPr="003157EB" w:rsidRDefault="003157EB" w:rsidP="003157EB">
      <w:pPr>
        <w:pStyle w:val="Estilo21"/>
      </w:pPr>
      <w:r>
        <w:t>• En caso de que la contraseña ingresada sea incorrecta se aumenta el</w:t>
      </w:r>
    </w:p>
    <w:p w14:paraId="57C444B4" w14:textId="77777777" w:rsidR="003157EB" w:rsidRPr="003157EB" w:rsidRDefault="003157EB" w:rsidP="003157EB">
      <w:pPr>
        <w:pStyle w:val="Estilo21"/>
      </w:pPr>
      <w:r>
        <w:t>número de intentos incorrectos. Al llegar a tres se procederá a bloquear al</w:t>
      </w:r>
    </w:p>
    <w:p w14:paraId="1F8C9CA9" w14:textId="77777777" w:rsidR="003157EB" w:rsidRPr="003157EB" w:rsidRDefault="003157EB" w:rsidP="003157EB">
      <w:pPr>
        <w:pStyle w:val="Estilo21"/>
      </w:pPr>
      <w:r>
        <w:t>usuario. Solo el administrador del sistema podrá desbloquearlo.</w:t>
      </w:r>
    </w:p>
    <w:p w14:paraId="7062CF1E" w14:textId="77777777" w:rsidR="003157EB" w:rsidRPr="003157EB" w:rsidRDefault="003157EB" w:rsidP="003157EB">
      <w:pPr>
        <w:pStyle w:val="Estilo21"/>
      </w:pPr>
    </w:p>
    <w:p w14:paraId="19B095EE" w14:textId="77777777" w:rsidR="003157EB" w:rsidRPr="003157EB" w:rsidRDefault="003157EB" w:rsidP="003157EB">
      <w:pPr>
        <w:pStyle w:val="Estilo21"/>
      </w:pPr>
      <w:r>
        <w:t>• En el caso de que los datos ingresados sean correctos, pero que el usuario</w:t>
      </w:r>
    </w:p>
    <w:p w14:paraId="267491D2" w14:textId="77777777" w:rsidR="003157EB" w:rsidRPr="003157EB" w:rsidRDefault="003157EB" w:rsidP="003157EB">
      <w:pPr>
        <w:pStyle w:val="Estilo21"/>
      </w:pPr>
      <w:r>
        <w:t>esté bloqueado o no exista en la base de datos, se informará por pantalla que debe contactarse con un administrador.</w:t>
      </w:r>
    </w:p>
    <w:p w14:paraId="610AEE44" w14:textId="77777777" w:rsidR="003157EB" w:rsidRPr="003157EB" w:rsidRDefault="003157EB" w:rsidP="003157EB">
      <w:pPr>
        <w:pStyle w:val="Estilo21"/>
      </w:pPr>
    </w:p>
    <w:p w14:paraId="7B63A3C1" w14:textId="77777777" w:rsidR="003157EB" w:rsidRPr="003157EB" w:rsidRDefault="003157EB" w:rsidP="003157EB">
      <w:pPr>
        <w:pStyle w:val="Estilo21"/>
      </w:pPr>
      <w:r>
        <w:t>• En caso de ingresar correctamente se actualiza el contador de intentos en</w:t>
      </w:r>
    </w:p>
    <w:p w14:paraId="388E2963" w14:textId="77777777" w:rsidR="003157EB" w:rsidRPr="003157EB" w:rsidRDefault="003157EB" w:rsidP="003157EB">
      <w:pPr>
        <w:pStyle w:val="Estilo21"/>
      </w:pPr>
      <w:r>
        <w:t>cero.</w:t>
      </w:r>
    </w:p>
    <w:p w14:paraId="40D6819F" w14:textId="77777777" w:rsidR="003157EB" w:rsidRPr="003157EB" w:rsidRDefault="003157EB" w:rsidP="003157EB">
      <w:pPr>
        <w:pStyle w:val="Estilo21"/>
      </w:pPr>
    </w:p>
    <w:p w14:paraId="0037959F" w14:textId="77777777" w:rsidR="003157EB" w:rsidRPr="003157EB" w:rsidRDefault="003157EB" w:rsidP="003157EB">
      <w:pPr>
        <w:pStyle w:val="Estilo21"/>
      </w:pPr>
      <w:r>
        <w:t>4.    Si usuario y contraseña son válidos, el sistema carga todos los datos</w:t>
      </w:r>
    </w:p>
    <w:p w14:paraId="6F73949B" w14:textId="77777777" w:rsidR="003157EB" w:rsidRDefault="003157EB" w:rsidP="003157EB">
      <w:pPr>
        <w:pStyle w:val="Estilo21"/>
      </w:pPr>
      <w:r>
        <w:t>almacenados del usuario en cuestión.</w:t>
      </w:r>
    </w:p>
    <w:p w14:paraId="1CD17211" w14:textId="77777777" w:rsidR="003157EB" w:rsidRDefault="003157EB" w:rsidP="00454F4B">
      <w:pPr>
        <w:pStyle w:val="Estilo2"/>
      </w:pPr>
    </w:p>
    <w:p w14:paraId="2770A1EF" w14:textId="77777777" w:rsidR="003157EB" w:rsidRPr="003157EB" w:rsidRDefault="003157EB" w:rsidP="00454F4B">
      <w:pPr>
        <w:pStyle w:val="Estilo2"/>
      </w:pPr>
      <w:r>
        <w:t>T02.2.2 Diagrama de Casos de Uso</w:t>
      </w:r>
    </w:p>
    <w:p w14:paraId="05E4F7F8" w14:textId="77777777" w:rsidR="003157EB" w:rsidRPr="003157EB" w:rsidRDefault="003157EB" w:rsidP="00454F4B">
      <w:pPr>
        <w:pStyle w:val="Estilo2"/>
      </w:pPr>
    </w:p>
    <w:p w14:paraId="0F2B4696" w14:textId="3DFE6C80" w:rsidR="003157EB" w:rsidRDefault="003157EB" w:rsidP="00454F4B">
      <w:pPr>
        <w:pStyle w:val="Estilo2"/>
      </w:pPr>
      <w:r>
        <w:rPr>
          <w:noProof/>
          <w:bdr w:val="none" w:sz="0" w:space="0" w:color="auto" w:frame="1"/>
        </w:rPr>
        <w:lastRenderedPageBreak/>
        <w:drawing>
          <wp:inline distT="0" distB="0" distL="0" distR="0" wp14:anchorId="25695F0F" wp14:editId="2749318B">
            <wp:extent cx="1880235" cy="1302385"/>
            <wp:effectExtent l="0" t="0" r="5715" b="0"/>
            <wp:docPr id="27489287" name="Imagen 10" descr="C:\Users\Mario\AppData\Local\Microsoft\Windows\INetCache\Content.MSO\967FA4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Mario\AppData\Local\Microsoft\Windows\INetCache\Content.MSO\967FA4A0.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80235" cy="1302385"/>
                    </a:xfrm>
                    <a:prstGeom prst="rect">
                      <a:avLst/>
                    </a:prstGeom>
                    <a:noFill/>
                    <a:ln>
                      <a:noFill/>
                    </a:ln>
                  </pic:spPr>
                </pic:pic>
              </a:graphicData>
            </a:graphic>
          </wp:inline>
        </w:drawing>
      </w:r>
    </w:p>
    <w:p w14:paraId="4C65FB0C" w14:textId="77777777" w:rsidR="003157EB" w:rsidRDefault="003157EB" w:rsidP="00454F4B">
      <w:pPr>
        <w:pStyle w:val="Estilo2"/>
      </w:pPr>
    </w:p>
    <w:p w14:paraId="261006D9" w14:textId="1D283A10" w:rsidR="003157EB" w:rsidRDefault="003157EB" w:rsidP="00454F4B">
      <w:pPr>
        <w:pStyle w:val="Estilo2"/>
      </w:pPr>
      <w:r>
        <w:t>T02.2.3 Especificación de Casos de Uso</w:t>
      </w:r>
    </w:p>
    <w:p w14:paraId="658843AD" w14:textId="77777777" w:rsidR="003157EB" w:rsidRDefault="003157EB" w:rsidP="00454F4B">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CUS05 - Iniciar Sesión (Login)</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Validar las credenciales del usuario, habilitar el acceso al sistema y cargar su perfil y permisos, controlando los intentos fallidos.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Usuario (cualquier rol)</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No debe haber una sesión iniciada previamente. El usuario debe estar registrado, activo y no bloqueado.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Primer ingreso del usuario (CUS07 Cambiar Contraseña).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actor selecciona la opción "Login" en el menú principal.</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La sesión queda activa y registrada en el SessionManager. El evento de inicio de sesión queda asentado en la bitácora.</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al formulario de Iniciar Sesión.</w:t>
            </w:r>
          </w:p>
          <w:p w14:paraId="4CA773E7" w14:textId="77777777" w:rsidR="003157EB" w:rsidRPr="003157EB" w:rsidRDefault="003157EB" w:rsidP="003157EB">
            <w:pPr>
              <w:pStyle w:val="Estilo21"/>
            </w:pPr>
            <w:r>
              <w:t xml:space="preserve">2. El sistema muestra la interfaz "Login" y solicita usuario y contraseña.</w:t>
            </w:r>
          </w:p>
          <w:p w14:paraId="4CA773E7" w14:textId="77777777" w:rsidR="003157EB" w:rsidRPr="003157EB" w:rsidRDefault="003157EB" w:rsidP="003157EB">
            <w:pPr>
              <w:pStyle w:val="Estilo21"/>
            </w:pPr>
            <w:r>
              <w:t xml:space="preserve">3. El actor ingresa sus credenciales y presiona "Aceptar".</w:t>
            </w:r>
          </w:p>
          <w:p w14:paraId="4CA773E7" w14:textId="77777777" w:rsidR="003157EB" w:rsidRPr="003157EB" w:rsidRDefault="003157EB" w:rsidP="003157EB">
            <w:pPr>
              <w:pStyle w:val="Estilo21"/>
            </w:pPr>
            <w:r>
              <w:t xml:space="preserve">4. El sistema encripta la contraseña ingresada mediante la función hash SHA-256.</w:t>
            </w:r>
          </w:p>
          <w:p w14:paraId="4CA773E7" w14:textId="77777777" w:rsidR="003157EB" w:rsidRPr="003157EB" w:rsidRDefault="003157EB" w:rsidP="003157EB">
            <w:pPr>
              <w:pStyle w:val="Estilo21"/>
            </w:pPr>
            <w:r>
              <w:t xml:space="preserve">5. El sistema compara el hash obtenido contra el almacenado en la base de datos.</w:t>
            </w:r>
          </w:p>
          <w:p w14:paraId="4CA773E7" w14:textId="77777777" w:rsidR="003157EB" w:rsidRPr="003157EB" w:rsidRDefault="003157EB" w:rsidP="003157EB">
            <w:pPr>
              <w:pStyle w:val="Estilo21"/>
            </w:pPr>
            <w:r>
              <w:t xml:space="preserve">6. Si las credenciales son válidas, el sistema actualiza el contador de intentos fallidos en cero.</w:t>
            </w:r>
          </w:p>
          <w:p w14:paraId="4CA773E7" w14:textId="77777777" w:rsidR="003157EB" w:rsidRPr="003157EB" w:rsidRDefault="003157EB" w:rsidP="003157EB">
            <w:pPr>
              <w:pStyle w:val="Estilo21"/>
            </w:pPr>
            <w:r>
              <w:t xml:space="preserve">7. El sistema carga los datos del usuario, registra la sesión en el SessionManager y habilita el menú principal según su rol.</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1.1 Ya existe una sesión iniciada: el sistema no permite el acceso al formulario de Login.</w:t>
            </w:r>
          </w:p>
          <w:p w14:paraId="4CA773E7" w14:textId="77777777" w:rsidR="003157EB" w:rsidRPr="003157EB" w:rsidRDefault="003157EB" w:rsidP="003157EB">
            <w:pPr>
              <w:pStyle w:val="Estilo21"/>
            </w:pPr>
            <w:r>
              <w:t xml:space="preserve">3.1 Campos vacíos: el sistema los marca y no procesa la solicitud.</w:t>
            </w:r>
          </w:p>
          <w:p w14:paraId="4CA773E7" w14:textId="77777777" w:rsidR="003157EB" w:rsidRPr="003157EB" w:rsidRDefault="003157EB" w:rsidP="003157EB">
            <w:pPr>
              <w:pStyle w:val="Estilo21"/>
            </w:pPr>
            <w:r>
              <w:t xml:space="preserve">5.1 Credenciales incorrectas: el sistema incrementa el contador de intentos fallidos e informa el error. Al alcanzar los tres intentos, modifica blocked a 1 y bloquea al usuario.</w:t>
            </w:r>
          </w:p>
          <w:p w14:paraId="4CA773E7" w14:textId="77777777" w:rsidR="003157EB" w:rsidRPr="003157EB" w:rsidRDefault="003157EB" w:rsidP="003157EB">
            <w:pPr>
              <w:pStyle w:val="Estilo21"/>
            </w:pPr>
            <w:r>
              <w:t xml:space="preserve">5.2 El usuario está bloqueado o no existe en la base de datos: el sistema informa por pantalla que debe contactarse con un administrador.</w:t>
            </w:r>
          </w:p>
          <w:p w14:paraId="4CA773E7" w14:textId="77777777" w:rsidR="003157EB" w:rsidRPr="003157EB" w:rsidRDefault="003157EB" w:rsidP="003157EB">
            <w:pPr>
              <w:pStyle w:val="Estilo21"/>
            </w:pPr>
            <w:r>
              <w:t xml:space="preserve">5.3 El usuario fue dado de baja: el sistema deniega el acceso sin revelar el estado del registro.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 «extend» CUS07 (Cambiar Contraseña) cuando se trata del primer ingreso del usuario.</w:t>
            </w:r>
          </w:p>
        </w:tc>
      </w:tr>
    </w:tbl>
    <w:p w14:paraId="0BB810B6" w14:textId="77777777" w:rsidR="003157EB" w:rsidRPr="003157EB" w:rsidRDefault="003157EB" w:rsidP="00454F4B">
      <w:pPr>
        <w:pStyle w:val="Estilo2"/>
      </w:pPr>
    </w:p>
    <w:p w14:paraId="135ED7D7" w14:textId="526EA9AC" w:rsidR="0011384F" w:rsidRDefault="00454F4B" w:rsidP="00454F4B">
      <w:pPr>
        <w:pStyle w:val="Estilo2"/>
      </w:pPr>
      <w:r>
        <w:t>T02.2.4 Diagrama de Secuencia</w:t>
      </w:r>
    </w:p>
    <w:p w14:paraId="28552159" w14:textId="77777777" w:rsidR="00454F4B" w:rsidRDefault="00454F4B" w:rsidP="00454F4B">
      <w:pPr>
        <w:pStyle w:val="Estilo2"/>
      </w:pPr>
    </w:p>
    <w:p w14:paraId="567A21DE" w14:textId="25D541A7" w:rsidR="00454F4B" w:rsidRDefault="00454F4B" w:rsidP="00454F4B">
      <w:pPr>
        <w:pStyle w:val="Estilo2"/>
      </w:pPr>
      <w:r>
        <w:rPr>
          <w:noProof/>
          <w:color w:val="000000"/>
          <w:bdr w:val="none" w:sz="0" w:space="0" w:color="auto" w:frame="1"/>
        </w:rPr>
        <w:lastRenderedPageBreak/>
        <w:drawing>
          <wp:inline distT="0" distB="0" distL="0" distR="0" wp14:anchorId="18FCD27B" wp14:editId="354B53A9">
            <wp:extent cx="4389120" cy="4996180"/>
            <wp:effectExtent l="0" t="0" r="0" b="0"/>
            <wp:docPr id="718065949" name="Imagen 11" descr="C:\Users\Mario\AppData\Local\Microsoft\Windows\INetCache\Content.MSO\A2136B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Mario\AppData\Local\Microsoft\Windows\INetCache\Content.MSO\A2136BEC.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89120" cy="4996180"/>
                    </a:xfrm>
                    <a:prstGeom prst="rect">
                      <a:avLst/>
                    </a:prstGeom>
                    <a:noFill/>
                    <a:ln>
                      <a:noFill/>
                    </a:ln>
                  </pic:spPr>
                </pic:pic>
              </a:graphicData>
            </a:graphic>
          </wp:inline>
        </w:drawing>
      </w:r>
    </w:p>
    <w:p w14:paraId="3A116719" w14:textId="0F64C25D" w:rsidR="00454F4B" w:rsidRDefault="00454F4B" w:rsidP="00454F4B">
      <w:pPr>
        <w:pStyle w:val="Estilo2"/>
      </w:pPr>
      <w:r>
        <w:t>T02.2.5 Diagrama de Clases</w:t>
      </w:r>
    </w:p>
    <w:p w14:paraId="1FFBBD20" w14:textId="77777777" w:rsidR="00454F4B" w:rsidRDefault="00454F4B" w:rsidP="00454F4B">
      <w:pPr>
        <w:pStyle w:val="Estilo2"/>
      </w:pPr>
    </w:p>
    <w:p w14:paraId="4F566F98" w14:textId="6E0353B7" w:rsidR="00454F4B" w:rsidRDefault="00454F4B" w:rsidP="00454F4B">
      <w:pPr>
        <w:pStyle w:val="Estilo2"/>
      </w:pPr>
      <w:r>
        <w:rPr>
          <w:rFonts w:ascii="Arial" w:hAnsi="Arial"/>
          <w:noProof/>
          <w:color w:val="000000"/>
          <w:bdr w:val="none" w:sz="0" w:space="0" w:color="auto" w:frame="1"/>
        </w:rPr>
        <w:lastRenderedPageBreak/>
        <w:drawing>
          <wp:inline distT="0" distB="0" distL="0" distR="0" wp14:anchorId="137D65DB" wp14:editId="4B7FD938">
            <wp:extent cx="5612130" cy="3338830"/>
            <wp:effectExtent l="0" t="0" r="7620" b="0"/>
            <wp:docPr id="1228977859" name="Imagen 12" descr="C:\Users\Mario\AppData\Local\Microsoft\Windows\INetCache\Content.MSO\6A05918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Users\Mario\AppData\Local\Microsoft\Windows\INetCache\Content.MSO\6A059189.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3338830"/>
                    </a:xfrm>
                    <a:prstGeom prst="rect">
                      <a:avLst/>
                    </a:prstGeom>
                    <a:noFill/>
                    <a:ln>
                      <a:noFill/>
                    </a:ln>
                  </pic:spPr>
                </pic:pic>
              </a:graphicData>
            </a:graphic>
          </wp:inline>
        </w:drawing>
      </w:r>
    </w:p>
    <w:p w14:paraId="60B1AD14" w14:textId="2FDC85A1" w:rsidR="00454F4B" w:rsidRPr="000E4512" w:rsidRDefault="00454F4B" w:rsidP="00454F4B">
      <w:pPr>
        <w:pStyle w:val="Estilo2"/>
        <w:rPr>
          <w:lang w:val="fr-FR"/>
        </w:rPr>
      </w:pPr>
      <w:r>
        <w:rPr>
          <w:lang w:val="fr-FR"/>
        </w:rPr>
        <w:t>T02.2.6 DER</w:t>
      </w:r>
    </w:p>
    <w:p w14:paraId="0DE35644" w14:textId="77777777" w:rsidR="00454F4B" w:rsidRPr="000E4512" w:rsidRDefault="00454F4B" w:rsidP="00454F4B">
      <w:pPr>
        <w:pStyle w:val="Estilo2"/>
        <w:rPr>
          <w:lang w:val="fr-FR"/>
        </w:rPr>
      </w:pPr>
    </w:p>
    <w:p w14:paraId="07953FA5" w14:textId="66354904" w:rsidR="00454F4B" w:rsidRPr="000E4512" w:rsidRDefault="00454F4B" w:rsidP="000E4512">
      <w:pPr>
        <w:pStyle w:val="Estilo2"/>
        <w:ind w:left="720" w:hanging="720"/>
        <w:rPr>
          <w:lang w:val="fr-FR"/>
        </w:rPr>
      </w:pPr>
      <w:r>
        <w:rPr>
          <w:rFonts w:ascii="Arial" w:hAnsi="Arial"/>
          <w:noProof/>
          <w:color w:val="000000"/>
          <w:bdr w:val="none" w:sz="0" w:space="0" w:color="auto" w:frame="1"/>
        </w:rPr>
        <w:lastRenderedPageBreak/>
        <w:drawing>
          <wp:inline distT="0" distB="0" distL="0" distR="0" wp14:anchorId="38B5B82D" wp14:editId="4633166B">
            <wp:extent cx="5612130" cy="6844665"/>
            <wp:effectExtent l="0" t="0" r="0" b="0"/>
            <wp:docPr id="556916609" name="Imagen 13" descr="C:\Users\Mario\AppData\Local\Microsoft\Windows\INetCache\Content.MSO\230BB5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Mario\AppData\Local\Microsoft\Windows\INetCache\Content.MSO\230BB57F.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6844665"/>
                    </a:xfrm>
                    <a:prstGeom prst="rect">
                      <a:avLst/>
                    </a:prstGeom>
                    <a:noFill/>
                    <a:ln>
                      <a:noFill/>
                    </a:ln>
                  </pic:spPr>
                </pic:pic>
              </a:graphicData>
            </a:graphic>
          </wp:inline>
        </w:drawing>
      </w:r>
    </w:p>
    <w:p w14:paraId="7E960DDC" w14:textId="050849C9" w:rsidR="00454F4B" w:rsidRPr="000E4512" w:rsidRDefault="00454F4B" w:rsidP="00454F4B">
      <w:pPr>
        <w:pStyle w:val="Estilo2"/>
        <w:rPr>
          <w:lang w:val="fr-FR"/>
        </w:rPr>
      </w:pPr>
      <w:r>
        <w:rPr>
          <w:lang w:val="fr-FR"/>
        </w:rPr>
        <w:lastRenderedPageBreak/>
        <w:t>T02.2.7 GUI</w:t>
      </w:r>
    </w:p>
    <w:p w14:paraId="5B40CBD4" w14:textId="4DE7A6F0" w:rsidR="00454F4B" w:rsidRDefault="00454F4B" w:rsidP="00454F4B">
      <w:pPr>
        <w:pStyle w:val="Estilo2"/>
      </w:pPr>
      <w:r>
        <w:rPr>
          <w:rFonts w:ascii="Arial" w:hAnsi="Arial" w:cs="Arial"/>
          <w:b w:val="0"/>
          <w:bCs w:val="0"/>
          <w:noProof/>
          <w:color w:val="000000"/>
          <w:bdr w:val="none" w:sz="0" w:space="0" w:color="auto" w:frame="1"/>
        </w:rPr>
        <w:drawing>
          <wp:inline distT="0" distB="0" distL="0" distR="0" wp14:anchorId="220EF98D" wp14:editId="181738B8">
            <wp:extent cx="2362835" cy="1770380"/>
            <wp:effectExtent l="0" t="0" r="0" b="1270"/>
            <wp:docPr id="4136352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62835" cy="1770380"/>
                    </a:xfrm>
                    <a:prstGeom prst="rect">
                      <a:avLst/>
                    </a:prstGeom>
                    <a:noFill/>
                    <a:ln>
                      <a:noFill/>
                    </a:ln>
                  </pic:spPr>
                </pic:pic>
              </a:graphicData>
            </a:graphic>
          </wp:inline>
        </w:drawing>
      </w:r>
    </w:p>
    <w:p w14:paraId="4361F6AF" w14:textId="4C52159C" w:rsidR="00454F4B" w:rsidRDefault="00454F4B" w:rsidP="00454F4B">
      <w:pPr>
        <w:pStyle w:val="Estilo2"/>
      </w:pPr>
      <w:r>
        <w:t xml:space="preserve">T02.3 Realizar LogOut</w:t>
      </w:r>
    </w:p>
    <w:p w14:paraId="0909E011" w14:textId="4D17D3B0" w:rsidR="00454F4B" w:rsidRDefault="00454F4B" w:rsidP="00454F4B">
      <w:pPr>
        <w:pStyle w:val="Estilo2"/>
      </w:pPr>
      <w:r>
        <w:t>T02.3.1 Descomposición Funcional</w:t>
      </w:r>
    </w:p>
    <w:p w14:paraId="57B4F472" w14:textId="77777777" w:rsidR="00454F4B" w:rsidRDefault="00454F4B" w:rsidP="00454F4B">
      <w:pPr>
        <w:pStyle w:val="Estilo2"/>
      </w:pPr>
    </w:p>
    <w:p w14:paraId="2F350184" w14:textId="77777777" w:rsidR="00454F4B" w:rsidRPr="00454F4B" w:rsidRDefault="00454F4B" w:rsidP="00454F4B">
      <w:pPr>
        <w:pStyle w:val="Estilo21"/>
        <w:numPr>
          <w:ilvl w:val="0"/>
          <w:numId w:val="13"/>
        </w:numPr>
        <w:rPr>
          <w:lang w:val="es-ES"/>
        </w:rPr>
      </w:pPr>
      <w:r>
        <w:rPr>
          <w:lang w:val="es-ES"/>
        </w:rPr>
        <w:t>El usuario presiona el botón "Cerrar Sesión" en la interfaz de usuario (UI Gestión Usuarios).</w:t>
      </w:r>
    </w:p>
    <w:p w14:paraId="1F87F74D" w14:textId="77777777" w:rsidR="00454F4B" w:rsidRPr="00454F4B" w:rsidRDefault="00454F4B" w:rsidP="00454F4B">
      <w:pPr>
        <w:pStyle w:val="Estilo21"/>
        <w:numPr>
          <w:ilvl w:val="0"/>
          <w:numId w:val="13"/>
        </w:numPr>
        <w:rPr>
          <w:lang w:val="es-ES"/>
        </w:rPr>
      </w:pPr>
      <w:r>
        <w:rPr>
          <w:lang w:val="es-ES"/>
        </w:rPr>
        <w:t>El sistema solicita confirmación al usuario para proceder con el cierre.</w:t>
      </w:r>
    </w:p>
    <w:p w14:paraId="3E27105A" w14:textId="77777777" w:rsidR="00454F4B" w:rsidRPr="00454F4B" w:rsidRDefault="00454F4B" w:rsidP="00454F4B">
      <w:pPr>
        <w:pStyle w:val="Estilo21"/>
        <w:numPr>
          <w:ilvl w:val="0"/>
          <w:numId w:val="13"/>
        </w:numPr>
        <w:rPr>
          <w:lang w:val="es-ES"/>
        </w:rPr>
      </w:pPr>
      <w:r>
        <w:rPr>
          <w:lang w:val="es-ES"/>
        </w:rPr>
        <w:t>El usuario confirma el cierre de la sesión.</w:t>
      </w:r>
    </w:p>
    <w:p w14:paraId="7BAB1C31" w14:textId="77777777" w:rsidR="00454F4B" w:rsidRPr="00454F4B" w:rsidRDefault="00454F4B" w:rsidP="00454F4B">
      <w:pPr>
        <w:pStyle w:val="Estilo21"/>
        <w:numPr>
          <w:ilvl w:val="0"/>
          <w:numId w:val="13"/>
        </w:numPr>
        <w:rPr>
          <w:lang w:val="es-ES"/>
        </w:rPr>
      </w:pPr>
      <w:r>
        <w:rPr>
          <w:lang w:val="es-ES"/>
        </w:rPr>
        <w:t>La interfaz envía la solicitud de desconexión a la capa de lógica de negocio enviando el ID de la sesión actual.</w:t>
      </w:r>
    </w:p>
    <w:p w14:paraId="6E657949" w14:textId="77777777" w:rsidR="00454F4B" w:rsidRPr="00454F4B" w:rsidRDefault="00454F4B" w:rsidP="00454F4B">
      <w:pPr>
        <w:pStyle w:val="Estilo21"/>
        <w:numPr>
          <w:ilvl w:val="0"/>
          <w:numId w:val="13"/>
        </w:numPr>
        <w:rPr>
          <w:lang w:val="es-ES"/>
        </w:rPr>
      </w:pPr>
      <w:r>
        <w:rPr>
          <w:lang w:val="es-ES"/>
        </w:rPr>
        <w:t>La lógica de negocio solicita el registro del evento a la capa encargada de los registros para dejar constancia del "Logout".</w:t>
      </w:r>
    </w:p>
    <w:p w14:paraId="45EADE87" w14:textId="77777777" w:rsidR="00454F4B" w:rsidRPr="00454F4B" w:rsidRDefault="00454F4B" w:rsidP="00454F4B">
      <w:pPr>
        <w:pStyle w:val="Estilo21"/>
        <w:numPr>
          <w:ilvl w:val="0"/>
          <w:numId w:val="13"/>
        </w:numPr>
        <w:rPr>
          <w:lang w:val="es-ES"/>
        </w:rPr>
      </w:pPr>
      <w:r>
        <w:rPr>
          <w:lang w:val="es-ES"/>
        </w:rPr>
        <w:t xml:space="preserve">El sistema persiste el registro en la base de datos a través de la capa de acceso a datos  mediante la función InsertarLog.</w:t>
      </w:r>
    </w:p>
    <w:p w14:paraId="5E67C85E" w14:textId="77777777" w:rsidR="00454F4B" w:rsidRPr="00454F4B" w:rsidRDefault="00454F4B" w:rsidP="00454F4B">
      <w:pPr>
        <w:pStyle w:val="Estilo21"/>
        <w:numPr>
          <w:ilvl w:val="0"/>
          <w:numId w:val="13"/>
        </w:numPr>
        <w:rPr>
          <w:lang w:val="es-ES"/>
        </w:rPr>
      </w:pPr>
      <w:r>
        <w:rPr>
          <w:lang w:val="es-ES"/>
        </w:rPr>
        <w:t>El sistema confirma el cierre exitoso de la sesión hacia la interfaz.</w:t>
      </w:r>
    </w:p>
    <w:p w14:paraId="4E7EAA7F" w14:textId="77777777" w:rsidR="00454F4B" w:rsidRPr="00454F4B" w:rsidRDefault="00454F4B" w:rsidP="00454F4B">
      <w:pPr>
        <w:pStyle w:val="Estilo21"/>
        <w:numPr>
          <w:ilvl w:val="0"/>
          <w:numId w:val="13"/>
        </w:numPr>
        <w:rPr>
          <w:lang w:val="es-ES"/>
        </w:rPr>
      </w:pPr>
      <w:r>
        <w:rPr>
          <w:lang w:val="es-ES"/>
        </w:rPr>
        <w:t>La interfaz redirige al usuario automáticamente a la pantalla de Login.</w:t>
      </w:r>
    </w:p>
    <w:p w14:paraId="17EA6A8A" w14:textId="77777777" w:rsidR="00454F4B" w:rsidRDefault="00454F4B" w:rsidP="00454F4B">
      <w:pPr>
        <w:pStyle w:val="Estilo2"/>
        <w:rPr>
          <w:lang w:eastAsia="es-AR"/>
        </w:rPr>
      </w:pPr>
    </w:p>
    <w:p>
      <w:pPr>
        <w:pStyle w:val="Estilo2"/>
      </w:pPr>
      <w:r>
        <w:t xml:space="preserve">T02.3.2 Diagrama de Casos de Uso</w:t>
      </w:r>
    </w:p>
    <w:p>
      <w:pPr>
        <w:pStyle w:val="Estilo2"/>
      </w:pPr>
    </w:p>
    <w:p w14:paraId="61782B98" w14:textId="6D71C1FE" w:rsidR="00454F4B" w:rsidRDefault="00454F4B" w:rsidP="00454F4B">
      <w:pPr>
        <w:pStyle w:val="Estilo2"/>
      </w:pPr>
      <w:r>
        <w:rPr>
          <w:rFonts w:ascii="Arial" w:hAnsi="Arial"/>
          <w:noProof/>
          <w:color w:val="000000"/>
          <w:bdr w:val="none" w:sz="0" w:space="0" w:color="auto" w:frame="1"/>
        </w:rPr>
        <w:lastRenderedPageBreak/>
        <w:drawing>
          <wp:inline distT="0" distB="0" distL="0" distR="0" wp14:anchorId="70C88E19" wp14:editId="59DF7AAA">
            <wp:extent cx="3145790" cy="1887220"/>
            <wp:effectExtent l="0" t="0" r="0" b="0"/>
            <wp:docPr id="631131821" name="Imagen 20" descr="C:\Users\Mario\AppData\Local\Microsoft\Windows\INetCache\Content.MSO\710933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Users\Mario\AppData\Local\Microsoft\Windows\INetCache\Content.MSO\7109333B.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45790" cy="1887220"/>
                    </a:xfrm>
                    <a:prstGeom prst="rect">
                      <a:avLst/>
                    </a:prstGeom>
                    <a:noFill/>
                    <a:ln>
                      <a:noFill/>
                    </a:ln>
                  </pic:spPr>
                </pic:pic>
              </a:graphicData>
            </a:graphic>
          </wp:inline>
        </w:drawing>
      </w:r>
    </w:p>
    <w:p>
      <w:pPr>
        <w:pStyle w:val="Estilo2"/>
      </w:pPr>
      <w:r>
        <w:t xml:space="preserve">T02.3.3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CUS06 - Cerrar Sesión (Logout)</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Finalizar de forma segura la sesión activa del usuario y dejar constancia del cierre en la bitácora de eventos.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Usuario autenticado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Debe existir una sesión iniciada.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actor presiona el botón "Cerrar Sesión" en la interfaz.</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SessionManager queda sin sesión activa. El evento de cierre queda registrado con usuario, módulo, fecha y hora.</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presiona el botón "Cerrar Sesión".</w:t>
            </w:r>
          </w:p>
          <w:p w14:paraId="4CA773E7" w14:textId="77777777" w:rsidR="003157EB" w:rsidRPr="003157EB" w:rsidRDefault="003157EB" w:rsidP="003157EB">
            <w:pPr>
              <w:pStyle w:val="Estilo21"/>
            </w:pPr>
            <w:r>
              <w:t xml:space="preserve">2. El sistema solicita la confirmación para proceder con el cierre.</w:t>
            </w:r>
          </w:p>
          <w:p w14:paraId="4CA773E7" w14:textId="77777777" w:rsidR="003157EB" w:rsidRPr="003157EB" w:rsidRDefault="003157EB" w:rsidP="003157EB">
            <w:pPr>
              <w:pStyle w:val="Estilo21"/>
            </w:pPr>
            <w:r>
              <w:t xml:space="preserve">3. El actor confirma el cierre de la sesión.</w:t>
            </w:r>
          </w:p>
          <w:p w14:paraId="4CA773E7" w14:textId="77777777" w:rsidR="003157EB" w:rsidRPr="003157EB" w:rsidRDefault="003157EB" w:rsidP="003157EB">
            <w:pPr>
              <w:pStyle w:val="Estilo21"/>
            </w:pPr>
            <w:r>
              <w:t xml:space="preserve">4. La interfaz envía la solicitud de desconexión a la capa de lógica de negocio con el ID de la sesión actual.</w:t>
            </w:r>
          </w:p>
          <w:p w14:paraId="4CA773E7" w14:textId="77777777" w:rsidR="003157EB" w:rsidRPr="003157EB" w:rsidRDefault="003157EB" w:rsidP="003157EB">
            <w:pPr>
              <w:pStyle w:val="Estilo21"/>
            </w:pPr>
            <w:r>
              <w:t xml:space="preserve">5. La lógica de negocio solicita el registro del evento "Logout" a la capa de registros.</w:t>
            </w:r>
          </w:p>
          <w:p w14:paraId="4CA773E7" w14:textId="77777777" w:rsidR="003157EB" w:rsidRPr="003157EB" w:rsidRDefault="003157EB" w:rsidP="003157EB">
            <w:pPr>
              <w:pStyle w:val="Estilo21"/>
            </w:pPr>
            <w:r>
              <w:t xml:space="preserve">6. El sistema persiste el registro en la base de datos mediante la función InsertarLog.</w:t>
            </w:r>
          </w:p>
          <w:p w14:paraId="4CA773E7" w14:textId="77777777" w:rsidR="003157EB" w:rsidRPr="003157EB" w:rsidRDefault="003157EB" w:rsidP="003157EB">
            <w:pPr>
              <w:pStyle w:val="Estilo21"/>
            </w:pPr>
            <w:r>
              <w:t xml:space="preserve">7. El sistema confirma el cierre exitoso hacia la interfaz.</w:t>
            </w:r>
          </w:p>
          <w:p w14:paraId="4CA773E7" w14:textId="77777777" w:rsidR="003157EB" w:rsidRPr="003157EB" w:rsidRDefault="003157EB" w:rsidP="003157EB">
            <w:pPr>
              <w:pStyle w:val="Estilo21"/>
            </w:pPr>
            <w:r>
              <w:t xml:space="preserve">8. La interfaz redirige automáticamente a la pantalla de Login.</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2.1 El actor cancela: el sistema mantiene la sesión activa y regresa a la pantalla anterior.</w:t>
            </w:r>
          </w:p>
          <w:p w14:paraId="4CA773E7" w14:textId="77777777" w:rsidR="003157EB" w:rsidRPr="003157EB" w:rsidRDefault="003157EB" w:rsidP="003157EB">
            <w:pPr>
              <w:pStyle w:val="Estilo21"/>
            </w:pPr>
            <w:r>
              <w:t xml:space="preserve">4.1 Existen operaciones sin guardar: el sistema advierte al actor antes de proceder con el cierre.</w:t>
            </w:r>
          </w:p>
          <w:p w14:paraId="4CA773E7" w14:textId="77777777" w:rsidR="003157EB" w:rsidRPr="003157EB" w:rsidRDefault="003157EB" w:rsidP="003157EB">
            <w:pPr>
              <w:pStyle w:val="Estilo21"/>
            </w:pPr>
            <w:r>
              <w:t xml:space="preserve">6.1 Falla la persistencia del log: el sistema cierra igualmente la sesión y registra la inconsistencia.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w:t>
            </w:r>
          </w:p>
        </w:tc>
      </w:tr>
    </w:tbl>
    <w:p>
      <w:pPr>
        <w:pStyle w:val="Estilo2"/>
      </w:pPr>
    </w:p>
    <w:p w14:paraId="78DDD080" w14:textId="77777777" w:rsidR="00454F4B" w:rsidRPr="00454F4B" w:rsidRDefault="00454F4B" w:rsidP="00454F4B">
      <w:pPr>
        <w:pStyle w:val="Estilo2"/>
      </w:pPr>
      <w:r>
        <w:t>T02.3.4 Diagrama de Secuencia</w:t>
      </w:r>
    </w:p>
    <w:p w14:paraId="35A0CD8B" w14:textId="1CA15117" w:rsidR="00454F4B" w:rsidRDefault="00454F4B" w:rsidP="00454F4B">
      <w:pPr>
        <w:pStyle w:val="Estilo2"/>
        <w:rPr>
          <w:lang w:eastAsia="es-AR"/>
        </w:rPr>
      </w:pPr>
      <w:r>
        <w:rPr>
          <w:rFonts w:ascii="Arial" w:hAnsi="Arial"/>
          <w:noProof/>
          <w:color w:val="000000"/>
          <w:bdr w:val="none" w:sz="0" w:space="0" w:color="auto" w:frame="1"/>
        </w:rPr>
        <w:drawing>
          <wp:inline distT="0" distB="0" distL="0" distR="0" wp14:anchorId="4F05C4AE" wp14:editId="4E8D451D">
            <wp:extent cx="4952365" cy="3445510"/>
            <wp:effectExtent l="0" t="0" r="635" b="2540"/>
            <wp:docPr id="192934816" name="Imagen 21" descr="C:\Users\Mario\AppData\Local\Microsoft\Windows\INetCache\Content.MSO\63EE0E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Mario\AppData\Local\Microsoft\Windows\INetCache\Content.MSO\63EE0EB7.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52365" cy="3445510"/>
                    </a:xfrm>
                    <a:prstGeom prst="rect">
                      <a:avLst/>
                    </a:prstGeom>
                    <a:noFill/>
                    <a:ln>
                      <a:noFill/>
                    </a:ln>
                  </pic:spPr>
                </pic:pic>
              </a:graphicData>
            </a:graphic>
          </wp:inline>
        </w:drawing>
      </w:r>
    </w:p>
    <w:p w14:paraId="6B8B283A" w14:textId="77777777" w:rsidR="00454F4B" w:rsidRPr="00454F4B" w:rsidRDefault="00454F4B" w:rsidP="00454F4B">
      <w:pPr>
        <w:pStyle w:val="Estilo2"/>
      </w:pPr>
      <w:r>
        <w:t>T02.3.5 Diagrama de Clases</w:t>
      </w:r>
    </w:p>
    <w:p w14:paraId="5826053D" w14:textId="7116A386" w:rsidR="00454F4B" w:rsidRDefault="00454F4B" w:rsidP="00454F4B">
      <w:pPr>
        <w:pStyle w:val="Estilo2"/>
        <w:rPr>
          <w:lang w:eastAsia="es-AR"/>
        </w:rPr>
      </w:pPr>
      <w:r>
        <w:rPr>
          <w:rFonts w:ascii="Arial" w:hAnsi="Arial"/>
          <w:noProof/>
          <w:color w:val="000000"/>
          <w:bdr w:val="none" w:sz="0" w:space="0" w:color="auto" w:frame="1"/>
        </w:rPr>
        <w:lastRenderedPageBreak/>
        <w:drawing>
          <wp:inline distT="0" distB="0" distL="0" distR="0" wp14:anchorId="69FCA74F" wp14:editId="0329CB4B">
            <wp:extent cx="5612130" cy="5021580"/>
            <wp:effectExtent l="0" t="0" r="7620" b="7620"/>
            <wp:docPr id="1849164142" name="Imagen 22" descr="C:\Users\Mario\AppData\Local\Microsoft\Windows\INetCache\Content.MSO\2E92E0D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Users\Mario\AppData\Local\Microsoft\Windows\INetCache\Content.MSO\2E92E0DD.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130" cy="5021580"/>
                    </a:xfrm>
                    <a:prstGeom prst="rect">
                      <a:avLst/>
                    </a:prstGeom>
                    <a:noFill/>
                    <a:ln>
                      <a:noFill/>
                    </a:ln>
                  </pic:spPr>
                </pic:pic>
              </a:graphicData>
            </a:graphic>
          </wp:inline>
        </w:drawing>
      </w:r>
    </w:p>
    <w:p w14:paraId="1E9BB882" w14:textId="77777777" w:rsidR="00454F4B" w:rsidRPr="00454F4B" w:rsidRDefault="00454F4B" w:rsidP="00454F4B">
      <w:pPr>
        <w:pStyle w:val="Estilo2"/>
      </w:pPr>
      <w:r>
        <w:t>T02.3.6 DER</w:t>
      </w:r>
    </w:p>
    <w:p w14:paraId="29BB74F9" w14:textId="2B3E7CDF" w:rsidR="00454F4B" w:rsidRDefault="00454F4B" w:rsidP="00454F4B">
      <w:pPr>
        <w:pStyle w:val="Estilo2"/>
        <w:rPr>
          <w:lang w:eastAsia="es-AR"/>
        </w:rPr>
      </w:pPr>
      <w:r>
        <w:rPr>
          <w:rFonts w:ascii="Arial" w:hAnsi="Arial"/>
          <w:noProof/>
          <w:color w:val="000000"/>
          <w:bdr w:val="none" w:sz="0" w:space="0" w:color="auto" w:frame="1"/>
        </w:rPr>
        <w:lastRenderedPageBreak/>
        <w:drawing>
          <wp:inline distT="0" distB="0" distL="0" distR="0" wp14:anchorId="6CB79603" wp14:editId="3E5A5A14">
            <wp:extent cx="5259705" cy="6386195"/>
            <wp:effectExtent l="0" t="0" r="0" b="0"/>
            <wp:docPr id="1331635411" name="Imagen 23" descr="C:\Users\Mario\AppData\Local\Microsoft\Windows\INetCache\Content.MSO\933743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Users\Mario\AppData\Local\Microsoft\Windows\INetCache\Content.MSO\933743F3.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59705" cy="6386195"/>
                    </a:xfrm>
                    <a:prstGeom prst="rect">
                      <a:avLst/>
                    </a:prstGeom>
                    <a:noFill/>
                    <a:ln>
                      <a:noFill/>
                    </a:ln>
                  </pic:spPr>
                </pic:pic>
              </a:graphicData>
            </a:graphic>
          </wp:inline>
        </w:drawing>
      </w:r>
    </w:p>
    <w:p w14:paraId="23779F2E" w14:textId="77777777" w:rsidR="00454F4B" w:rsidRPr="00454F4B" w:rsidRDefault="00454F4B" w:rsidP="00454F4B">
      <w:pPr>
        <w:pStyle w:val="Estilo2"/>
      </w:pPr>
      <w:r>
        <w:t>T02.3.7 GUI</w:t>
      </w:r>
    </w:p>
    <w:p w14:paraId="36CF8260" w14:textId="562C78F9" w:rsidR="00454F4B" w:rsidRDefault="00454F4B" w:rsidP="00454F4B">
      <w:pPr>
        <w:pStyle w:val="Estilo2"/>
        <w:rPr>
          <w:lang w:eastAsia="es-AR"/>
        </w:rPr>
      </w:pPr>
      <w:r>
        <w:rPr>
          <w:rFonts w:ascii="Arial" w:hAnsi="Arial"/>
          <w:noProof/>
          <w:color w:val="000000"/>
          <w:bdr w:val="none" w:sz="0" w:space="0" w:color="auto" w:frame="1"/>
        </w:rPr>
        <w:lastRenderedPageBreak/>
        <w:drawing>
          <wp:inline distT="0" distB="0" distL="0" distR="0" wp14:anchorId="68359249" wp14:editId="390A2B50">
            <wp:extent cx="1851025" cy="1382395"/>
            <wp:effectExtent l="0" t="0" r="0" b="8255"/>
            <wp:docPr id="28947100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51025" cy="1382395"/>
                    </a:xfrm>
                    <a:prstGeom prst="rect">
                      <a:avLst/>
                    </a:prstGeom>
                    <a:noFill/>
                    <a:ln>
                      <a:noFill/>
                    </a:ln>
                  </pic:spPr>
                </pic:pic>
              </a:graphicData>
            </a:graphic>
          </wp:inline>
        </w:drawing>
      </w:r>
    </w:p>
    <w:p>
      <w:pPr>
        <w:pStyle w:val="Estilo2"/>
      </w:pPr>
    </w:p>
    <w:p w14:paraId="595B396F" w14:textId="53EE5B28" w:rsidR="00454F4B" w:rsidRDefault="00454F4B" w:rsidP="00454F4B">
      <w:pPr>
        <w:pStyle w:val="Estilo2"/>
        <w:rPr>
          <w:lang w:eastAsia="es-AR"/>
        </w:rPr>
      </w:pPr>
      <w:r>
        <w:rPr>
          <w:lang w:eastAsia="es-AR"/>
        </w:rPr>
        <w:t>T02.4 Desbloquear Usuario</w:t>
      </w:r>
    </w:p>
    <w:p w14:paraId="5CE38B41" w14:textId="77777777" w:rsidR="00454F4B" w:rsidRDefault="00454F4B" w:rsidP="00454F4B">
      <w:pPr>
        <w:pStyle w:val="Estilo2"/>
      </w:pPr>
      <w:r>
        <w:lastRenderedPageBreak/>
        <w:t>T02.4.1 Descomposición Funcional</w:t>
      </w:r>
    </w:p>
    <w:p w14:paraId="1ABBD1B2" w14:textId="77777777" w:rsidR="00454F4B" w:rsidRPr="00454F4B" w:rsidRDefault="00454F4B" w:rsidP="00454F4B">
      <w:pPr>
        <w:pStyle w:val="Estilo2"/>
      </w:pPr>
    </w:p>
    <w:p w14:paraId="1FCF16FD" w14:textId="77777777" w:rsidR="00454F4B" w:rsidRPr="00454F4B" w:rsidRDefault="00454F4B" w:rsidP="00454F4B">
      <w:pPr>
        <w:pStyle w:val="Estilo21"/>
        <w:numPr>
          <w:ilvl w:val="0"/>
          <w:numId w:val="14"/>
        </w:numPr>
        <w:rPr>
          <w:lang w:val="es-ES"/>
        </w:rPr>
      </w:pPr>
      <w:r>
        <w:rPr>
          <w:lang w:val="es-ES"/>
        </w:rPr>
        <w:t>Ingreso al Módulo: El usuario gestor accede al formulario de "Gestión de Usuarios".</w:t>
      </w:r>
    </w:p>
    <w:p w14:paraId="66B1B469" w14:textId="77777777" w:rsidR="00454F4B" w:rsidRPr="00454F4B" w:rsidRDefault="00454F4B" w:rsidP="00454F4B">
      <w:pPr>
        <w:pStyle w:val="Estilo21"/>
        <w:numPr>
          <w:ilvl w:val="0"/>
          <w:numId w:val="14"/>
        </w:numPr>
        <w:rPr>
          <w:lang w:val="es-ES"/>
        </w:rPr>
      </w:pPr>
      <w:r>
        <w:rPr>
          <w:lang w:val="es-ES"/>
        </w:rPr>
        <w:t>Carga y Despliegue de Datos: El sistema consulta la base de datos y renderiza la interfaz mostrando el listado de todos los usuarios registrados en una grilla de datos (DataGrid).</w:t>
      </w:r>
    </w:p>
    <w:p w14:paraId="4A630B71" w14:textId="77777777" w:rsidR="00454F4B" w:rsidRPr="00454F4B" w:rsidRDefault="00454F4B" w:rsidP="00454F4B">
      <w:pPr>
        <w:pStyle w:val="Estilo21"/>
        <w:numPr>
          <w:ilvl w:val="0"/>
          <w:numId w:val="14"/>
        </w:numPr>
        <w:rPr>
          <w:lang w:val="es-ES"/>
        </w:rPr>
      </w:pPr>
      <w:r>
        <w:rPr>
          <w:lang w:val="es-ES"/>
        </w:rPr>
        <w:t>Selección de Registro y Petición: El usuario selecciona el registro correspondiente al usuario bloqueado de la lista y presiona el botón "Desbloquear".</w:t>
      </w:r>
    </w:p>
    <w:p w14:paraId="54BACC16" w14:textId="77777777" w:rsidR="00454F4B" w:rsidRPr="00454F4B" w:rsidRDefault="00454F4B" w:rsidP="00454F4B">
      <w:pPr>
        <w:pStyle w:val="Estilo21"/>
        <w:numPr>
          <w:ilvl w:val="0"/>
          <w:numId w:val="14"/>
        </w:numPr>
        <w:rPr>
          <w:lang w:val="es-ES"/>
        </w:rPr>
      </w:pPr>
      <w:r>
        <w:rPr>
          <w:lang w:val="es-ES"/>
        </w:rPr>
        <w:t xml:space="preserve">Validación y Actualización en BD: El sistema valida el estado actual del registro en la base de datos y ejecuta la persistencia del cambio, modificando el valor del campo blocked de 1 a 0.</w:t>
      </w:r>
    </w:p>
    <w:p w14:paraId="1D344043" w14:textId="77777777" w:rsidR="00454F4B" w:rsidRDefault="00454F4B" w:rsidP="00454F4B">
      <w:pPr>
        <w:pStyle w:val="Estilo21"/>
        <w:numPr>
          <w:ilvl w:val="0"/>
          <w:numId w:val="14"/>
        </w:numPr>
        <w:rPr>
          <w:lang w:val="es-ES"/>
        </w:rPr>
      </w:pPr>
      <w:r>
        <w:rPr>
          <w:lang w:val="es-ES"/>
        </w:rPr>
        <w:t xml:space="preserve">Notificación de Éxito: El sistema despliega un mensaje de confirmación en la interfaz indicando: </w:t>
      </w:r>
      <w:r>
        <w:rPr>
          <w:i/>
          <w:iCs/>
          <w:lang w:val="es-ES"/>
        </w:rPr>
        <w:t>"Usuario desbloqueado correctamente"</w:t>
      </w:r>
      <w:r>
        <w:rPr>
          <w:lang w:val="es-ES"/>
        </w:rPr>
        <w:t>.</w:t>
      </w:r>
    </w:p>
    <w:p w14:paraId="6A5AE218" w14:textId="77777777" w:rsidR="00454F4B" w:rsidRDefault="00454F4B" w:rsidP="00454F4B">
      <w:pPr>
        <w:pStyle w:val="Estilo2"/>
        <w:rPr>
          <w:lang w:eastAsia="es-AR"/>
        </w:rPr>
      </w:pPr>
    </w:p>
    <w:p w14:paraId="4AB9A399" w14:textId="77777777" w:rsidR="00454F4B" w:rsidRDefault="00454F4B" w:rsidP="00454F4B">
      <w:pPr>
        <w:pStyle w:val="Estilo2"/>
      </w:pPr>
      <w:r>
        <w:t>T02.4.2 Diagrama de Casos de Uso</w:t>
      </w:r>
    </w:p>
    <w:p w14:paraId="41C98184" w14:textId="77777777" w:rsidR="00454F4B" w:rsidRDefault="00454F4B" w:rsidP="00454F4B">
      <w:pPr>
        <w:pStyle w:val="Estilo2"/>
      </w:pPr>
    </w:p>
    <w:p w14:paraId="76F4D3B6" w14:textId="55018675" w:rsidR="00454F4B" w:rsidRDefault="00454F4B" w:rsidP="00454F4B">
      <w:pPr>
        <w:pStyle w:val="Estilo2"/>
      </w:pPr>
      <w:r>
        <w:rPr>
          <w:rFonts w:ascii="Arial" w:hAnsi="Arial" w:cs="Arial"/>
          <w:b w:val="0"/>
          <w:bCs w:val="0"/>
          <w:noProof/>
          <w:color w:val="000000"/>
          <w:bdr w:val="none" w:sz="0" w:space="0" w:color="auto" w:frame="1"/>
        </w:rPr>
        <w:drawing>
          <wp:inline distT="0" distB="0" distL="0" distR="0" wp14:anchorId="344FF279" wp14:editId="7EF696BB">
            <wp:extent cx="2896870" cy="1858010"/>
            <wp:effectExtent l="0" t="0" r="0" b="0"/>
            <wp:docPr id="1768821949" name="Imagen 15" descr="C:\Users\Mario\AppData\Local\Microsoft\Windows\INetCache\Content.MSO\DD73F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Mario\AppData\Local\Microsoft\Windows\INetCache\Content.MSO\DD73FEC.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96870" cy="1858010"/>
                    </a:xfrm>
                    <a:prstGeom prst="rect">
                      <a:avLst/>
                    </a:prstGeom>
                    <a:noFill/>
                    <a:ln>
                      <a:noFill/>
                    </a:ln>
                  </pic:spPr>
                </pic:pic>
              </a:graphicData>
            </a:graphic>
          </wp:inline>
        </w:drawing>
      </w:r>
    </w:p>
    <w:p w14:paraId="523CB5B5" w14:textId="731AA5FF" w:rsidR="00454F4B" w:rsidRDefault="00454F4B" w:rsidP="00454F4B">
      <w:pPr>
        <w:pStyle w:val="Estilo2"/>
      </w:pPr>
      <w:r>
        <w:t>T02.4.3 Especificación de Casos de Uso</w:t>
      </w:r>
    </w:p>
    <w:p w14:paraId="3E8DC929" w14:textId="77777777" w:rsidR="00454F4B" w:rsidRDefault="00454F4B" w:rsidP="00454F4B">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CUS08 - Desbloquear Usuario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Restituir el acceso a un usuario que fue bloqueado por superar los tres intentos fallidos de inicio de sesión.</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Administrador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permisos de gestión de usuarios. Debe existir al menos un usuario con blocked = 1.</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actor selecciona un usuario bloqueado de la grilla y presiona "Desbloquear".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usuario queda habilitado para iniciar sesión nuevamente con su contraseña vigente. El desbloqueo queda registrado en la bitácora.</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accede al formulario "Gestión de Usuarios".</w:t>
            </w:r>
          </w:p>
          <w:p w14:paraId="4CA773E7" w14:textId="77777777" w:rsidR="003157EB" w:rsidRPr="003157EB" w:rsidRDefault="003157EB" w:rsidP="003157EB">
            <w:pPr>
              <w:pStyle w:val="Estilo21"/>
            </w:pPr>
            <w:r>
              <w:t xml:space="preserve">2. El sistema consulta la base de datos y renderiza el listado de usuarios en una grilla (DataGrid), indicando el estado de cada uno.</w:t>
            </w:r>
          </w:p>
          <w:p w14:paraId="4CA773E7" w14:textId="77777777" w:rsidR="003157EB" w:rsidRPr="003157EB" w:rsidRDefault="003157EB" w:rsidP="003157EB">
            <w:pPr>
              <w:pStyle w:val="Estilo21"/>
            </w:pPr>
            <w:r>
              <w:t xml:space="preserve">3. El actor selecciona el registro correspondiente al usuario bloqueado y presiona "Desbloquear".</w:t>
            </w:r>
          </w:p>
          <w:p w14:paraId="4CA773E7" w14:textId="77777777" w:rsidR="003157EB" w:rsidRPr="003157EB" w:rsidRDefault="003157EB" w:rsidP="003157EB">
            <w:pPr>
              <w:pStyle w:val="Estilo21"/>
            </w:pPr>
            <w:r>
              <w:t xml:space="preserve">4. El sistema valida el estado actual del registro en la base de datos.</w:t>
            </w:r>
          </w:p>
          <w:p w14:paraId="4CA773E7" w14:textId="77777777" w:rsidR="003157EB" w:rsidRPr="003157EB" w:rsidRDefault="003157EB" w:rsidP="003157EB">
            <w:pPr>
              <w:pStyle w:val="Estilo21"/>
            </w:pPr>
            <w:r>
              <w:t xml:space="preserve">5. El sistema modifica el valor del campo blocked de 1 a 0 y reinicia el contador de intentos fallidos.</w:t>
            </w:r>
          </w:p>
          <w:p w14:paraId="4CA773E7" w14:textId="77777777" w:rsidR="003157EB" w:rsidRPr="003157EB" w:rsidRDefault="003157EB" w:rsidP="003157EB">
            <w:pPr>
              <w:pStyle w:val="Estilo21"/>
            </w:pPr>
            <w:r>
              <w:t xml:space="preserve">6. El sistema despliega el mensaje "Usuario desbloqueado correctamente".</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El usuario seleccionado no se encuentra bloqueado: el sistema emite un aviso y no realiza cambios.</w:t>
            </w:r>
          </w:p>
          <w:p w14:paraId="4CA773E7" w14:textId="77777777" w:rsidR="003157EB" w:rsidRPr="003157EB" w:rsidRDefault="003157EB" w:rsidP="003157EB">
            <w:pPr>
              <w:pStyle w:val="Estilo21"/>
            </w:pPr>
            <w:r>
              <w:t xml:space="preserve">3.2 El actor no seleccionó ningún registro: el sistema emite un aviso.</w:t>
            </w:r>
          </w:p>
          <w:p w14:paraId="4CA773E7" w14:textId="77777777" w:rsidR="003157EB" w:rsidRPr="003157EB" w:rsidRDefault="003157EB" w:rsidP="003157EB">
            <w:pPr>
              <w:pStyle w:val="Estilo21"/>
            </w:pPr>
            <w:r>
              <w:t xml:space="preserve">4.1 El usuario fue dado de baja: el sistema informa que primero debe reactivarse el registro.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 Se origina en el flujo alternativo 5.1 de CUS05.</w:t>
            </w:r>
          </w:p>
        </w:tc>
      </w:tr>
    </w:tbl>
    <w:p w14:paraId="020B5109" w14:textId="77777777" w:rsidR="00454F4B" w:rsidRDefault="00454F4B" w:rsidP="00454F4B">
      <w:pPr>
        <w:pStyle w:val="Estilo2"/>
      </w:pPr>
    </w:p>
    <w:p w14:paraId="1624EFEA" w14:textId="4F855CC3" w:rsidR="00454F4B" w:rsidRDefault="00454F4B" w:rsidP="00454F4B">
      <w:pPr>
        <w:pStyle w:val="Estilo2"/>
      </w:pPr>
      <w:r>
        <w:t>T02.4.4 Diagrama de Secuencia</w:t>
      </w:r>
    </w:p>
    <w:p w14:paraId="3EE54018" w14:textId="77777777" w:rsidR="00454F4B" w:rsidRPr="00454F4B" w:rsidRDefault="00454F4B" w:rsidP="00454F4B">
      <w:pPr>
        <w:pStyle w:val="Estilo2"/>
      </w:pPr>
    </w:p>
    <w:p w14:paraId="1F6174E2" w14:textId="77777777" w:rsidR="00454F4B" w:rsidRPr="00454F4B" w:rsidRDefault="00454F4B" w:rsidP="00454F4B">
      <w:pPr>
        <w:pStyle w:val="Estilo2"/>
        <w:rPr>
          <w:lang w:eastAsia="es-AR"/>
        </w:rPr>
      </w:pPr>
    </w:p>
    <w:p w14:paraId="011B9BE7" w14:textId="77777777" w:rsidR="00454F4B" w:rsidRDefault="00454F4B" w:rsidP="00454F4B">
      <w:pPr>
        <w:pStyle w:val="Estilo21"/>
        <w:ind w:firstLine="0"/>
        <w:rPr>
          <w:lang w:val="es-ES"/>
        </w:rPr>
      </w:pPr>
    </w:p>
    <w:p w14:paraId="069B30D2" w14:textId="0EF1F6A6" w:rsidR="00454F4B" w:rsidRDefault="00454F4B" w:rsidP="00454F4B">
      <w:pPr>
        <w:pStyle w:val="Estilo2"/>
        <w:rPr>
          <w:lang w:eastAsia="es-AR"/>
        </w:rPr>
      </w:pPr>
      <w:r>
        <w:rPr>
          <w:rFonts w:ascii="Arial" w:hAnsi="Arial"/>
          <w:noProof/>
          <w:color w:val="000000"/>
          <w:bdr w:val="none" w:sz="0" w:space="0" w:color="auto" w:frame="1"/>
        </w:rPr>
        <w:lastRenderedPageBreak/>
        <w:drawing>
          <wp:inline distT="0" distB="0" distL="0" distR="0" wp14:anchorId="278CF52E" wp14:editId="49C5D96D">
            <wp:extent cx="5612130" cy="4763770"/>
            <wp:effectExtent l="0" t="0" r="7620" b="0"/>
            <wp:docPr id="2026325551" name="Imagen 16" descr="C:\Users\Mario\AppData\Local\Microsoft\Windows\INetCache\Content.MSO\101B59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Mario\AppData\Local\Microsoft\Windows\INetCache\Content.MSO\101B597F.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4763770"/>
                    </a:xfrm>
                    <a:prstGeom prst="rect">
                      <a:avLst/>
                    </a:prstGeom>
                    <a:noFill/>
                    <a:ln>
                      <a:noFill/>
                    </a:ln>
                  </pic:spPr>
                </pic:pic>
              </a:graphicData>
            </a:graphic>
          </wp:inline>
        </w:drawing>
      </w:r>
    </w:p>
    <w:p w14:paraId="79D31D63" w14:textId="02AC3EA3" w:rsidR="00454F4B" w:rsidRDefault="00454F4B" w:rsidP="00454F4B">
      <w:pPr>
        <w:pStyle w:val="Estilo2"/>
        <w:rPr>
          <w:lang w:eastAsia="es-AR"/>
        </w:rPr>
      </w:pPr>
      <w:r>
        <w:rPr>
          <w:lang w:eastAsia="es-AR"/>
        </w:rPr>
        <w:t>T02.4.5 Diagrama de Clases</w:t>
      </w:r>
    </w:p>
    <w:p w14:paraId="7F5B267D" w14:textId="5A380C3D" w:rsidR="00454F4B" w:rsidRDefault="00454F4B" w:rsidP="00454F4B">
      <w:pPr>
        <w:pStyle w:val="Estilo2"/>
        <w:rPr>
          <w:lang w:eastAsia="es-AR"/>
        </w:rPr>
      </w:pPr>
      <w:r>
        <w:rPr>
          <w:rFonts w:ascii="Arial" w:hAnsi="Arial"/>
          <w:noProof/>
          <w:color w:val="000000"/>
          <w:bdr w:val="none" w:sz="0" w:space="0" w:color="auto" w:frame="1"/>
        </w:rPr>
        <w:lastRenderedPageBreak/>
        <w:drawing>
          <wp:inline distT="0" distB="0" distL="0" distR="0" wp14:anchorId="59E21A5D" wp14:editId="6473DA05">
            <wp:extent cx="5612130" cy="3397250"/>
            <wp:effectExtent l="0" t="0" r="7620" b="0"/>
            <wp:docPr id="682975521" name="Imagen 17" descr="C:\Users\Mario\AppData\Local\Microsoft\Windows\INetCache\Content.MSO\73191EE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Users\Mario\AppData\Local\Microsoft\Windows\INetCache\Content.MSO\73191EE5.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3397250"/>
                    </a:xfrm>
                    <a:prstGeom prst="rect">
                      <a:avLst/>
                    </a:prstGeom>
                    <a:noFill/>
                    <a:ln>
                      <a:noFill/>
                    </a:ln>
                  </pic:spPr>
                </pic:pic>
              </a:graphicData>
            </a:graphic>
          </wp:inline>
        </w:drawing>
      </w:r>
    </w:p>
    <w:p w14:paraId="3AC057DC" w14:textId="6AB20D10" w:rsidR="00454F4B" w:rsidRDefault="00454F4B" w:rsidP="00454F4B">
      <w:pPr>
        <w:pStyle w:val="Estilo2"/>
        <w:rPr>
          <w:lang w:eastAsia="es-AR"/>
        </w:rPr>
      </w:pPr>
      <w:r>
        <w:rPr>
          <w:lang w:eastAsia="es-AR"/>
        </w:rPr>
        <w:t>T02.4.6 DER</w:t>
      </w:r>
    </w:p>
    <w:p w14:paraId="2223B12D" w14:textId="0027198B" w:rsidR="00454F4B" w:rsidRDefault="00454F4B" w:rsidP="00454F4B">
      <w:pPr>
        <w:pStyle w:val="Estilo2"/>
        <w:rPr>
          <w:lang w:eastAsia="es-AR"/>
        </w:rPr>
      </w:pPr>
      <w:r>
        <w:rPr>
          <w:rFonts w:ascii="Arial" w:hAnsi="Arial"/>
          <w:noProof/>
          <w:color w:val="000000"/>
          <w:bdr w:val="none" w:sz="0" w:space="0" w:color="auto" w:frame="1"/>
        </w:rPr>
        <w:lastRenderedPageBreak/>
        <w:drawing>
          <wp:inline distT="0" distB="0" distL="0" distR="0" wp14:anchorId="3965EEAA" wp14:editId="50419CBF">
            <wp:extent cx="4089400" cy="4959985"/>
            <wp:effectExtent l="0" t="0" r="0" b="0"/>
            <wp:docPr id="1789209788" name="Imagen 18" descr="C:\Users\Mario\AppData\Local\Microsoft\Windows\INetCache\Content.MSO\57E117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Users\Mario\AppData\Local\Microsoft\Windows\INetCache\Content.MSO\57E1173B.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89400" cy="4959985"/>
                    </a:xfrm>
                    <a:prstGeom prst="rect">
                      <a:avLst/>
                    </a:prstGeom>
                    <a:noFill/>
                    <a:ln>
                      <a:noFill/>
                    </a:ln>
                  </pic:spPr>
                </pic:pic>
              </a:graphicData>
            </a:graphic>
          </wp:inline>
        </w:drawing>
      </w:r>
    </w:p>
    <w:p w14:paraId="6F9C7D9B" w14:textId="77777777" w:rsidR="00454F4B" w:rsidRPr="00454F4B" w:rsidRDefault="00454F4B" w:rsidP="00454F4B">
      <w:pPr>
        <w:pStyle w:val="Estilo2"/>
      </w:pPr>
      <w:r>
        <w:t>T02.4.7 GUI</w:t>
      </w:r>
    </w:p>
    <w:p w14:paraId="106A1279" w14:textId="4117BFBB" w:rsidR="00454F4B" w:rsidRDefault="00454F4B" w:rsidP="00454F4B">
      <w:pPr>
        <w:pStyle w:val="Estilo2"/>
        <w:rPr>
          <w:lang w:eastAsia="es-AR"/>
        </w:rPr>
      </w:pPr>
      <w:r>
        <w:rPr>
          <w:rFonts w:ascii="Arial" w:hAnsi="Arial"/>
          <w:noProof/>
          <w:color w:val="000000"/>
          <w:bdr w:val="none" w:sz="0" w:space="0" w:color="auto" w:frame="1"/>
        </w:rPr>
        <w:lastRenderedPageBreak/>
        <w:drawing>
          <wp:inline distT="0" distB="0" distL="0" distR="0" wp14:anchorId="1A4C254F" wp14:editId="63975EAB">
            <wp:extent cx="5581650" cy="2106930"/>
            <wp:effectExtent l="0" t="0" r="0" b="7620"/>
            <wp:docPr id="68617188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1650" cy="2106930"/>
                    </a:xfrm>
                    <a:prstGeom prst="rect">
                      <a:avLst/>
                    </a:prstGeom>
                    <a:noFill/>
                    <a:ln>
                      <a:noFill/>
                    </a:ln>
                  </pic:spPr>
                </pic:pic>
              </a:graphicData>
            </a:graphic>
          </wp:inline>
        </w:drawing>
      </w:r>
    </w:p>
    <w:p w14:paraId="2DA324AA" w14:textId="77777777" w:rsidR="00454F4B" w:rsidRDefault="00454F4B" w:rsidP="00454F4B">
      <w:pPr>
        <w:pStyle w:val="Estilo2"/>
        <w:rPr>
          <w:lang w:eastAsia="es-AR"/>
        </w:rPr>
      </w:pPr>
    </w:p>
    <w:p w14:paraId="01AEF970" w14:textId="77777777" w:rsidR="00454F4B" w:rsidRPr="00454F4B" w:rsidRDefault="00454F4B" w:rsidP="00454F4B">
      <w:pPr>
        <w:pStyle w:val="Estilo2"/>
      </w:pPr>
      <w:r>
        <w:t>T02.5 Cambiar Contraseña</w:t>
      </w:r>
    </w:p>
    <w:p w14:paraId="20AEB37D" w14:textId="77777777" w:rsidR="00454F4B" w:rsidRPr="00454F4B" w:rsidRDefault="00454F4B" w:rsidP="00454F4B">
      <w:pPr>
        <w:pStyle w:val="Estilo2"/>
      </w:pPr>
      <w:r>
        <w:t>T02.5.1 Descomposición Funcional</w:t>
      </w:r>
    </w:p>
    <w:p w14:paraId="11BD02D9" w14:textId="3BBF42F6" w:rsidR="00454F4B" w:rsidRPr="00454F4B" w:rsidRDefault="00454F4B" w:rsidP="00454F4B">
      <w:pPr>
        <w:pStyle w:val="Estilo21"/>
        <w:ind w:firstLine="0"/>
        <w:rPr>
          <w:lang w:val="es-ES"/>
        </w:rPr>
      </w:pPr>
    </w:p>
    <w:p w14:paraId="1B22FC33" w14:textId="77777777" w:rsidR="00454F4B" w:rsidRPr="00454F4B" w:rsidRDefault="00454F4B" w:rsidP="00454F4B">
      <w:pPr>
        <w:pStyle w:val="Estilo21"/>
        <w:numPr>
          <w:ilvl w:val="0"/>
          <w:numId w:val="15"/>
        </w:numPr>
        <w:rPr>
          <w:lang w:val="es-ES"/>
        </w:rPr>
      </w:pPr>
      <w:r>
        <w:rPr>
          <w:lang w:val="es-ES"/>
        </w:rPr>
        <w:t>Acceso al Formulario: El usuario ingresa a la interfaz de "Cambiar Contraseña".</w:t>
      </w:r>
    </w:p>
    <w:p w14:paraId="2832014D" w14:textId="77777777" w:rsidR="00454F4B" w:rsidRPr="00454F4B" w:rsidRDefault="00454F4B" w:rsidP="00454F4B">
      <w:pPr>
        <w:pStyle w:val="Estilo21"/>
        <w:numPr>
          <w:ilvl w:val="0"/>
          <w:numId w:val="15"/>
        </w:numPr>
        <w:rPr>
          <w:lang w:val="es-ES"/>
        </w:rPr>
      </w:pPr>
      <w:r>
        <w:rPr>
          <w:lang w:val="es-ES"/>
        </w:rPr>
        <w:t>Presentación de la Interfaz: El sistema renderiza la pantalla de solicitud de datos, requiriendo el ingreso de las nuevas credenciales para el usuario actualmente autenticado.</w:t>
      </w:r>
    </w:p>
    <w:p w14:paraId="2168B979" w14:textId="77777777" w:rsidR="00454F4B" w:rsidRPr="00454F4B" w:rsidRDefault="00454F4B" w:rsidP="00454F4B">
      <w:pPr>
        <w:pStyle w:val="Estilo21"/>
        <w:numPr>
          <w:ilvl w:val="0"/>
          <w:numId w:val="15"/>
        </w:numPr>
        <w:rPr>
          <w:lang w:val="es-ES"/>
        </w:rPr>
      </w:pPr>
      <w:r>
        <w:rPr>
          <w:lang w:val="es-ES"/>
        </w:rPr>
        <w:t>Ingreso y Envío de Datos: El usuario introduce la nueva clave de acceso y presiona el botón "Aceptar".</w:t>
      </w:r>
    </w:p>
    <w:p w14:paraId="49A009E8" w14:textId="77777777" w:rsidR="00454F4B" w:rsidRPr="00454F4B" w:rsidRDefault="00454F4B" w:rsidP="00454F4B">
      <w:pPr>
        <w:pStyle w:val="Estilo21"/>
        <w:numPr>
          <w:ilvl w:val="0"/>
          <w:numId w:val="15"/>
        </w:numPr>
        <w:rPr>
          <w:lang w:val="es-ES"/>
        </w:rPr>
      </w:pPr>
      <w:r>
        <w:rPr>
          <w:lang w:val="es-ES"/>
        </w:rPr>
        <w:t>Validación y Persistencia: El sistema valida la sesión del usuario activo, procesa la nueva información y persiste la actualización en la tabla correspondiente de la base de datos.</w:t>
      </w:r>
    </w:p>
    <w:p w14:paraId="1BA8F6E7" w14:textId="77777777" w:rsidR="00454F4B" w:rsidRDefault="00454F4B" w:rsidP="00454F4B">
      <w:pPr>
        <w:pStyle w:val="Estilo21"/>
        <w:numPr>
          <w:ilvl w:val="0"/>
          <w:numId w:val="15"/>
        </w:numPr>
        <w:rPr>
          <w:lang w:val="es-ES"/>
        </w:rPr>
      </w:pPr>
      <w:r>
        <w:rPr>
          <w:lang w:val="es-ES"/>
        </w:rPr>
        <w:t xml:space="preserve">Confirmación de la Operación: El sistema despliega un mensaje de éxito en la interfaz indicando: </w:t>
      </w:r>
      <w:r>
        <w:rPr>
          <w:i/>
          <w:iCs/>
          <w:lang w:val="es-ES"/>
        </w:rPr>
        <w:t>"Contraseña cambiada con éxito"</w:t>
      </w:r>
      <w:r>
        <w:rPr>
          <w:lang w:val="es-ES"/>
        </w:rPr>
        <w:t>.</w:t>
      </w:r>
    </w:p>
    <w:p>
      <w:pPr>
        <w:pStyle w:val="Estilo2"/>
      </w:pPr>
    </w:p>
    <w:p>
      <w:pPr>
        <w:pStyle w:val="Estilo2"/>
      </w:pPr>
      <w:r>
        <w:t xml:space="preserve">T02.5.2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2400589"/>
            <wp:effectExtent l="0" t="0" r="7620" b="0"/>
            <wp:docPr id="900003" name="Imagen TD 3" descr="uc CUS07 - Cambiar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03_CUS07_uc.png" descr="uc CUS07 - Cambiar Contraseña"/>
                    <pic:cNvPicPr>
                      <a:picLocks noChangeAspect="1" noChangeArrowheads="1"/>
                    </pic:cNvPicPr>
                  </pic:nvPicPr>
                  <pic:blipFill>
                    <a:blip r:embed="rIdTD3" cstate="print">
                      <a:extLst>
                        <a:ext uri="{28A0092B-C50C-407E-A947-70E740481C1C}">
                          <a14:useLocalDpi xmlns:a14="http://schemas.microsoft.com/office/drawing/2010/main" val="0"/>
                        </a:ext>
                      </a:extLst>
                    </a:blip>
                    <a:srcRect/>
                    <a:stretch>
                      <a:fillRect/>
                    </a:stretch>
                  </pic:blipFill>
                  <pic:spPr bwMode="auto">
                    <a:xfrm>
                      <a:off x="0" y="0"/>
                      <a:ext cx="5577840" cy="2400589"/>
                    </a:xfrm>
                    <a:prstGeom prst="rect">
                      <a:avLst/>
                    </a:prstGeom>
                    <a:noFill/>
                    <a:ln>
                      <a:noFill/>
                    </a:ln>
                  </pic:spPr>
                </pic:pic>
              </a:graphicData>
            </a:graphic>
          </wp:inline>
        </w:drawing>
      </w:r>
    </w:p>
    <w:p>
      <w:pPr>
        <w:pStyle w:val="Estilo2"/>
      </w:pPr>
      <w:r>
        <w:t xml:space="preserve">T02.5.3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CUS07 - Cambiar Contraseña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Permitir al usuario autenticado reemplazar su clave de acceso por una nueva, almacenada en forma irreversible.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Usuario autenticado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Debe existir una sesión iniciada. El usuario debe conocer su contraseña actual.</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actor selecciona la opción "Cambiar Contraseña" en el menú.</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nuevo hash queda persistido en la base de datos. El próximo inicio de sesión se realiza con la nueva clave.</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 la interfaz "Cambiar Contraseña".</w:t>
            </w:r>
          </w:p>
          <w:p w14:paraId="4CA773E7" w14:textId="77777777" w:rsidR="003157EB" w:rsidRPr="003157EB" w:rsidRDefault="003157EB" w:rsidP="003157EB">
            <w:pPr>
              <w:pStyle w:val="Estilo21"/>
            </w:pPr>
            <w:r>
              <w:t xml:space="preserve">2. El sistema solicita la contraseña actual, la nueva contraseña y su confirmación.</w:t>
            </w:r>
          </w:p>
          <w:p w14:paraId="4CA773E7" w14:textId="77777777" w:rsidR="003157EB" w:rsidRPr="003157EB" w:rsidRDefault="003157EB" w:rsidP="003157EB">
            <w:pPr>
              <w:pStyle w:val="Estilo21"/>
            </w:pPr>
            <w:r>
              <w:t xml:space="preserve">3. El actor introduce los datos y presiona "Aceptar".</w:t>
            </w:r>
          </w:p>
          <w:p w14:paraId="4CA773E7" w14:textId="77777777" w:rsidR="003157EB" w:rsidRPr="003157EB" w:rsidRDefault="003157EB" w:rsidP="003157EB">
            <w:pPr>
              <w:pStyle w:val="Estilo21"/>
            </w:pPr>
            <w:r>
              <w:t xml:space="preserve">4. El sistema valida la sesión del usuario activo y verifica el hash de la contraseña actual.</w:t>
            </w:r>
          </w:p>
          <w:p w14:paraId="4CA773E7" w14:textId="77777777" w:rsidR="003157EB" w:rsidRPr="003157EB" w:rsidRDefault="003157EB" w:rsidP="003157EB">
            <w:pPr>
              <w:pStyle w:val="Estilo21"/>
            </w:pPr>
            <w:r>
              <w:t xml:space="preserve">5. El sistema valida que la nueva clave cumpla la política de complejidad mínima.</w:t>
            </w:r>
          </w:p>
          <w:p w14:paraId="4CA773E7" w14:textId="77777777" w:rsidR="003157EB" w:rsidRPr="003157EB" w:rsidRDefault="003157EB" w:rsidP="003157EB">
            <w:pPr>
              <w:pStyle w:val="Estilo21"/>
            </w:pPr>
            <w:r>
              <w:t xml:space="preserve">6. El sistema encripta la nueva clave con SHA-256 y persiste la actualización.</w:t>
            </w:r>
          </w:p>
          <w:p w14:paraId="4CA773E7" w14:textId="77777777" w:rsidR="003157EB" w:rsidRPr="003157EB" w:rsidRDefault="003157EB" w:rsidP="003157EB">
            <w:pPr>
              <w:pStyle w:val="Estilo21"/>
            </w:pPr>
            <w:r>
              <w:t xml:space="preserve">7. El sistema despliega el mensaje "Contraseña cambiada con éxito".</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El actor presiona "Cancelar": el sistema cierra el formulario sin cambios.</w:t>
            </w:r>
          </w:p>
          <w:p w14:paraId="4CA773E7" w14:textId="77777777" w:rsidR="003157EB" w:rsidRPr="003157EB" w:rsidRDefault="003157EB" w:rsidP="003157EB">
            <w:pPr>
              <w:pStyle w:val="Estilo21"/>
            </w:pPr>
            <w:r>
              <w:t xml:space="preserve">4.1 La contraseña actual es incorrecta: el sistema lo informa y no procesa el cambio.</w:t>
            </w:r>
          </w:p>
          <w:p w14:paraId="4CA773E7" w14:textId="77777777" w:rsidR="003157EB" w:rsidRPr="003157EB" w:rsidRDefault="003157EB" w:rsidP="003157EB">
            <w:pPr>
              <w:pStyle w:val="Estilo21"/>
            </w:pPr>
            <w:r>
              <w:t xml:space="preserve">5.1 La nueva contraseña y su confirmación no coinciden: el sistema lo señala.</w:t>
            </w:r>
          </w:p>
          <w:p w14:paraId="4CA773E7" w14:textId="77777777" w:rsidR="003157EB" w:rsidRPr="003157EB" w:rsidRDefault="003157EB" w:rsidP="003157EB">
            <w:pPr>
              <w:pStyle w:val="Estilo21"/>
            </w:pPr>
            <w:r>
              <w:t xml:space="preserve">5.2 La nueva contraseña no cumple la longitud o complejidad mínima: el sistema la rechaza.</w:t>
            </w:r>
          </w:p>
          <w:p w14:paraId="4CA773E7" w14:textId="77777777" w:rsidR="003157EB" w:rsidRPr="003157EB" w:rsidRDefault="003157EB" w:rsidP="003157EB">
            <w:pPr>
              <w:pStyle w:val="Estilo21"/>
            </w:pPr>
            <w:r>
              <w:t xml:space="preserve">5.3 La nueva contraseña coincide con la anterior: el sistema la rechaza.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 Es extendido por CUS05 en el primer ingreso.</w:t>
            </w:r>
          </w:p>
        </w:tc>
      </w:tr>
    </w:tbl>
    <w:p>
      <w:pPr>
        <w:pStyle w:val="Estilo2"/>
      </w:pPr>
    </w:p>
    <w:p>
      <w:pPr>
        <w:pStyle w:val="Estilo2"/>
      </w:pPr>
      <w:r>
        <w:t xml:space="preserve">T02.5.4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4880138"/>
            <wp:effectExtent l="0" t="0" r="7620" b="0"/>
            <wp:docPr id="900004" name="Imagen TD 4" descr="sd CUS07 - Cambiar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04_CUS07_seq.png" descr="sd CUS07 - Cambiar Contraseña"/>
                    <pic:cNvPicPr>
                      <a:picLocks noChangeAspect="1" noChangeArrowheads="1"/>
                    </pic:cNvPicPr>
                  </pic:nvPicPr>
                  <pic:blipFill>
                    <a:blip r:embed="rIdTD4" cstate="print">
                      <a:extLst>
                        <a:ext uri="{28A0092B-C50C-407E-A947-70E740481C1C}">
                          <a14:useLocalDpi xmlns:a14="http://schemas.microsoft.com/office/drawing/2010/main" val="0"/>
                        </a:ext>
                      </a:extLst>
                    </a:blip>
                    <a:srcRect/>
                    <a:stretch>
                      <a:fillRect/>
                    </a:stretch>
                  </pic:blipFill>
                  <pic:spPr bwMode="auto">
                    <a:xfrm>
                      <a:off x="0" y="0"/>
                      <a:ext cx="5577840" cy="4880138"/>
                    </a:xfrm>
                    <a:prstGeom prst="rect">
                      <a:avLst/>
                    </a:prstGeom>
                    <a:noFill/>
                    <a:ln>
                      <a:noFill/>
                    </a:ln>
                  </pic:spPr>
                </pic:pic>
              </a:graphicData>
            </a:graphic>
          </wp:inline>
        </w:drawing>
      </w:r>
    </w:p>
    <w:p>
      <w:pPr>
        <w:pStyle w:val="Estilo2"/>
      </w:pPr>
    </w:p>
    <w:p>
      <w:pPr>
        <w:pStyle w:val="Estilo2"/>
      </w:pPr>
      <w:r>
        <w:t xml:space="preserve">T02.6 Modificar Usuario</w:t>
      </w:r>
    </w:p>
    <w:p>
      <w:pPr>
        <w:pStyle w:val="Estilo2"/>
      </w:pPr>
      <w:r>
        <w:t xml:space="preserve">T02.6.1 Descomposición Funcional</w:t>
      </w:r>
    </w:p>
    <w:p>
      <w:pPr>
        <w:pStyle w:val="Estilo2"/>
      </w:pPr>
    </w:p>
    <w:p>
      <w:pPr>
        <w:pStyle w:val="Estilo21"/>
      </w:pPr>
      <w:r>
        <w:t xml:space="preserve">1. El administrador ingresa al módulo "Gestión de Usuarios".</w:t>
      </w:r>
    </w:p>
    <w:p>
      <w:pPr>
        <w:pStyle w:val="Estilo21"/>
      </w:pPr>
      <w:r>
        <w:t xml:space="preserve">2. El sistema muestra la grilla con los usuarios existentes.</w:t>
      </w:r>
    </w:p>
    <w:p>
      <w:pPr>
        <w:pStyle w:val="Estilo21"/>
      </w:pPr>
      <w:r>
        <w:t xml:space="preserve">3. El administrador selecciona un registro y presiona "Modificar".</w:t>
      </w:r>
    </w:p>
    <w:p>
      <w:pPr>
        <w:pStyle w:val="Estilo21"/>
      </w:pPr>
      <w:r>
        <w:t xml:space="preserve">4. El sistema carga el formulario con los datos actuales del usuario.</w:t>
      </w:r>
    </w:p>
    <w:p>
      <w:pPr>
        <w:pStyle w:val="Estilo21"/>
      </w:pPr>
      <w:r>
        <w:t xml:space="preserve">5. El administrador edita los campos habilitados (Apellido, Nombre, Mail, Rol) y presiona "Aceptar".</w:t>
      </w:r>
    </w:p>
    <w:p>
      <w:pPr>
        <w:pStyle w:val="Estilo21"/>
      </w:pPr>
      <w:r>
        <w:t xml:space="preserve">6. El sistema valida la información y persiste los cambios.</w:t>
      </w:r>
    </w:p>
    <w:p>
      <w:pPr>
        <w:pStyle w:val="Estilo21"/>
      </w:pPr>
      <w:r>
        <w:t xml:space="preserve">7. El sistema muestra "Usuario modificado correctamente".</w:t>
      </w:r>
    </w:p>
    <w:p>
      <w:pPr>
        <w:pStyle w:val="Estilo2"/>
      </w:pPr>
    </w:p>
    <w:p>
      <w:pPr>
        <w:pStyle w:val="Estilo2"/>
      </w:pPr>
      <w:r>
        <w:t xml:space="preserve">T02.6.2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1976955"/>
            <wp:effectExtent l="0" t="0" r="7620" b="0"/>
            <wp:docPr id="900005" name="Imagen TD 5" descr="uc CUS02 - Modificar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05_CUS02_uc.png" descr="uc CUS02 - Modificar Usuario"/>
                    <pic:cNvPicPr>
                      <a:picLocks noChangeAspect="1" noChangeArrowheads="1"/>
                    </pic:cNvPicPr>
                  </pic:nvPicPr>
                  <pic:blipFill>
                    <a:blip r:embed="rIdTD5" cstate="print">
                      <a:extLst>
                        <a:ext uri="{28A0092B-C50C-407E-A947-70E740481C1C}">
                          <a14:useLocalDpi xmlns:a14="http://schemas.microsoft.com/office/drawing/2010/main" val="0"/>
                        </a:ext>
                      </a:extLst>
                    </a:blip>
                    <a:srcRect/>
                    <a:stretch>
                      <a:fillRect/>
                    </a:stretch>
                  </pic:blipFill>
                  <pic:spPr bwMode="auto">
                    <a:xfrm>
                      <a:off x="0" y="0"/>
                      <a:ext cx="5577840" cy="1976955"/>
                    </a:xfrm>
                    <a:prstGeom prst="rect">
                      <a:avLst/>
                    </a:prstGeom>
                    <a:noFill/>
                    <a:ln>
                      <a:noFill/>
                    </a:ln>
                  </pic:spPr>
                </pic:pic>
              </a:graphicData>
            </a:graphic>
          </wp:inline>
        </w:drawing>
      </w:r>
    </w:p>
    <w:p>
      <w:pPr>
        <w:pStyle w:val="Estilo2"/>
      </w:pPr>
      <w:r>
        <w:t xml:space="preserve">T02.6.3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CUS02 - Modificar Usuario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Actualizar los datos filiatorios, el mail o el rol de un usuario ya registrado.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Administrador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permisos de gestión de usuarios. Debe existir al menos un usuario registrado.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actor selecciona un registro de la grilla de usuarios y presiona "Modificar".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Los datos del usuario quedan actualizados en la base de datos. El nuevo rol se aplica en el siguiente inicio de sesión.</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al módulo "Gestión de Usuarios".</w:t>
            </w:r>
          </w:p>
          <w:p w14:paraId="4CA773E7" w14:textId="77777777" w:rsidR="003157EB" w:rsidRPr="003157EB" w:rsidRDefault="003157EB" w:rsidP="003157EB">
            <w:pPr>
              <w:pStyle w:val="Estilo21"/>
            </w:pPr>
            <w:r>
              <w:t xml:space="preserve">2. El sistema muestra la grilla con los usuarios existentes.</w:t>
            </w:r>
          </w:p>
          <w:p w14:paraId="4CA773E7" w14:textId="77777777" w:rsidR="003157EB" w:rsidRPr="003157EB" w:rsidRDefault="003157EB" w:rsidP="003157EB">
            <w:pPr>
              <w:pStyle w:val="Estilo21"/>
            </w:pPr>
            <w:r>
              <w:t xml:space="preserve">3. El actor selecciona un registro y presiona "Modificar".</w:t>
            </w:r>
          </w:p>
          <w:p w14:paraId="4CA773E7" w14:textId="77777777" w:rsidR="003157EB" w:rsidRPr="003157EB" w:rsidRDefault="003157EB" w:rsidP="003157EB">
            <w:pPr>
              <w:pStyle w:val="Estilo21"/>
            </w:pPr>
            <w:r>
              <w:t xml:space="preserve">4. El sistema carga el formulario con los datos actuales del usuario.</w:t>
            </w:r>
          </w:p>
          <w:p w14:paraId="4CA773E7" w14:textId="77777777" w:rsidR="003157EB" w:rsidRPr="003157EB" w:rsidRDefault="003157EB" w:rsidP="003157EB">
            <w:pPr>
              <w:pStyle w:val="Estilo21"/>
            </w:pPr>
            <w:r>
              <w:t xml:space="preserve">5. El actor edita los campos habilitados (Apellido, Nombre, Mail, Rol) y presiona "Aceptar".</w:t>
            </w:r>
          </w:p>
          <w:p w14:paraId="4CA773E7" w14:textId="77777777" w:rsidR="003157EB" w:rsidRPr="003157EB" w:rsidRDefault="003157EB" w:rsidP="003157EB">
            <w:pPr>
              <w:pStyle w:val="Estilo21"/>
            </w:pPr>
            <w:r>
              <w:t xml:space="preserve">6. El sistema valida la información y persiste los cambios.</w:t>
            </w:r>
          </w:p>
          <w:p w14:paraId="4CA773E7" w14:textId="77777777" w:rsidR="003157EB" w:rsidRPr="003157EB" w:rsidRDefault="003157EB" w:rsidP="003157EB">
            <w:pPr>
              <w:pStyle w:val="Estilo21"/>
            </w:pPr>
            <w:r>
              <w:t xml:space="preserve">7. El sistema muestra "Usuario modificado correctamente".</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El actor no seleccionó ningún registro: el sistema emite un aviso y no abre el formulario.</w:t>
            </w:r>
          </w:p>
          <w:p w14:paraId="4CA773E7" w14:textId="77777777" w:rsidR="003157EB" w:rsidRPr="003157EB" w:rsidRDefault="003157EB" w:rsidP="003157EB">
            <w:pPr>
              <w:pStyle w:val="Estilo21"/>
            </w:pPr>
            <w:r>
              <w:t xml:space="preserve">5.1 El actor intenta modificar su propio rol: el sistema lo impide para evitar la pérdida de permisos administrativos.</w:t>
            </w:r>
          </w:p>
          <w:p w14:paraId="4CA773E7" w14:textId="77777777" w:rsidR="003157EB" w:rsidRPr="003157EB" w:rsidRDefault="003157EB" w:rsidP="003157EB">
            <w:pPr>
              <w:pStyle w:val="Estilo21"/>
            </w:pPr>
            <w:r>
              <w:t xml:space="preserve">5.2 Campos obligatorios vacíos: el sistema los marca y no procesa la solicitud.</w:t>
            </w:r>
          </w:p>
          <w:p w14:paraId="4CA773E7" w14:textId="77777777" w:rsidR="003157EB" w:rsidRPr="003157EB" w:rsidRDefault="003157EB" w:rsidP="003157EB">
            <w:pPr>
              <w:pStyle w:val="Estilo21"/>
            </w:pPr>
            <w:r>
              <w:t xml:space="preserve">5.3 El actor presiona "Cancelar": el sistema cierra sin guardar cambios.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w:t>
            </w:r>
          </w:p>
        </w:tc>
      </w:tr>
    </w:tbl>
    <w:p>
      <w:pPr>
        <w:pStyle w:val="Estilo2"/>
      </w:pPr>
    </w:p>
    <w:p>
      <w:pPr>
        <w:pStyle w:val="Estilo2"/>
      </w:pPr>
      <w:r>
        <w:t xml:space="preserve">T02.6.4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5372939"/>
            <wp:effectExtent l="0" t="0" r="7620" b="0"/>
            <wp:docPr id="900006" name="Imagen TD 6" descr="sd CUS02 - Modificar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06_CUS02_seq.png" descr="sd CUS02 - Modificar Usuario"/>
                    <pic:cNvPicPr>
                      <a:picLocks noChangeAspect="1" noChangeArrowheads="1"/>
                    </pic:cNvPicPr>
                  </pic:nvPicPr>
                  <pic:blipFill>
                    <a:blip r:embed="rIdTD6" cstate="print">
                      <a:extLst>
                        <a:ext uri="{28A0092B-C50C-407E-A947-70E740481C1C}">
                          <a14:useLocalDpi xmlns:a14="http://schemas.microsoft.com/office/drawing/2010/main" val="0"/>
                        </a:ext>
                      </a:extLst>
                    </a:blip>
                    <a:srcRect/>
                    <a:stretch>
                      <a:fillRect/>
                    </a:stretch>
                  </pic:blipFill>
                  <pic:spPr bwMode="auto">
                    <a:xfrm>
                      <a:off x="0" y="0"/>
                      <a:ext cx="5577840" cy="5372939"/>
                    </a:xfrm>
                    <a:prstGeom prst="rect">
                      <a:avLst/>
                    </a:prstGeom>
                    <a:noFill/>
                    <a:ln>
                      <a:noFill/>
                    </a:ln>
                  </pic:spPr>
                </pic:pic>
              </a:graphicData>
            </a:graphic>
          </wp:inline>
        </w:drawing>
      </w:r>
    </w:p>
    <w:p>
      <w:pPr>
        <w:pStyle w:val="Estilo2"/>
      </w:pPr>
    </w:p>
    <w:p>
      <w:pPr>
        <w:pStyle w:val="Estilo2"/>
      </w:pPr>
      <w:r>
        <w:t xml:space="preserve">T02.7 Dar de Baja Usuario</w:t>
      </w:r>
    </w:p>
    <w:p>
      <w:pPr>
        <w:pStyle w:val="Estilo2"/>
      </w:pPr>
      <w:r>
        <w:t xml:space="preserve">T02.7.1 Descomposición Funcional</w:t>
      </w:r>
    </w:p>
    <w:p>
      <w:pPr>
        <w:pStyle w:val="Estilo2"/>
      </w:pPr>
    </w:p>
    <w:p>
      <w:pPr>
        <w:pStyle w:val="Estilo21"/>
      </w:pPr>
      <w:r>
        <w:t xml:space="preserve">1. El administrador ingresa al módulo "Gestión de Usuarios".</w:t>
      </w:r>
    </w:p>
    <w:p>
      <w:pPr>
        <w:pStyle w:val="Estilo21"/>
      </w:pPr>
      <w:r>
        <w:t xml:space="preserve">2. El sistema muestra la grilla con los usuarios existentes.</w:t>
      </w:r>
    </w:p>
    <w:p>
      <w:pPr>
        <w:pStyle w:val="Estilo21"/>
      </w:pPr>
      <w:r>
        <w:t xml:space="preserve">3. El administrador selecciona el registro y presiona "Dar de baja".</w:t>
      </w:r>
    </w:p>
    <w:p>
      <w:pPr>
        <w:pStyle w:val="Estilo21"/>
      </w:pPr>
      <w:r>
        <w:t xml:space="preserve">4. El sistema solicita la confirmación de la operación.</w:t>
      </w:r>
    </w:p>
    <w:p>
      <w:pPr>
        <w:pStyle w:val="Estilo21"/>
      </w:pPr>
      <w:r>
        <w:t xml:space="preserve">5. El administrador confirma.</w:t>
      </w:r>
    </w:p>
    <w:p>
      <w:pPr>
        <w:pStyle w:val="Estilo21"/>
      </w:pPr>
      <w:r>
        <w:t xml:space="preserve">6. El sistema modifica el campo activo de 1 a 0 y persiste el cambio.</w:t>
      </w:r>
    </w:p>
    <w:p>
      <w:pPr>
        <w:pStyle w:val="Estilo21"/>
      </w:pPr>
      <w:r>
        <w:t xml:space="preserve">7. El sistema muestra "Usuario dado de baja correctamente" y lo excluye de la lista de usuarios activos.</w:t>
      </w:r>
    </w:p>
    <w:p>
      <w:pPr>
        <w:pStyle w:val="Estilo2"/>
      </w:pPr>
    </w:p>
    <w:p>
      <w:pPr>
        <w:pStyle w:val="Estilo2"/>
      </w:pPr>
      <w:r>
        <w:t xml:space="preserve">T02.7.2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1976955"/>
            <wp:effectExtent l="0" t="0" r="7620" b="0"/>
            <wp:docPr id="900007" name="Imagen TD 7" descr="uc CUS03 - Dar de Baja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07_CUS03_uc.png" descr="uc CUS03 - Dar de Baja Usuario"/>
                    <pic:cNvPicPr>
                      <a:picLocks noChangeAspect="1" noChangeArrowheads="1"/>
                    </pic:cNvPicPr>
                  </pic:nvPicPr>
                  <pic:blipFill>
                    <a:blip r:embed="rIdTD7" cstate="print">
                      <a:extLst>
                        <a:ext uri="{28A0092B-C50C-407E-A947-70E740481C1C}">
                          <a14:useLocalDpi xmlns:a14="http://schemas.microsoft.com/office/drawing/2010/main" val="0"/>
                        </a:ext>
                      </a:extLst>
                    </a:blip>
                    <a:srcRect/>
                    <a:stretch>
                      <a:fillRect/>
                    </a:stretch>
                  </pic:blipFill>
                  <pic:spPr bwMode="auto">
                    <a:xfrm>
                      <a:off x="0" y="0"/>
                      <a:ext cx="5577840" cy="1976955"/>
                    </a:xfrm>
                    <a:prstGeom prst="rect">
                      <a:avLst/>
                    </a:prstGeom>
                    <a:noFill/>
                    <a:ln>
                      <a:noFill/>
                    </a:ln>
                  </pic:spPr>
                </pic:pic>
              </a:graphicData>
            </a:graphic>
          </wp:inline>
        </w:drawing>
      </w:r>
    </w:p>
    <w:p>
      <w:pPr>
        <w:pStyle w:val="Estilo2"/>
      </w:pPr>
      <w:r>
        <w:t xml:space="preserve">T02.7.3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CUS03 - Dar de Baja Usuario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Desactivar lógicamente un usuario para impedir su acceso al sistema sin perder la trazabilidad de sus operaciones históricas.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Administrador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permisos de gestión de usuarios. El usuario a dar de baja debe existir y no debe ser el propio actor.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actor selecciona un registro de la grilla y presiona "Dar de baja".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usuario queda inhabilitado para iniciar sesión. Sus registros históricos y sus eventos en la bitácora se conservan íntegros.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al módulo "Gestión de Usuarios".</w:t>
            </w:r>
          </w:p>
          <w:p w14:paraId="4CA773E7" w14:textId="77777777" w:rsidR="003157EB" w:rsidRPr="003157EB" w:rsidRDefault="003157EB" w:rsidP="003157EB">
            <w:pPr>
              <w:pStyle w:val="Estilo21"/>
            </w:pPr>
            <w:r>
              <w:t xml:space="preserve">2. El sistema muestra la grilla con los usuarios existentes.</w:t>
            </w:r>
          </w:p>
          <w:p w14:paraId="4CA773E7" w14:textId="77777777" w:rsidR="003157EB" w:rsidRPr="003157EB" w:rsidRDefault="003157EB" w:rsidP="003157EB">
            <w:pPr>
              <w:pStyle w:val="Estilo21"/>
            </w:pPr>
            <w:r>
              <w:t xml:space="preserve">3. El actor selecciona el registro y presiona "Dar de baja".</w:t>
            </w:r>
          </w:p>
          <w:p w14:paraId="4CA773E7" w14:textId="77777777" w:rsidR="003157EB" w:rsidRPr="003157EB" w:rsidRDefault="003157EB" w:rsidP="003157EB">
            <w:pPr>
              <w:pStyle w:val="Estilo21"/>
            </w:pPr>
            <w:r>
              <w:t xml:space="preserve">4. El sistema solicita la confirmación de la operación.</w:t>
            </w:r>
          </w:p>
          <w:p w14:paraId="4CA773E7" w14:textId="77777777" w:rsidR="003157EB" w:rsidRPr="003157EB" w:rsidRDefault="003157EB" w:rsidP="003157EB">
            <w:pPr>
              <w:pStyle w:val="Estilo21"/>
            </w:pPr>
            <w:r>
              <w:t xml:space="preserve">5. El actor confirma.</w:t>
            </w:r>
          </w:p>
          <w:p w14:paraId="4CA773E7" w14:textId="77777777" w:rsidR="003157EB" w:rsidRPr="003157EB" w:rsidRDefault="003157EB" w:rsidP="003157EB">
            <w:pPr>
              <w:pStyle w:val="Estilo21"/>
            </w:pPr>
            <w:r>
              <w:t xml:space="preserve">6. El sistema modifica el campo activo de 1 a 0 y persiste el cambio.</w:t>
            </w:r>
          </w:p>
          <w:p w14:paraId="4CA773E7" w14:textId="77777777" w:rsidR="003157EB" w:rsidRPr="003157EB" w:rsidRDefault="003157EB" w:rsidP="003157EB">
            <w:pPr>
              <w:pStyle w:val="Estilo21"/>
            </w:pPr>
            <w:r>
              <w:t xml:space="preserve">7. El sistema muestra "Usuario dado de baja correctamente" y lo excluye de la lista de usuarios activos.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El actor intenta darse de baja a sí mismo: el sistema lo impide.</w:t>
            </w:r>
          </w:p>
          <w:p w14:paraId="4CA773E7" w14:textId="77777777" w:rsidR="003157EB" w:rsidRPr="003157EB" w:rsidRDefault="003157EB" w:rsidP="003157EB">
            <w:pPr>
              <w:pStyle w:val="Estilo21"/>
            </w:pPr>
            <w:r>
              <w:t xml:space="preserve">4.1 El actor cancela la confirmación: el sistema no realiza cambios.</w:t>
            </w:r>
          </w:p>
          <w:p w14:paraId="4CA773E7" w14:textId="77777777" w:rsidR="003157EB" w:rsidRPr="003157EB" w:rsidRDefault="003157EB" w:rsidP="003157EB">
            <w:pPr>
              <w:pStyle w:val="Estilo21"/>
            </w:pPr>
            <w:r>
              <w:t xml:space="preserve">5.1 El usuario seleccionado es el único administrador activo: el sistema impide la baja.</w:t>
            </w:r>
          </w:p>
          <w:p w14:paraId="4CA773E7" w14:textId="77777777" w:rsidR="003157EB" w:rsidRPr="003157EB" w:rsidRDefault="003157EB" w:rsidP="003157EB">
            <w:pPr>
              <w:pStyle w:val="Estilo21"/>
            </w:pPr>
            <w:r>
              <w:t xml:space="preserve">5.2 El usuario tiene una sesión activa: el sistema advierte que la sesión se cerrará y solicita confirmación.</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w:t>
            </w:r>
          </w:p>
        </w:tc>
      </w:tr>
    </w:tbl>
    <w:p>
      <w:pPr>
        <w:pStyle w:val="Estilo2"/>
      </w:pPr>
    </w:p>
    <w:p>
      <w:pPr>
        <w:pStyle w:val="Estilo2"/>
      </w:pPr>
      <w:r>
        <w:t xml:space="preserve">T02.7.4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6145707"/>
            <wp:effectExtent l="0" t="0" r="7620" b="0"/>
            <wp:docPr id="900008" name="Imagen TD 8" descr="sd CUS03 - Dar de Baja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08_CUS03_seq.png" descr="sd CUS03 - Dar de Baja Usuario"/>
                    <pic:cNvPicPr>
                      <a:picLocks noChangeAspect="1" noChangeArrowheads="1"/>
                    </pic:cNvPicPr>
                  </pic:nvPicPr>
                  <pic:blipFill>
                    <a:blip r:embed="rIdTD8" cstate="print">
                      <a:extLst>
                        <a:ext uri="{28A0092B-C50C-407E-A947-70E740481C1C}">
                          <a14:useLocalDpi xmlns:a14="http://schemas.microsoft.com/office/drawing/2010/main" val="0"/>
                        </a:ext>
                      </a:extLst>
                    </a:blip>
                    <a:srcRect/>
                    <a:stretch>
                      <a:fillRect/>
                    </a:stretch>
                  </pic:blipFill>
                  <pic:spPr bwMode="auto">
                    <a:xfrm>
                      <a:off x="0" y="0"/>
                      <a:ext cx="5577840" cy="6145707"/>
                    </a:xfrm>
                    <a:prstGeom prst="rect">
                      <a:avLst/>
                    </a:prstGeom>
                    <a:noFill/>
                    <a:ln>
                      <a:noFill/>
                    </a:ln>
                  </pic:spPr>
                </pic:pic>
              </a:graphicData>
            </a:graphic>
          </wp:inline>
        </w:drawing>
      </w:r>
    </w:p>
    <w:p>
      <w:pPr>
        <w:pStyle w:val="Estilo2"/>
      </w:pPr>
    </w:p>
    <w:p>
      <w:pPr>
        <w:pStyle w:val="Estilo2"/>
      </w:pPr>
      <w:r>
        <w:t xml:space="preserve">T02.8 Gestionar Roles y Permisos</w:t>
      </w:r>
    </w:p>
    <w:p>
      <w:pPr>
        <w:pStyle w:val="Estilo2"/>
      </w:pPr>
      <w:r>
        <w:t xml:space="preserve">T02.8.1 Descomposición Funcional</w:t>
      </w:r>
    </w:p>
    <w:p>
      <w:pPr>
        <w:pStyle w:val="Estilo2"/>
      </w:pPr>
    </w:p>
    <w:p>
      <w:pPr>
        <w:pStyle w:val="Estilo21"/>
      </w:pPr>
      <w:r>
        <w:t xml:space="preserve">1. El administrador ingresa al módulo "Roles y Permisos".</w:t>
      </w:r>
    </w:p>
    <w:p>
      <w:pPr>
        <w:pStyle w:val="Estilo21"/>
      </w:pPr>
      <w:r>
        <w:t xml:space="preserve">2. El sistema lista los roles existentes y el árbol de permisos por módulo.</w:t>
      </w:r>
    </w:p>
    <w:p>
      <w:pPr>
        <w:pStyle w:val="Estilo21"/>
      </w:pPr>
      <w:r>
        <w:t xml:space="preserve">3. El administrador crea un rol nuevo o selecciona uno existente para editarlo.</w:t>
      </w:r>
    </w:p>
    <w:p>
      <w:pPr>
        <w:pStyle w:val="Estilo21"/>
      </w:pPr>
      <w:r>
        <w:t xml:space="preserve">4. El sistema muestra los permisos actualmente asignados a ese rol.</w:t>
      </w:r>
    </w:p>
    <w:p>
      <w:pPr>
        <w:pStyle w:val="Estilo21"/>
      </w:pPr>
      <w:r>
        <w:t xml:space="preserve">5. El administrador habilita o deshabilita los permisos por módulo y presiona "Aceptar".</w:t>
      </w:r>
    </w:p>
    <w:p>
      <w:pPr>
        <w:pStyle w:val="Estilo21"/>
      </w:pPr>
      <w:r>
        <w:t xml:space="preserve">6. El sistema valida la configuración y la persiste.</w:t>
      </w:r>
    </w:p>
    <w:p>
      <w:pPr>
        <w:pStyle w:val="Estilo21"/>
      </w:pPr>
      <w:r>
        <w:t xml:space="preserve">7. El sistema muestra "Permisos actualizados correctamente".</w:t>
      </w:r>
    </w:p>
    <w:p>
      <w:pPr>
        <w:pStyle w:val="Estilo2"/>
      </w:pPr>
    </w:p>
    <w:p>
      <w:pPr>
        <w:pStyle w:val="Estilo2"/>
      </w:pPr>
      <w:r>
        <w:t xml:space="preserve">T02.8.2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1976955"/>
            <wp:effectExtent l="0" t="0" r="7620" b="0"/>
            <wp:docPr id="900009" name="Imagen TD 9" descr="uc CUS04 - Gestionar Roles y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09_CUS04_uc.png" descr="uc CUS04 - Gestionar Roles y Permisos"/>
                    <pic:cNvPicPr>
                      <a:picLocks noChangeAspect="1" noChangeArrowheads="1"/>
                    </pic:cNvPicPr>
                  </pic:nvPicPr>
                  <pic:blipFill>
                    <a:blip r:embed="rIdTD9" cstate="print">
                      <a:extLst>
                        <a:ext uri="{28A0092B-C50C-407E-A947-70E740481C1C}">
                          <a14:useLocalDpi xmlns:a14="http://schemas.microsoft.com/office/drawing/2010/main" val="0"/>
                        </a:ext>
                      </a:extLst>
                    </a:blip>
                    <a:srcRect/>
                    <a:stretch>
                      <a:fillRect/>
                    </a:stretch>
                  </pic:blipFill>
                  <pic:spPr bwMode="auto">
                    <a:xfrm>
                      <a:off x="0" y="0"/>
                      <a:ext cx="5577840" cy="1976955"/>
                    </a:xfrm>
                    <a:prstGeom prst="rect">
                      <a:avLst/>
                    </a:prstGeom>
                    <a:noFill/>
                    <a:ln>
                      <a:noFill/>
                    </a:ln>
                  </pic:spPr>
                </pic:pic>
              </a:graphicData>
            </a:graphic>
          </wp:inline>
        </w:drawing>
      </w:r>
    </w:p>
    <w:p>
      <w:pPr>
        <w:pStyle w:val="Estilo2"/>
      </w:pPr>
      <w:r>
        <w:t xml:space="preserve">T02.8.3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CUS04 - Gestionar Roles y Permisos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Definir los roles del sistema (Administrador, Veterinario, Cajero, Vendedor, Operario de stock, Recepcionista) y asociar a cada uno los permisos de acceso a los módulos.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Administrador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perfil de administrador.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actor selecciona la opción "Roles y Permisos" en el menú principal.</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La composición de permisos queda persistida y se aplica a los usuarios de ese rol en su próximo inicio de sesión.</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al módulo "Roles y Permisos".</w:t>
            </w:r>
          </w:p>
          <w:p w14:paraId="4CA773E7" w14:textId="77777777" w:rsidR="003157EB" w:rsidRPr="003157EB" w:rsidRDefault="003157EB" w:rsidP="003157EB">
            <w:pPr>
              <w:pStyle w:val="Estilo21"/>
            </w:pPr>
            <w:r>
              <w:t xml:space="preserve">2. El sistema lista los roles existentes y el árbol de permisos por módulo.</w:t>
            </w:r>
          </w:p>
          <w:p w14:paraId="4CA773E7" w14:textId="77777777" w:rsidR="003157EB" w:rsidRPr="003157EB" w:rsidRDefault="003157EB" w:rsidP="003157EB">
            <w:pPr>
              <w:pStyle w:val="Estilo21"/>
            </w:pPr>
            <w:r>
              <w:t xml:space="preserve">3. El actor crea un rol nuevo o selecciona uno existente para editarlo.</w:t>
            </w:r>
          </w:p>
          <w:p w14:paraId="4CA773E7" w14:textId="77777777" w:rsidR="003157EB" w:rsidRPr="003157EB" w:rsidRDefault="003157EB" w:rsidP="003157EB">
            <w:pPr>
              <w:pStyle w:val="Estilo21"/>
            </w:pPr>
            <w:r>
              <w:t xml:space="preserve">4. El sistema muestra los permisos actualmente asignados a ese rol.</w:t>
            </w:r>
          </w:p>
          <w:p w14:paraId="4CA773E7" w14:textId="77777777" w:rsidR="003157EB" w:rsidRPr="003157EB" w:rsidRDefault="003157EB" w:rsidP="003157EB">
            <w:pPr>
              <w:pStyle w:val="Estilo21"/>
            </w:pPr>
            <w:r>
              <w:t xml:space="preserve">5. El actor habilita o deshabilita los permisos por módulo y presiona "Aceptar".</w:t>
            </w:r>
          </w:p>
          <w:p w14:paraId="4CA773E7" w14:textId="77777777" w:rsidR="003157EB" w:rsidRPr="003157EB" w:rsidRDefault="003157EB" w:rsidP="003157EB">
            <w:pPr>
              <w:pStyle w:val="Estilo21"/>
            </w:pPr>
            <w:r>
              <w:t xml:space="preserve">6. El sistema valida la configuración y la persiste.</w:t>
            </w:r>
          </w:p>
          <w:p w14:paraId="4CA773E7" w14:textId="77777777" w:rsidR="003157EB" w:rsidRPr="003157EB" w:rsidRDefault="003157EB" w:rsidP="003157EB">
            <w:pPr>
              <w:pStyle w:val="Estilo21"/>
            </w:pPr>
            <w:r>
              <w:t xml:space="preserve">7. El sistema muestra "Permisos actualizados correctamente".</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El nombre del rol ya existe: el sistema lo informa y solicita otro nombre.</w:t>
            </w:r>
          </w:p>
          <w:p w14:paraId="4CA773E7" w14:textId="77777777" w:rsidR="003157EB" w:rsidRPr="003157EB" w:rsidRDefault="003157EB" w:rsidP="003157EB">
            <w:pPr>
              <w:pStyle w:val="Estilo21"/>
            </w:pPr>
            <w:r>
              <w:t xml:space="preserve">5.1 El actor deja el rol sin ningún permiso asignado: el sistema advierte que los usuarios de ese rol no podrán operar.</w:t>
            </w:r>
          </w:p>
          <w:p w14:paraId="4CA773E7" w14:textId="77777777" w:rsidR="003157EB" w:rsidRPr="003157EB" w:rsidRDefault="003157EB" w:rsidP="003157EB">
            <w:pPr>
              <w:pStyle w:val="Estilo21"/>
            </w:pPr>
            <w:r>
              <w:t xml:space="preserve">6.1 El rol está asignado a usuarios activos: el sistema informa a cuántos usuarios impacta el cambio antes de confirmar.</w:t>
            </w:r>
          </w:p>
          <w:p w14:paraId="4CA773E7" w14:textId="77777777" w:rsidR="003157EB" w:rsidRPr="003157EB" w:rsidRDefault="003157EB" w:rsidP="003157EB">
            <w:pPr>
              <w:pStyle w:val="Estilo21"/>
            </w:pPr>
            <w:r>
              <w:t xml:space="preserve">6.2 El actor intenta quitar permisos administrativos al último rol de administración: el sistema lo impide.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 Es consultado por CUS05 (Login) para habilitar el menú según el rol.</w:t>
            </w:r>
          </w:p>
        </w:tc>
      </w:tr>
    </w:tbl>
    <w:p>
      <w:pPr>
        <w:pStyle w:val="Estilo2"/>
      </w:pPr>
    </w:p>
    <w:p>
      <w:pPr>
        <w:pStyle w:val="Estilo2"/>
      </w:pPr>
      <w:r>
        <w:t xml:space="preserve">T02.8.4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6520508"/>
            <wp:effectExtent l="0" t="0" r="7620" b="0"/>
            <wp:docPr id="900010" name="Imagen TD 10" descr="sd CUS04 - Gestionar Roles y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10_CUS04_seq.png" descr="sd CUS04 - Gestionar Roles y Permisos"/>
                    <pic:cNvPicPr>
                      <a:picLocks noChangeAspect="1" noChangeArrowheads="1"/>
                    </pic:cNvPicPr>
                  </pic:nvPicPr>
                  <pic:blipFill>
                    <a:blip r:embed="rIdTD10" cstate="print">
                      <a:extLst>
                        <a:ext uri="{28A0092B-C50C-407E-A947-70E740481C1C}">
                          <a14:useLocalDpi xmlns:a14="http://schemas.microsoft.com/office/drawing/2010/main" val="0"/>
                        </a:ext>
                      </a:extLst>
                    </a:blip>
                    <a:srcRect/>
                    <a:stretch>
                      <a:fillRect/>
                    </a:stretch>
                  </pic:blipFill>
                  <pic:spPr bwMode="auto">
                    <a:xfrm>
                      <a:off x="0" y="0"/>
                      <a:ext cx="5577840" cy="6520508"/>
                    </a:xfrm>
                    <a:prstGeom prst="rect">
                      <a:avLst/>
                    </a:prstGeom>
                    <a:noFill/>
                    <a:ln>
                      <a:noFill/>
                    </a:ln>
                  </pic:spPr>
                </pic:pic>
              </a:graphicData>
            </a:graphic>
          </wp:inline>
        </w:drawing>
      </w:r>
    </w:p>
    <w:p>
      <w:pPr>
        <w:pStyle w:val="Estilo2"/>
      </w:pPr>
    </w:p>
    <w:p w14:paraId="0E5D674E" w14:textId="77777777" w:rsidR="00454F4B" w:rsidRPr="00454F4B" w:rsidRDefault="00454F4B" w:rsidP="00454F4B">
      <w:pPr>
        <w:pStyle w:val="Estilo2"/>
        <w:rPr>
          <w:lang w:eastAsia="es-AR"/>
        </w:rPr>
      </w:pPr>
    </w:p>
    <w:p w14:paraId="1290AC1B" w14:textId="77777777" w:rsidR="00454F4B" w:rsidRPr="00454F4B" w:rsidRDefault="00454F4B" w:rsidP="00454F4B">
      <w:pPr>
        <w:pStyle w:val="Estilo21"/>
        <w:rPr>
          <w:lang w:val="es-ES"/>
        </w:rPr>
      </w:pPr>
    </w:p>
    <w:p w14:paraId="496889B7" w14:textId="1BDE5D5E" w:rsidR="0011384F" w:rsidRDefault="0011384F" w:rsidP="0011384F">
      <w:pPr>
        <w:pStyle w:val="1"/>
      </w:pPr>
      <w:bookmarkStart w:id="7" w:name="_Toc230027908"/>
      <w:r>
        <w:t>T03. Encriptación</w:t>
      </w:r>
      <w:bookmarkEnd w:id="7"/>
    </w:p>
    <w:p w14:paraId="5E5765E3" w14:textId="20FC9AA1" w:rsidR="0011384F" w:rsidRDefault="0011384F" w:rsidP="00454F4B">
      <w:pPr>
        <w:pStyle w:val="Estilo2"/>
      </w:pPr>
      <w:r>
        <w:t>T03.1 Irreversible</w:t>
      </w:r>
    </w:p>
    <w:p w14:paraId="3D546E00" w14:textId="77777777" w:rsidR="0011384F" w:rsidRDefault="0011384F" w:rsidP="00454F4B">
      <w:pPr>
        <w:pStyle w:val="Estilo2"/>
      </w:pPr>
    </w:p>
    <w:p w14:paraId="74DD3F31" w14:textId="5D30B941" w:rsidR="00EB76BB" w:rsidRPr="008D413B" w:rsidRDefault="0011384F" w:rsidP="0027612C">
      <w:pPr>
        <w:pStyle w:val="EstiloJavi"/>
        <w:rPr>
          <w:b w:val="0"/>
          <w:bCs w:val="0"/>
        </w:rPr>
      </w:pPr>
      <w:r>
        <w:rPr>
          <w:b w:val="0"/>
          <w:bCs w:val="0"/>
        </w:rPr>
        <w:t>Se utilizará como método de encriptación irreversible al conjunto de funciones hash criptográficas SHA-256 para garantizar la seguridad a las contraseñas de los usuarios.</w:t>
      </w:r>
    </w:p>
    <w:p w14:paraId="782E88D3" w14:textId="47FEF571" w:rsidR="0011384F" w:rsidRPr="008D413B" w:rsidRDefault="0011384F" w:rsidP="0027612C">
      <w:pPr>
        <w:pStyle w:val="EstiloJavi"/>
        <w:rPr>
          <w:b w:val="0"/>
          <w:bCs w:val="0"/>
          <w:lang w:val="es-ES"/>
        </w:rPr>
      </w:pPr>
      <w:r>
        <w:rPr>
          <w:b w:val="0"/>
          <w:bCs w:val="0"/>
          <w:noProof/>
        </w:rPr>
        <w:drawing>
          <wp:inline distT="0" distB="0" distL="0" distR="0" wp14:anchorId="1B1ACB04" wp14:editId="6DEB1F8F">
            <wp:extent cx="3831590" cy="1361440"/>
            <wp:effectExtent l="0" t="0" r="0" b="0"/>
            <wp:docPr id="2016429674" name="image7.jpg" descr="Imagen que contiene Diagrama  Descripción generada automáticamente"/>
            <wp:cNvGraphicFramePr/>
            <a:graphic xmlns:a="http://schemas.openxmlformats.org/drawingml/2006/main">
              <a:graphicData uri="http://schemas.openxmlformats.org/drawingml/2006/picture">
                <pic:pic xmlns:pic="http://schemas.openxmlformats.org/drawingml/2006/picture">
                  <pic:nvPicPr>
                    <pic:cNvPr id="2016429674" name="image7.jpg" descr="Imagen que contiene Diagrama  Descripción generada automáticamente"/>
                    <pic:cNvPicPr/>
                  </pic:nvPicPr>
                  <pic:blipFill>
                    <a:blip r:embed="rId34"/>
                    <a:srcRect/>
                    <a:stretch>
                      <a:fillRect/>
                    </a:stretch>
                  </pic:blipFill>
                  <pic:spPr>
                    <a:xfrm>
                      <a:off x="0" y="0"/>
                      <a:ext cx="3831590" cy="1361440"/>
                    </a:xfrm>
                    <a:prstGeom prst="rect">
                      <a:avLst/>
                    </a:prstGeom>
                    <a:ln/>
                  </pic:spPr>
                </pic:pic>
              </a:graphicData>
            </a:graphic>
          </wp:inline>
        </w:drawing>
      </w:r>
    </w:p>
    <w:p w14:paraId="12321ABD" w14:textId="77777777" w:rsidR="0011384F" w:rsidRPr="008D413B" w:rsidRDefault="0011384F" w:rsidP="0027612C">
      <w:pPr>
        <w:pStyle w:val="EstiloJavi"/>
        <w:rPr>
          <w:b w:val="0"/>
          <w:bCs w:val="0"/>
        </w:rPr>
      </w:pPr>
    </w:p>
    <w:p w14:paraId="04A1CAA6" w14:textId="77777777" w:rsidR="0011384F" w:rsidRPr="008D413B" w:rsidRDefault="0011384F" w:rsidP="0027612C">
      <w:pPr>
        <w:pStyle w:val="EstiloJavi"/>
        <w:rPr>
          <w:b w:val="0"/>
          <w:bCs w:val="0"/>
        </w:rPr>
      </w:pPr>
      <w:r>
        <w:rPr>
          <w:b w:val="0"/>
          <w:bCs w:val="0"/>
        </w:rPr>
        <w:t>El proceso consiste en que cuando un usuario ingresa la contraseña, el algoritmo SHA-256 toma el valor de la contraseña y lo convierte en un “hash” (un valor de longitud fija), enmascarando su contenido para luego almacenarlo en la Base de Datos</w:t>
      </w:r>
    </w:p>
    <w:p w14:paraId="3FDDE06D" w14:textId="4DE7FDCC" w:rsidR="0011384F" w:rsidRPr="008D413B" w:rsidRDefault="0011384F" w:rsidP="0027612C">
      <w:pPr>
        <w:pStyle w:val="EstiloJavi"/>
        <w:rPr>
          <w:b w:val="0"/>
          <w:bCs w:val="0"/>
        </w:rPr>
      </w:pPr>
      <w:r>
        <w:rPr>
          <w:b w:val="0"/>
          <w:bCs w:val="0"/>
        </w:rPr>
        <w:t>Cuando el usuario desee volver a ingresar al sistema, su contraseña luego de ser convertida deberá coincidir con el valor hash que se ha guardado en la Base de Datos. A destacar que, si el usuario no recuerda su contraseña, sólo podrá cambiarla mediante el método de Recuperación de Contraseña.</w:t>
      </w:r>
    </w:p>
    <w:p w14:paraId="210F7135" w14:textId="282D9549" w:rsidR="0011384F" w:rsidRDefault="00E467F8" w:rsidP="0027612C">
      <w:pPr>
        <w:pStyle w:val="EstiloJavi"/>
      </w:pPr>
      <w:r>
        <w:rPr>
          <w:noProof/>
        </w:rPr>
        <w:lastRenderedPageBreak/>
        <w:drawing>
          <wp:inline distT="0" distB="0" distL="0" distR="0" wp14:anchorId="1D407F21" wp14:editId="49B10C31">
            <wp:extent cx="2260600" cy="2567940"/>
            <wp:effectExtent l="0" t="0" r="6350" b="3810"/>
            <wp:docPr id="3122155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60600" cy="2567940"/>
                    </a:xfrm>
                    <a:prstGeom prst="rect">
                      <a:avLst/>
                    </a:prstGeom>
                    <a:noFill/>
                    <a:ln>
                      <a:noFill/>
                    </a:ln>
                  </pic:spPr>
                </pic:pic>
              </a:graphicData>
            </a:graphic>
          </wp:inline>
        </w:drawing>
      </w:r>
    </w:p>
    <w:p w14:paraId="26EC524E" w14:textId="77777777" w:rsidR="00E467F8" w:rsidRDefault="00E467F8" w:rsidP="0027612C">
      <w:pPr>
        <w:pStyle w:val="EstiloJavi"/>
      </w:pPr>
    </w:p>
    <w:p w14:paraId="49BBE01F" w14:textId="2E5CD9D0" w:rsidR="00E467F8" w:rsidRDefault="00E467F8" w:rsidP="00454F4B">
      <w:pPr>
        <w:pStyle w:val="Estilo2"/>
      </w:pPr>
      <w:r>
        <w:t xml:space="preserve">T03.2 Reversible </w:t>
      </w:r>
    </w:p>
    <w:p w14:paraId="0081733C" w14:textId="77777777" w:rsidR="00E467F8" w:rsidRDefault="00E467F8" w:rsidP="00454F4B">
      <w:pPr>
        <w:pStyle w:val="Estilo2"/>
      </w:pPr>
    </w:p>
    <w:p w14:paraId="2FB7E019" w14:textId="77777777" w:rsidR="00E467F8" w:rsidRPr="008D413B" w:rsidRDefault="00E467F8" w:rsidP="0027612C">
      <w:pPr>
        <w:pStyle w:val="EstiloJavi"/>
        <w:rPr>
          <w:b w:val="0"/>
          <w:bCs w:val="0"/>
        </w:rPr>
      </w:pPr>
      <w:r>
        <w:rPr>
          <w:b w:val="0"/>
          <w:bCs w:val="0"/>
        </w:rPr>
        <w:t xml:space="preserve">Se utilizará el método de encriptación reversible para ocultar los datos sensibles de la base de datos. Se llevará a cabo utilizando el método de encriptación y desencriptación AES Advanced Encryption Standard. </w:t>
      </w:r>
    </w:p>
    <w:p w14:paraId="3C1CF015" w14:textId="77777777" w:rsidR="00E467F8" w:rsidRPr="008D413B" w:rsidRDefault="00E467F8" w:rsidP="0027612C">
      <w:pPr>
        <w:pStyle w:val="EstiloJavi"/>
        <w:rPr>
          <w:b w:val="0"/>
          <w:bCs w:val="0"/>
        </w:rPr>
      </w:pPr>
    </w:p>
    <w:p w14:paraId="3D3316AB" w14:textId="77777777" w:rsidR="00E467F8" w:rsidRPr="008D413B" w:rsidRDefault="00E467F8" w:rsidP="0027612C">
      <w:pPr>
        <w:pStyle w:val="EstiloJavi"/>
        <w:rPr>
          <w:b w:val="0"/>
          <w:bCs w:val="0"/>
        </w:rPr>
      </w:pPr>
      <w:r>
        <w:rPr>
          <w:b w:val="0"/>
          <w:bCs w:val="0"/>
        </w:rPr>
        <w:t xml:space="preserve">Este método AES permite la encriptación y desencriptación de datos utilizando una clave secreta (o llave) compartida. Esto convierte la descripción de un formato encriptado ilegible para aquellos que no tengan la clave, para proteger la confidencialidad de la base de datos. </w:t>
      </w:r>
    </w:p>
    <w:p w14:paraId="7083932F" w14:textId="6BF96B12" w:rsidR="00E467F8" w:rsidRPr="008D413B" w:rsidRDefault="00E467F8" w:rsidP="0027612C">
      <w:pPr>
        <w:pStyle w:val="EstiloJavi"/>
        <w:rPr>
          <w:b w:val="0"/>
          <w:bCs w:val="0"/>
        </w:rPr>
      </w:pPr>
      <w:r>
        <w:rPr>
          <w:b w:val="0"/>
          <w:bCs w:val="0"/>
        </w:rPr>
        <w:t>El proceso de desencriptación se basa en utilizar la clave secreta que se utilizó durante la encriptación, permitiendo recuperar la información y mostrarla en un formato legible.</w:t>
      </w:r>
    </w:p>
    <w:p w14:paraId="017F35FB" w14:textId="77777777" w:rsidR="00E467F8" w:rsidRDefault="00E467F8" w:rsidP="0027612C">
      <w:pPr>
        <w:pStyle w:val="EstiloJavi"/>
      </w:pPr>
    </w:p>
    <w:p w14:paraId="187F58DA" w14:textId="2718A5AE" w:rsidR="00E467F8" w:rsidRPr="0011384F" w:rsidRDefault="00E467F8" w:rsidP="0027612C">
      <w:pPr>
        <w:pStyle w:val="EstiloJavi"/>
      </w:pPr>
      <w:r>
        <w:rPr>
          <w:noProof/>
        </w:rPr>
        <w:lastRenderedPageBreak/>
        <w:drawing>
          <wp:inline distT="0" distB="0" distL="0" distR="0" wp14:anchorId="7798DE0C" wp14:editId="3E8B6A65">
            <wp:extent cx="3857625" cy="1823085"/>
            <wp:effectExtent l="0" t="0" r="9525" b="5715"/>
            <wp:docPr id="2016429676" name="image13.jpg" descr="Encriptación AES - Transcend | Especialista en productos de almacenamiento  y multimedia"/>
            <wp:cNvGraphicFramePr/>
            <a:graphic xmlns:a="http://schemas.openxmlformats.org/drawingml/2006/main">
              <a:graphicData uri="http://schemas.openxmlformats.org/drawingml/2006/picture">
                <pic:pic xmlns:pic="http://schemas.openxmlformats.org/drawingml/2006/picture">
                  <pic:nvPicPr>
                    <pic:cNvPr id="2016429676" name="image13.jpg" descr="Encriptación AES - Transcend | Especialista en productos de almacenamiento  y multimedia"/>
                    <pic:cNvPicPr/>
                  </pic:nvPicPr>
                  <pic:blipFill>
                    <a:blip r:embed="rId36"/>
                    <a:srcRect/>
                    <a:stretch>
                      <a:fillRect/>
                    </a:stretch>
                  </pic:blipFill>
                  <pic:spPr>
                    <a:xfrm>
                      <a:off x="0" y="0"/>
                      <a:ext cx="3857625" cy="1823085"/>
                    </a:xfrm>
                    <a:prstGeom prst="rect">
                      <a:avLst/>
                    </a:prstGeom>
                    <a:ln/>
                  </pic:spPr>
                </pic:pic>
              </a:graphicData>
            </a:graphic>
          </wp:inline>
        </w:drawing>
      </w:r>
    </w:p>
    <w:p w14:paraId="111349A2" w14:textId="12FC6279" w:rsidR="00EB76BB" w:rsidRPr="008D413B" w:rsidRDefault="00E467F8" w:rsidP="00E1115D">
      <w:pPr>
        <w:tabs>
          <w:tab w:val="left" w:pos="7181"/>
        </w:tabs>
        <w:rPr>
          <w:rFonts w:ascii="Arial" w:hAnsi="Arial" w:cs="Arial"/>
          <w:bCs/>
          <w:sz w:val="22"/>
          <w:szCs w:val="22"/>
        </w:rPr>
      </w:pPr>
      <w:r>
        <w:rPr>
          <w:rFonts w:ascii="Arial" w:hAnsi="Arial" w:cs="Arial"/>
          <w:bCs/>
          <w:sz w:val="22"/>
          <w:szCs w:val="22"/>
        </w:rPr>
        <w:t>Se aplicará encriptación reversible a los siguientes campos de información sensible de la Base de Datos:</w:t>
      </w:r>
    </w:p>
    <w:p w14:paraId="67237C72" w14:textId="5195586A" w:rsidR="00E467F8" w:rsidRDefault="00E467F8" w:rsidP="00E1115D">
      <w:pPr>
        <w:tabs>
          <w:tab w:val="left" w:pos="7181"/>
        </w:tabs>
        <w:rPr>
          <w:rFonts w:ascii="Arial" w:hAnsi="Arial" w:cs="Arial"/>
          <w:bCs/>
        </w:rPr>
      </w:pPr>
      <w:r>
        <w:rPr>
          <w:rFonts w:ascii="Arial" w:hAnsi="Arial" w:cs="Arial"/>
          <w:bCs/>
          <w:noProof/>
        </w:rPr>
        <w:drawing>
          <wp:inline distT="0" distB="0" distL="0" distR="0" wp14:anchorId="7F6EA501" wp14:editId="2FFE8086">
            <wp:extent cx="2794635" cy="1572895"/>
            <wp:effectExtent l="0" t="0" r="5715" b="8255"/>
            <wp:docPr id="15690409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94635" cy="1572895"/>
                    </a:xfrm>
                    <a:prstGeom prst="rect">
                      <a:avLst/>
                    </a:prstGeom>
                    <a:noFill/>
                    <a:ln>
                      <a:noFill/>
                    </a:ln>
                  </pic:spPr>
                </pic:pic>
              </a:graphicData>
            </a:graphic>
          </wp:inline>
        </w:drawing>
      </w:r>
    </w:p>
    <w:p w14:paraId="31D77E8E" w14:textId="77777777" w:rsidR="00E467F8" w:rsidRDefault="00E467F8" w:rsidP="00E1115D">
      <w:pPr>
        <w:tabs>
          <w:tab w:val="left" w:pos="7181"/>
        </w:tabs>
        <w:rPr>
          <w:rFonts w:ascii="Arial" w:hAnsi="Arial" w:cs="Arial"/>
          <w:bCs/>
        </w:rPr>
      </w:pPr>
    </w:p>
    <w:p w14:paraId="4292DE6D" w14:textId="24E8E7A9" w:rsidR="00E467F8" w:rsidRDefault="00E467F8" w:rsidP="00E467F8">
      <w:pPr>
        <w:pStyle w:val="1"/>
      </w:pPr>
      <w:bookmarkStart w:id="8" w:name="_Toc230027909"/>
      <w:r>
        <w:t>T06A – Bitácora de Eventos</w:t>
      </w:r>
      <w:bookmarkEnd w:id="8"/>
    </w:p>
    <w:p w14:paraId="45C2BF50" w14:textId="77777777" w:rsidR="00E467F8" w:rsidRDefault="00E467F8" w:rsidP="00E467F8">
      <w:pPr>
        <w:pStyle w:val="Ttulo"/>
        <w:rPr>
          <w:lang w:val="es-ES" w:eastAsia="es-ES"/>
        </w:rPr>
      </w:pPr>
    </w:p>
    <w:p w14:paraId="2E5A81D2" w14:textId="25E9E438" w:rsidR="00E467F8" w:rsidRPr="00E467F8" w:rsidRDefault="00E467F8" w:rsidP="00E467F8">
      <w:pPr>
        <w:rPr>
          <w:b/>
          <w:bCs/>
          <w:lang w:val="es-ES" w:eastAsia="es-ES"/>
        </w:rPr>
      </w:pPr>
      <w:r>
        <w:rPr>
          <w:b/>
          <w:bCs/>
          <w:lang w:val="es-ES" w:eastAsia="es-ES"/>
        </w:rPr>
        <w:t>Descomposición funcional – Registro de Eventos</w:t>
      </w:r>
    </w:p>
    <w:p w14:paraId="2273DABD" w14:textId="77777777" w:rsidR="00E467F8" w:rsidRDefault="00E467F8" w:rsidP="00E467F8">
      <w:pPr>
        <w:rPr>
          <w:lang w:val="es-ES" w:eastAsia="es-ES"/>
        </w:rPr>
      </w:pPr>
    </w:p>
    <w:p w14:paraId="598A7C3F" w14:textId="77777777" w:rsidR="00E467F8" w:rsidRPr="008D413B" w:rsidRDefault="00E467F8" w:rsidP="00E467F8">
      <w:pPr>
        <w:rPr>
          <w:sz w:val="22"/>
          <w:szCs w:val="22"/>
          <w:lang w:val="es-ES" w:eastAsia="es-ES"/>
        </w:rPr>
      </w:pPr>
      <w:r>
        <w:rPr>
          <w:lang w:val="es-ES" w:eastAsia="es-ES"/>
        </w:rPr>
        <w:t>1.</w:t>
        <w:tab/>
      </w:r>
      <w:r>
        <w:rPr>
          <w:sz w:val="22"/>
          <w:szCs w:val="22"/>
          <w:lang w:val="es-ES" w:eastAsia="es-ES"/>
        </w:rPr>
        <w:t xml:space="preserve">El administrador realiza una acción que requiere ser registrada en el sistema para mantener una historial. </w:t>
      </w:r>
    </w:p>
    <w:p w14:paraId="30CD5681" w14:textId="77777777" w:rsidR="00E467F8" w:rsidRPr="008D413B" w:rsidRDefault="00E467F8" w:rsidP="00E467F8">
      <w:pPr>
        <w:rPr>
          <w:sz w:val="22"/>
          <w:szCs w:val="22"/>
          <w:lang w:val="es-ES" w:eastAsia="es-ES"/>
        </w:rPr>
      </w:pPr>
      <w:r>
        <w:rPr>
          <w:sz w:val="22"/>
          <w:szCs w:val="22"/>
          <w:lang w:val="es-ES" w:eastAsia="es-ES"/>
        </w:rPr>
        <w:lastRenderedPageBreak/>
        <w:t>2.</w:t>
        <w:tab/>
        <w:t>Desde la pantalla que se encuentra el administrador se obtiene el módulo y la fecha y hora en la que se llevó a cabo la acción.</w:t>
      </w:r>
    </w:p>
    <w:p w14:paraId="507C4FA1" w14:textId="77777777" w:rsidR="00E467F8" w:rsidRPr="008D413B" w:rsidRDefault="00E467F8" w:rsidP="00E467F8">
      <w:pPr>
        <w:rPr>
          <w:sz w:val="22"/>
          <w:szCs w:val="22"/>
          <w:lang w:val="es-ES" w:eastAsia="es-ES"/>
        </w:rPr>
      </w:pPr>
      <w:r>
        <w:rPr>
          <w:sz w:val="22"/>
          <w:szCs w:val="22"/>
          <w:lang w:val="es-ES" w:eastAsia="es-ES"/>
        </w:rPr>
        <w:t>3.</w:t>
        <w:tab/>
        <w:t xml:space="preserve">Se consigue el nombre del usuario de la sesión activa a través del SessionManager.</w:t>
      </w:r>
    </w:p>
    <w:p w14:paraId="4BC25D01" w14:textId="4C07B93E" w:rsidR="00E467F8" w:rsidRPr="008D413B" w:rsidRDefault="00E467F8" w:rsidP="00E467F8">
      <w:pPr>
        <w:rPr>
          <w:sz w:val="22"/>
          <w:szCs w:val="22"/>
          <w:lang w:val="es-ES" w:eastAsia="es-ES"/>
        </w:rPr>
      </w:pPr>
      <w:r>
        <w:rPr>
          <w:sz w:val="22"/>
          <w:szCs w:val="22"/>
          <w:lang w:val="es-ES" w:eastAsia="es-ES"/>
        </w:rPr>
        <w:t>4.</w:t>
        <w:tab/>
        <w:t>Se llama al método para registrar el evento, pasando los datos anteriores por parámetro y también el nivel de criticidad según la importancia de la acción y el evento especifico realizado</w:t>
      </w:r>
    </w:p>
    <w:p w14:paraId="263A6C72" w14:textId="77777777" w:rsidR="00E467F8" w:rsidRPr="008D413B" w:rsidRDefault="00E467F8" w:rsidP="00E467F8">
      <w:pPr>
        <w:rPr>
          <w:sz w:val="22"/>
          <w:szCs w:val="22"/>
          <w:lang w:val="es-ES" w:eastAsia="es-ES"/>
        </w:rPr>
      </w:pPr>
    </w:p>
    <w:p w14:paraId="43EE8E02" w14:textId="50577101" w:rsidR="00E467F8" w:rsidRDefault="00E467F8" w:rsidP="00E467F8">
      <w:pPr>
        <w:rPr>
          <w:b/>
          <w:bCs/>
          <w:lang w:val="es-ES" w:eastAsia="es-ES"/>
        </w:rPr>
      </w:pPr>
      <w:r>
        <w:rPr>
          <w:b/>
          <w:bCs/>
          <w:lang w:val="es-ES" w:eastAsia="es-ES"/>
        </w:rPr>
        <w:t xml:space="preserve">Diagrama de secuencia - Registrar Evento </w:t>
      </w:r>
    </w:p>
    <w:p w14:paraId="444125F9" w14:textId="706A6E7A" w:rsidR="00E467F8" w:rsidRDefault="00425638" w:rsidP="00E467F8">
      <w:pPr>
        <w:rPr>
          <w:b/>
          <w:bCs/>
          <w:lang w:val="es-ES" w:eastAsia="es-ES"/>
        </w:rPr>
      </w:pPr>
      <w:r>
        <w:rPr>
          <w:noProof/>
        </w:rPr>
        <w:drawing>
          <wp:inline distT="0" distB="0" distL="0" distR="0" wp14:anchorId="3E1D2E1D" wp14:editId="6193DEA4">
            <wp:extent cx="5612130" cy="2447925"/>
            <wp:effectExtent l="0" t="0" r="7620" b="9525"/>
            <wp:docPr id="55254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4426" name=""/>
                    <pic:cNvPicPr/>
                  </pic:nvPicPr>
                  <pic:blipFill>
                    <a:blip r:embed="rId38"/>
                    <a:stretch>
                      <a:fillRect/>
                    </a:stretch>
                  </pic:blipFill>
                  <pic:spPr>
                    <a:xfrm>
                      <a:off x="0" y="0"/>
                      <a:ext cx="5612130" cy="2447925"/>
                    </a:xfrm>
                    <a:prstGeom prst="rect">
                      <a:avLst/>
                    </a:prstGeom>
                  </pic:spPr>
                </pic:pic>
              </a:graphicData>
            </a:graphic>
          </wp:inline>
        </w:drawing>
      </w:r>
    </w:p>
    <w:p w14:paraId="37133AA8" w14:textId="420CA0AD" w:rsidR="00E467F8" w:rsidRPr="008D413B" w:rsidRDefault="00425638" w:rsidP="00E467F8">
      <w:pPr>
        <w:rPr>
          <w:b/>
          <w:bCs/>
          <w:sz w:val="22"/>
          <w:szCs w:val="22"/>
          <w:lang w:val="pt-BR" w:eastAsia="es-ES"/>
        </w:rPr>
      </w:pPr>
      <w:r>
        <w:rPr>
          <w:b/>
          <w:bCs/>
          <w:sz w:val="22"/>
          <w:szCs w:val="22"/>
          <w:lang w:val="pt-BR" w:eastAsia="es-ES"/>
        </w:rPr>
        <w:t xml:space="preserve">Diagrama de clases – Registrar Evento</w:t>
      </w:r>
    </w:p>
    <w:p w14:paraId="499369A0" w14:textId="36969F15" w:rsidR="00425638" w:rsidRPr="00425638" w:rsidRDefault="00015C00" w:rsidP="00E467F8">
      <w:pPr>
        <w:rPr>
          <w:b/>
          <w:bCs/>
          <w:lang w:val="pt-BR" w:eastAsia="es-ES"/>
        </w:rPr>
      </w:pPr>
      <w:r>
        <w:rPr>
          <w:noProof/>
        </w:rPr>
        <w:lastRenderedPageBreak/>
        <w:drawing>
          <wp:inline distT="0" distB="0" distL="0" distR="0" wp14:anchorId="4B61A745" wp14:editId="786E11AF">
            <wp:extent cx="5612130" cy="3637280"/>
            <wp:effectExtent l="0" t="0" r="7620" b="1270"/>
            <wp:docPr id="584029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9992" name=""/>
                    <pic:cNvPicPr/>
                  </pic:nvPicPr>
                  <pic:blipFill>
                    <a:blip r:embed="rId39"/>
                    <a:stretch>
                      <a:fillRect/>
                    </a:stretch>
                  </pic:blipFill>
                  <pic:spPr>
                    <a:xfrm>
                      <a:off x="0" y="0"/>
                      <a:ext cx="5612130" cy="3637280"/>
                    </a:xfrm>
                    <a:prstGeom prst="rect">
                      <a:avLst/>
                    </a:prstGeom>
                  </pic:spPr>
                </pic:pic>
              </a:graphicData>
            </a:graphic>
          </wp:inline>
        </w:drawing>
      </w:r>
    </w:p>
    <w:p w14:paraId="1BBB5FF3" w14:textId="77777777" w:rsidR="00E467F8" w:rsidRPr="00015C00" w:rsidRDefault="00E467F8" w:rsidP="00E467F8">
      <w:pPr>
        <w:rPr>
          <w:u w:val="single"/>
          <w:lang w:val="pt-BR" w:eastAsia="es-ES"/>
        </w:rPr>
      </w:pPr>
    </w:p>
    <w:p w14:paraId="1B93135A" w14:textId="0EF8C716" w:rsidR="00E467F8" w:rsidRPr="008D413B" w:rsidRDefault="00015C00" w:rsidP="00E1115D">
      <w:pPr>
        <w:tabs>
          <w:tab w:val="left" w:pos="7181"/>
        </w:tabs>
        <w:rPr>
          <w:rFonts w:ascii="Arial" w:hAnsi="Arial" w:cs="Arial"/>
          <w:b/>
          <w:sz w:val="22"/>
          <w:szCs w:val="22"/>
          <w:lang w:val="pt-BR"/>
        </w:rPr>
      </w:pPr>
      <w:r>
        <w:rPr>
          <w:rFonts w:ascii="Arial" w:hAnsi="Arial" w:cs="Arial"/>
          <w:b/>
          <w:sz w:val="22"/>
          <w:szCs w:val="22"/>
          <w:lang w:val="pt-BR"/>
        </w:rPr>
        <w:t>Registrar Evento</w:t>
      </w:r>
    </w:p>
    <w:p w14:paraId="35720A7B" w14:textId="7A4380F3" w:rsidR="00015C00" w:rsidRPr="00015C00" w:rsidRDefault="00015C00" w:rsidP="00E1115D">
      <w:pPr>
        <w:tabs>
          <w:tab w:val="left" w:pos="7181"/>
        </w:tabs>
        <w:rPr>
          <w:rFonts w:ascii="Arial" w:hAnsi="Arial" w:cs="Arial"/>
          <w:b/>
          <w:lang w:val="pt-BR"/>
        </w:rPr>
      </w:pPr>
      <w:r>
        <w:rPr>
          <w:noProof/>
        </w:rPr>
        <w:lastRenderedPageBreak/>
        <w:drawing>
          <wp:inline distT="0" distB="0" distL="0" distR="0" wp14:anchorId="0AB6DC79" wp14:editId="2434BA8B">
            <wp:extent cx="2752381" cy="3533333"/>
            <wp:effectExtent l="0" t="0" r="0" b="0"/>
            <wp:docPr id="1273852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52703" name=""/>
                    <pic:cNvPicPr/>
                  </pic:nvPicPr>
                  <pic:blipFill>
                    <a:blip r:embed="rId40"/>
                    <a:stretch>
                      <a:fillRect/>
                    </a:stretch>
                  </pic:blipFill>
                  <pic:spPr>
                    <a:xfrm>
                      <a:off x="0" y="0"/>
                      <a:ext cx="2752381" cy="3533333"/>
                    </a:xfrm>
                    <a:prstGeom prst="rect">
                      <a:avLst/>
                    </a:prstGeom>
                  </pic:spPr>
                </pic:pic>
              </a:graphicData>
            </a:graphic>
          </wp:inline>
        </w:drawing>
      </w:r>
    </w:p>
    <w:p w14:paraId="13AD08A9" w14:textId="77777777" w:rsidR="00EB76BB" w:rsidRPr="00425638" w:rsidRDefault="00EB76BB" w:rsidP="00E1115D">
      <w:pPr>
        <w:tabs>
          <w:tab w:val="left" w:pos="7181"/>
        </w:tabs>
        <w:rPr>
          <w:rFonts w:ascii="Arial" w:hAnsi="Arial" w:cs="Arial"/>
          <w:b/>
          <w:lang w:val="pt-BR"/>
        </w:rPr>
      </w:pPr>
    </w:p>
    <w:p w14:paraId="4868FE61" w14:textId="776CD455" w:rsidR="00EB76BB" w:rsidRDefault="00015C00" w:rsidP="0027612C">
      <w:pPr>
        <w:pStyle w:val="EstiloJavi"/>
      </w:pPr>
      <w:r>
        <w:t>CUS09 - Auditar Eventos</w:t>
      </w:r>
    </w:p>
    <w:p w14:paraId="3F6FE377" w14:textId="77777777" w:rsidR="00015C00" w:rsidRDefault="00015C00" w:rsidP="0027612C">
      <w:pPr>
        <w:pStyle w:val="EstiloJavi"/>
      </w:pPr>
    </w:p>
    <w:p w14:paraId="2D54C48B" w14:textId="77777777" w:rsidR="0027612C" w:rsidRDefault="00015C00" w:rsidP="0027612C">
      <w:pPr>
        <w:pStyle w:val="EstiloJavi"/>
      </w:pPr>
      <w:r>
        <w:t>Descomposición funcional – Auditar Eventos</w:t>
      </w:r>
    </w:p>
    <w:p w14:paraId="5E0173B3" w14:textId="77777777" w:rsidR="0027612C" w:rsidRDefault="0027612C" w:rsidP="0027612C">
      <w:pPr>
        <w:pStyle w:val="EstiloJavi"/>
      </w:pPr>
    </w:p>
    <w:p w14:paraId="424BD1D4" w14:textId="243E43F3" w:rsidR="0027612C" w:rsidRPr="008D413B" w:rsidRDefault="0027612C" w:rsidP="0027612C">
      <w:pPr>
        <w:pStyle w:val="EstiloJavi"/>
        <w:rPr>
          <w:b w:val="0"/>
          <w:bCs w:val="0"/>
          <w:lang w:val="es-ES"/>
        </w:rPr>
      </w:pPr>
      <w:r>
        <w:rPr>
          <w:b w:val="0"/>
          <w:bCs w:val="0"/>
          <w:lang w:val="es-ES"/>
        </w:rPr>
        <w:t>1.</w:t>
      </w:r>
      <w:r>
        <w:rPr>
          <w:lang w:val="es-ES"/>
        </w:rPr>
        <w:t xml:space="preserve"> </w:t>
      </w:r>
      <w:r>
        <w:rPr>
          <w:b w:val="0"/>
          <w:bCs w:val="0"/>
          <w:lang w:val="es-ES"/>
        </w:rPr>
        <w:t xml:space="preserve">Cada evento que ocurre en el sistema se registra automáticamente en la tabla eventos. </w:t>
      </w:r>
    </w:p>
    <w:p w14:paraId="71BD833C" w14:textId="320D263D" w:rsidR="0027612C" w:rsidRPr="008D413B" w:rsidRDefault="0027612C" w:rsidP="0027612C">
      <w:pPr>
        <w:pStyle w:val="EstiloJavi"/>
        <w:rPr>
          <w:b w:val="0"/>
          <w:bCs w:val="0"/>
          <w:lang w:val="es-ES"/>
        </w:rPr>
      </w:pPr>
      <w:r>
        <w:rPr>
          <w:b w:val="0"/>
          <w:bCs w:val="0"/>
          <w:lang w:val="es-ES"/>
        </w:rPr>
        <w:t xml:space="preserve">2. A cada evento se le asigna un valor de criticidad, con una escala del 1 al 5, estableciendo una jerarquía de eventos. </w:t>
      </w:r>
    </w:p>
    <w:p w14:paraId="0E60911B" w14:textId="11BD0690" w:rsidR="0027612C" w:rsidRPr="008D413B" w:rsidRDefault="0027612C" w:rsidP="0027612C">
      <w:pPr>
        <w:pStyle w:val="EstiloJavi"/>
        <w:rPr>
          <w:b w:val="0"/>
          <w:bCs w:val="0"/>
          <w:lang w:val="es-ES"/>
        </w:rPr>
      </w:pPr>
      <w:r>
        <w:rPr>
          <w:b w:val="0"/>
          <w:bCs w:val="0"/>
          <w:lang w:val="es-ES"/>
        </w:rPr>
        <w:t>3.</w:t>
      </w:r>
      <w:r>
        <w:rPr>
          <w:lang w:val="es-ES"/>
        </w:rPr>
        <w:t xml:space="preserve"> </w:t>
      </w:r>
      <w:r>
        <w:rPr>
          <w:b w:val="0"/>
          <w:bCs w:val="0"/>
          <w:lang w:val="es-ES"/>
        </w:rPr>
        <w:t>Se tipifican los eventos y los módulos del sistema para presentarlos en listas desplegables dentro de la interfaz.</w:t>
      </w:r>
    </w:p>
    <w:p w14:paraId="49ADB190" w14:textId="027672C2" w:rsidR="00015C00" w:rsidRPr="008D413B" w:rsidRDefault="0027612C" w:rsidP="0027612C">
      <w:pPr>
        <w:pStyle w:val="EstiloJavi"/>
        <w:rPr>
          <w:b w:val="0"/>
          <w:bCs w:val="0"/>
          <w:lang w:val="es-ES"/>
        </w:rPr>
      </w:pPr>
      <w:r>
        <w:rPr>
          <w:b w:val="0"/>
          <w:bCs w:val="0"/>
          <w:lang w:val="es-ES"/>
        </w:rPr>
        <w:lastRenderedPageBreak/>
        <w:t>4. Al seleccionar un registro de la grilla se muestran el nombre y apellido del usuario asociado al evento.</w:t>
        <w:tab/>
      </w:r>
    </w:p>
    <w:p w14:paraId="196130DD" w14:textId="5208F054" w:rsidR="0027612C" w:rsidRDefault="0027612C" w:rsidP="0027612C">
      <w:pPr>
        <w:pStyle w:val="EstiloJavi"/>
        <w:rPr>
          <w:lang w:val="es-ES"/>
        </w:rPr>
      </w:pPr>
      <w:r>
        <w:rPr>
          <w:lang w:val="es-ES"/>
        </w:rPr>
        <w:t xml:space="preserve">Diagrama de caso de uso – CUS09</w:t>
      </w:r>
    </w:p>
    <w:p w14:paraId="2A4D18D3" w14:textId="43B785B2" w:rsidR="0027612C" w:rsidRPr="0027612C" w:rsidRDefault="0027612C" w:rsidP="0027612C">
      <w:pPr>
        <w:pStyle w:val="EstiloJavi"/>
        <w:rPr>
          <w:lang w:val="es-ES"/>
        </w:rPr>
      </w:pPr>
      <w:r>
        <w:rPr>
          <w:noProof/>
        </w:rPr>
        <w:drawing>
          <wp:inline distT="0" distB="0" distL="0" distR="0" wp14:anchorId="7290E271" wp14:editId="3B4BEEA7">
            <wp:extent cx="3352800" cy="1885950"/>
            <wp:effectExtent l="0" t="0" r="0" b="0"/>
            <wp:docPr id="1486329908" name="Imagen 9"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29908" name="Imagen 9" descr="Diagrama  Descripción generada automáticamente"/>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3352800" cy="1885950"/>
                    </a:xfrm>
                    <a:prstGeom prst="rect">
                      <a:avLst/>
                    </a:prstGeom>
                  </pic:spPr>
                </pic:pic>
              </a:graphicData>
            </a:graphic>
          </wp:inline>
        </w:drawing>
      </w:r>
    </w:p>
    <w:p w14:paraId="3DDDACF3" w14:textId="77777777" w:rsidR="0027612C" w:rsidRPr="0027612C" w:rsidRDefault="0027612C" w:rsidP="0027612C">
      <w:pPr>
        <w:pStyle w:val="EstiloJavi"/>
        <w:rPr>
          <w:lang w:val="es-ES"/>
        </w:rPr>
      </w:pPr>
      <w:r>
        <w:rPr>
          <w:lang w:val="es-ES"/>
        </w:rPr>
        <w:t xml:space="preserve">Especificación de caso de uso – CUS09</w:t>
      </w: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CUS09 - Auditar Eventos (Bitácora de Eventos)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Consultar y filtrar el historial de eventos registrados por el sistema para auditar la operatoria y detectar acciones críticas.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Administrador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perfil de administrador. Deben existir eventos registrados en la tabla de eventos.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actor selecciona la opción "Bitácora de Eventos" en el menú principal.</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No se modifican datos. La consulta es de solo lectura y el acceso a la bitácora queda a su vez registrado como evento.</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al módulo de Bitácora de Eventos.</w:t>
            </w:r>
          </w:p>
          <w:p w14:paraId="4CA773E7" w14:textId="77777777" w:rsidR="003157EB" w:rsidRPr="003157EB" w:rsidRDefault="003157EB" w:rsidP="003157EB">
            <w:pPr>
              <w:pStyle w:val="Estilo21"/>
            </w:pPr>
            <w:r>
              <w:t xml:space="preserve">2. El sistema tipifica los eventos y los módulos y los presenta en listas desplegables dentro de la interfaz.</w:t>
            </w:r>
          </w:p>
          <w:p w14:paraId="4CA773E7" w14:textId="77777777" w:rsidR="003157EB" w:rsidRPr="003157EB" w:rsidRDefault="003157EB" w:rsidP="003157EB">
            <w:pPr>
              <w:pStyle w:val="Estilo21"/>
            </w:pPr>
            <w:r>
              <w:t xml:space="preserve">3. El actor selecciona los filtros: rango de fechas, módulo, tipo de evento, nivel de criticidad (escala de 1 a 5) y usuario.</w:t>
            </w:r>
          </w:p>
          <w:p w14:paraId="4CA773E7" w14:textId="77777777" w:rsidR="003157EB" w:rsidRPr="003157EB" w:rsidRDefault="003157EB" w:rsidP="003157EB">
            <w:pPr>
              <w:pStyle w:val="Estilo21"/>
            </w:pPr>
            <w:r>
              <w:t xml:space="preserve">4. El actor presiona "Buscar".</w:t>
            </w:r>
          </w:p>
          <w:p w14:paraId="4CA773E7" w14:textId="77777777" w:rsidR="003157EB" w:rsidRPr="003157EB" w:rsidRDefault="003157EB" w:rsidP="003157EB">
            <w:pPr>
              <w:pStyle w:val="Estilo21"/>
            </w:pPr>
            <w:r>
              <w:t xml:space="preserve">5. El sistema consulta la tabla de eventos y muestra los resultados en una grilla.</w:t>
            </w:r>
          </w:p>
          <w:p w14:paraId="4CA773E7" w14:textId="77777777" w:rsidR="003157EB" w:rsidRPr="003157EB" w:rsidRDefault="003157EB" w:rsidP="003157EB">
            <w:pPr>
              <w:pStyle w:val="Estilo21"/>
            </w:pPr>
            <w:r>
              <w:t xml:space="preserve">6. Al seleccionar un registro de la grilla, el sistema muestra el nombre y apellido del usuario asociado al evento.</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La fecha de inicio es posterior a la fecha de fin: el sistema señala el error y no ejecuta la búsqueda.</w:t>
            </w:r>
          </w:p>
          <w:p w14:paraId="4CA773E7" w14:textId="77777777" w:rsidR="003157EB" w:rsidRPr="003157EB" w:rsidRDefault="003157EB" w:rsidP="003157EB">
            <w:pPr>
              <w:pStyle w:val="Estilo21"/>
            </w:pPr>
            <w:r>
              <w:t xml:space="preserve">3.2 El actor no aplica filtros: el sistema devuelve los eventos del día en curso por defecto.</w:t>
            </w:r>
          </w:p>
          <w:p w14:paraId="4CA773E7" w14:textId="77777777" w:rsidR="003157EB" w:rsidRPr="003157EB" w:rsidRDefault="003157EB" w:rsidP="003157EB">
            <w:pPr>
              <w:pStyle w:val="Estilo21"/>
            </w:pPr>
            <w:r>
              <w:t xml:space="preserve">4.1 No se encuentran eventos para los filtros aplicados: el sistema informa "No se encontraron eventos".</w:t>
            </w:r>
          </w:p>
          <w:p w14:paraId="4CA773E7" w14:textId="77777777" w:rsidR="003157EB" w:rsidRPr="003157EB" w:rsidRDefault="003157EB" w:rsidP="003157EB">
            <w:pPr>
              <w:pStyle w:val="Estilo21"/>
            </w:pPr>
            <w:r>
              <w:t xml:space="preserve">5.1 El actor exporta el resultado de la consulta a PDF para su archivo.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Consume los registros generados por el caso de uso transversal Registrar Evento, incluido en todos los casos de uso del sistema.</w:t>
            </w:r>
          </w:p>
        </w:tc>
      </w:tr>
    </w:tbl>
    <w:p w14:paraId="22C976B2" w14:textId="77777777" w:rsidR="00015C00" w:rsidRPr="0027612C" w:rsidRDefault="00015C00" w:rsidP="0027612C">
      <w:pPr>
        <w:pStyle w:val="EstiloJavi"/>
        <w:rPr>
          <w:lang w:val="es-ES"/>
        </w:rPr>
      </w:pPr>
    </w:p>
    <w:p w14:paraId="65622DA9" w14:textId="4C2679BA" w:rsidR="00EB76BB" w:rsidRPr="008D413B" w:rsidRDefault="00BA332C" w:rsidP="00E1115D">
      <w:pPr>
        <w:tabs>
          <w:tab w:val="left" w:pos="7181"/>
        </w:tabs>
        <w:rPr>
          <w:rFonts w:ascii="Arial" w:hAnsi="Arial" w:cs="Arial"/>
          <w:b/>
          <w:sz w:val="22"/>
          <w:szCs w:val="22"/>
          <w:lang w:val="es-ES"/>
        </w:rPr>
      </w:pPr>
      <w:r>
        <w:rPr>
          <w:rFonts w:ascii="Arial" w:hAnsi="Arial" w:cs="Arial"/>
          <w:b/>
          <w:sz w:val="22"/>
          <w:szCs w:val="22"/>
          <w:lang w:val="es-ES"/>
        </w:rPr>
        <w:t xml:space="preserve">Diagrama de secuencia – CUS09</w:t>
      </w:r>
    </w:p>
    <w:p w14:paraId="7FCD6272" w14:textId="3D95A8C2" w:rsidR="00BA332C" w:rsidRDefault="00BA332C" w:rsidP="00E1115D">
      <w:pPr>
        <w:tabs>
          <w:tab w:val="left" w:pos="7181"/>
        </w:tabs>
        <w:rPr>
          <w:rFonts w:ascii="Arial" w:hAnsi="Arial" w:cs="Arial"/>
          <w:b/>
          <w:lang w:val="es-ES"/>
        </w:rPr>
      </w:pPr>
      <w:r>
        <w:rPr>
          <w:noProof/>
        </w:rPr>
        <w:lastRenderedPageBreak/>
        <w:drawing>
          <wp:inline distT="0" distB="0" distL="0" distR="0" wp14:anchorId="3177DF69" wp14:editId="1259939D">
            <wp:extent cx="5612130" cy="4385945"/>
            <wp:effectExtent l="0" t="0" r="7620" b="0"/>
            <wp:docPr id="89560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0582" name=""/>
                    <pic:cNvPicPr/>
                  </pic:nvPicPr>
                  <pic:blipFill>
                    <a:blip r:embed="rId42"/>
                    <a:stretch>
                      <a:fillRect/>
                    </a:stretch>
                  </pic:blipFill>
                  <pic:spPr>
                    <a:xfrm>
                      <a:off x="0" y="0"/>
                      <a:ext cx="5612130" cy="4385945"/>
                    </a:xfrm>
                    <a:prstGeom prst="rect">
                      <a:avLst/>
                    </a:prstGeom>
                  </pic:spPr>
                </pic:pic>
              </a:graphicData>
            </a:graphic>
          </wp:inline>
        </w:drawing>
      </w:r>
    </w:p>
    <w:p w14:paraId="1008A186" w14:textId="639C6F12" w:rsidR="00BA332C" w:rsidRPr="008D413B" w:rsidRDefault="009B03C0" w:rsidP="00E1115D">
      <w:pPr>
        <w:tabs>
          <w:tab w:val="left" w:pos="7181"/>
        </w:tabs>
        <w:rPr>
          <w:rFonts w:ascii="Arial" w:hAnsi="Arial" w:cs="Arial"/>
          <w:b/>
          <w:sz w:val="22"/>
          <w:szCs w:val="22"/>
          <w:lang w:val="es-ES"/>
        </w:rPr>
      </w:pPr>
      <w:r>
        <w:rPr>
          <w:rFonts w:ascii="Arial" w:hAnsi="Arial" w:cs="Arial"/>
          <w:b/>
          <w:sz w:val="22"/>
          <w:szCs w:val="22"/>
          <w:lang w:val="es-ES"/>
        </w:rPr>
        <w:t xml:space="preserve">Diagrama de clases – CUS09</w:t>
      </w:r>
    </w:p>
    <w:p w14:paraId="70FD59C6" w14:textId="3F674C62" w:rsidR="009B03C0" w:rsidRDefault="009B03C0" w:rsidP="00E1115D">
      <w:pPr>
        <w:tabs>
          <w:tab w:val="left" w:pos="7181"/>
        </w:tabs>
        <w:rPr>
          <w:rFonts w:ascii="Arial" w:hAnsi="Arial" w:cs="Arial"/>
          <w:b/>
          <w:lang w:val="es-ES"/>
        </w:rPr>
      </w:pPr>
      <w:r>
        <w:rPr>
          <w:noProof/>
        </w:rPr>
        <w:lastRenderedPageBreak/>
        <w:drawing>
          <wp:inline distT="0" distB="0" distL="0" distR="0" wp14:anchorId="78EA1182" wp14:editId="6D484579">
            <wp:extent cx="5612130" cy="5147945"/>
            <wp:effectExtent l="0" t="0" r="7620" b="0"/>
            <wp:docPr id="1904849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49095" name=""/>
                    <pic:cNvPicPr/>
                  </pic:nvPicPr>
                  <pic:blipFill>
                    <a:blip r:embed="rId43"/>
                    <a:stretch>
                      <a:fillRect/>
                    </a:stretch>
                  </pic:blipFill>
                  <pic:spPr>
                    <a:xfrm>
                      <a:off x="0" y="0"/>
                      <a:ext cx="5612130" cy="5147945"/>
                    </a:xfrm>
                    <a:prstGeom prst="rect">
                      <a:avLst/>
                    </a:prstGeom>
                  </pic:spPr>
                </pic:pic>
              </a:graphicData>
            </a:graphic>
          </wp:inline>
        </w:drawing>
      </w:r>
    </w:p>
    <w:p w14:paraId="48BBCD15" w14:textId="77777777" w:rsidR="009B03C0" w:rsidRDefault="009B03C0" w:rsidP="00E1115D">
      <w:pPr>
        <w:tabs>
          <w:tab w:val="left" w:pos="7181"/>
        </w:tabs>
        <w:rPr>
          <w:rFonts w:ascii="Arial" w:hAnsi="Arial" w:cs="Arial"/>
          <w:b/>
          <w:lang w:val="es-ES"/>
        </w:rPr>
      </w:pPr>
    </w:p>
    <w:p w14:paraId="0583FA89" w14:textId="1BE07A5D" w:rsidR="009B03C0" w:rsidRPr="008D413B" w:rsidRDefault="009B03C0" w:rsidP="00E1115D">
      <w:pPr>
        <w:tabs>
          <w:tab w:val="left" w:pos="7181"/>
        </w:tabs>
        <w:rPr>
          <w:rFonts w:ascii="Arial" w:hAnsi="Arial" w:cs="Arial"/>
          <w:b/>
          <w:sz w:val="22"/>
          <w:szCs w:val="22"/>
          <w:lang w:val="es-ES"/>
        </w:rPr>
      </w:pPr>
      <w:r>
        <w:rPr>
          <w:rFonts w:ascii="Arial" w:hAnsi="Arial" w:cs="Arial"/>
          <w:b/>
          <w:sz w:val="22"/>
          <w:szCs w:val="22"/>
          <w:lang w:val="es-ES"/>
        </w:rPr>
        <w:t xml:space="preserve">DER – CUS09</w:t>
      </w:r>
    </w:p>
    <w:p w14:paraId="6B9508A3" w14:textId="7C9114C0" w:rsidR="009B03C0" w:rsidRDefault="00DE2C8A" w:rsidP="00E1115D">
      <w:pPr>
        <w:tabs>
          <w:tab w:val="left" w:pos="7181"/>
        </w:tabs>
        <w:rPr>
          <w:rFonts w:ascii="Arial" w:hAnsi="Arial" w:cs="Arial"/>
          <w:b/>
          <w:lang w:val="es-ES"/>
        </w:rPr>
      </w:pPr>
      <w:r>
        <w:rPr>
          <w:noProof/>
        </w:rPr>
        <w:lastRenderedPageBreak/>
        <w:drawing>
          <wp:inline distT="0" distB="0" distL="0" distR="0" wp14:anchorId="64D60514" wp14:editId="65052CFB">
            <wp:extent cx="5612130" cy="2702560"/>
            <wp:effectExtent l="0" t="0" r="7620" b="2540"/>
            <wp:docPr id="1687983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83938" name=""/>
                    <pic:cNvPicPr/>
                  </pic:nvPicPr>
                  <pic:blipFill>
                    <a:blip r:embed="rId44"/>
                    <a:stretch>
                      <a:fillRect/>
                    </a:stretch>
                  </pic:blipFill>
                  <pic:spPr>
                    <a:xfrm>
                      <a:off x="0" y="0"/>
                      <a:ext cx="5612130" cy="2702560"/>
                    </a:xfrm>
                    <a:prstGeom prst="rect">
                      <a:avLst/>
                    </a:prstGeom>
                  </pic:spPr>
                </pic:pic>
              </a:graphicData>
            </a:graphic>
          </wp:inline>
        </w:drawing>
      </w:r>
    </w:p>
    <w:p w14:paraId="0BE5F5E7" w14:textId="77777777" w:rsidR="009B03C0" w:rsidRDefault="009B03C0" w:rsidP="00E1115D">
      <w:pPr>
        <w:tabs>
          <w:tab w:val="left" w:pos="7181"/>
        </w:tabs>
        <w:rPr>
          <w:rFonts w:ascii="Arial" w:hAnsi="Arial" w:cs="Arial"/>
          <w:b/>
          <w:lang w:val="es-ES"/>
        </w:rPr>
      </w:pPr>
    </w:p>
    <w:p w14:paraId="6A36990F" w14:textId="7E4BEE6D" w:rsidR="009B03C0" w:rsidRPr="008D413B" w:rsidRDefault="009B03C0" w:rsidP="00E1115D">
      <w:pPr>
        <w:tabs>
          <w:tab w:val="left" w:pos="7181"/>
        </w:tabs>
        <w:rPr>
          <w:rFonts w:ascii="Arial" w:hAnsi="Arial" w:cs="Arial"/>
          <w:b/>
          <w:sz w:val="22"/>
          <w:szCs w:val="22"/>
          <w:lang w:val="es-ES"/>
        </w:rPr>
      </w:pPr>
      <w:r>
        <w:rPr>
          <w:rFonts w:ascii="Arial" w:hAnsi="Arial" w:cs="Arial"/>
          <w:b/>
          <w:sz w:val="22"/>
          <w:szCs w:val="22"/>
          <w:lang w:val="es-ES"/>
        </w:rPr>
        <w:t xml:space="preserve">GUI – CUS09</w:t>
      </w:r>
    </w:p>
    <w:p w14:paraId="1A46A354" w14:textId="77777777" w:rsidR="009B03C0" w:rsidRDefault="009B03C0" w:rsidP="00E1115D">
      <w:pPr>
        <w:tabs>
          <w:tab w:val="left" w:pos="7181"/>
        </w:tabs>
        <w:rPr>
          <w:rFonts w:ascii="Arial" w:hAnsi="Arial" w:cs="Arial"/>
          <w:b/>
          <w:lang w:val="es-ES"/>
        </w:rPr>
      </w:pPr>
    </w:p>
    <w:p w14:paraId="19E877BB" w14:textId="1E923EC5" w:rsidR="009B03C0" w:rsidRDefault="00772F31" w:rsidP="00E1115D">
      <w:pPr>
        <w:tabs>
          <w:tab w:val="left" w:pos="7181"/>
        </w:tabs>
        <w:rPr>
          <w:rFonts w:ascii="Arial" w:hAnsi="Arial" w:cs="Arial"/>
          <w:b/>
          <w:lang w:val="es-ES"/>
        </w:rPr>
      </w:pPr>
      <w:r>
        <w:rPr>
          <w:rFonts w:ascii="Arial" w:hAnsi="Arial" w:cs="Arial"/>
          <w:b/>
          <w:noProof/>
          <w:lang w:val="es-ES"/>
        </w:rPr>
        <w:lastRenderedPageBreak/>
        <w:drawing>
          <wp:inline distT="0" distB="0" distL="0" distR="0" wp14:anchorId="6B7ED764" wp14:editId="75DE90DF">
            <wp:extent cx="5612130" cy="3412490"/>
            <wp:effectExtent l="0" t="0" r="7620" b="0"/>
            <wp:docPr id="1327638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38181" name=""/>
                    <pic:cNvPicPr/>
                  </pic:nvPicPr>
                  <pic:blipFill>
                    <a:blip r:embed="rId45"/>
                    <a:stretch>
                      <a:fillRect/>
                    </a:stretch>
                  </pic:blipFill>
                  <pic:spPr>
                    <a:xfrm>
                      <a:off x="0" y="0"/>
                      <a:ext cx="5612130" cy="3412490"/>
                    </a:xfrm>
                    <a:prstGeom prst="rect">
                      <a:avLst/>
                    </a:prstGeom>
                  </pic:spPr>
                </pic:pic>
              </a:graphicData>
            </a:graphic>
          </wp:inline>
        </w:drawing>
      </w:r>
    </w:p>
    <w:p w14:paraId="071FC40E" w14:textId="77777777" w:rsidR="008D413B" w:rsidRDefault="008D413B" w:rsidP="00E1115D">
      <w:pPr>
        <w:tabs>
          <w:tab w:val="left" w:pos="7181"/>
        </w:tabs>
        <w:rPr>
          <w:rFonts w:ascii="Arial" w:hAnsi="Arial" w:cs="Arial"/>
          <w:b/>
          <w:lang w:val="es-ES"/>
        </w:rPr>
      </w:pPr>
    </w:p>
    <w:p w14:paraId="6C5AC45B" w14:textId="7E314230" w:rsidR="008D413B" w:rsidRDefault="008D413B" w:rsidP="008D413B">
      <w:pPr>
        <w:pStyle w:val="1"/>
      </w:pPr>
      <w:r>
        <w:t>T06B – Bitácora de Cambios</w:t>
      </w:r>
    </w:p>
    <w:p w14:paraId="23166E15" w14:textId="77777777" w:rsidR="008D413B" w:rsidRDefault="008D413B" w:rsidP="008D413B">
      <w:pPr>
        <w:pStyle w:val="Ttulo"/>
        <w:rPr>
          <w:lang w:val="es-ES" w:eastAsia="es-ES"/>
        </w:rPr>
      </w:pPr>
    </w:p>
    <w:p w14:paraId="7BD78291" w14:textId="5A56101C" w:rsidR="008D413B" w:rsidRDefault="008D413B" w:rsidP="008D413B">
      <w:pPr>
        <w:pStyle w:val="Estilo21"/>
        <w:rPr>
          <w:b/>
          <w:bCs/>
          <w:lang w:val="es-ES" w:eastAsia="es-ES"/>
        </w:rPr>
      </w:pPr>
      <w:r>
        <w:rPr>
          <w:b/>
          <w:bCs/>
          <w:lang w:val="es-ES" w:eastAsia="es-ES"/>
        </w:rPr>
        <w:t>Registro de cambios</w:t>
      </w:r>
    </w:p>
    <w:p w14:paraId="60A282AA" w14:textId="77777777" w:rsidR="008D413B" w:rsidRDefault="008D413B" w:rsidP="00454F4B">
      <w:pPr>
        <w:pStyle w:val="Estilo2"/>
      </w:pPr>
    </w:p>
    <w:p w14:paraId="7E8E2AFF" w14:textId="77777777" w:rsidR="008D413B" w:rsidRPr="003C08AB" w:rsidRDefault="008D413B" w:rsidP="00454F4B">
      <w:pPr>
        <w:pStyle w:val="Estilo2"/>
      </w:pPr>
      <w:r>
        <w:t>1.</w:t>
        <w:tab/>
        <w:t>Se registra los cambios cuando se inserta, actualiza o elimina un producto.</w:t>
      </w:r>
    </w:p>
    <w:p w14:paraId="2F147252" w14:textId="77777777" w:rsidR="008D413B" w:rsidRPr="003C08AB" w:rsidRDefault="008D413B" w:rsidP="00454F4B">
      <w:pPr>
        <w:pStyle w:val="Estilo2"/>
      </w:pPr>
      <w:r>
        <w:t>2.</w:t>
        <w:tab/>
        <w:t xml:space="preserve">El sistema captura los datos del producto (código, nombre, precio, etc.) y la acción realizada. </w:t>
      </w:r>
    </w:p>
    <w:p w14:paraId="3E728D07" w14:textId="77777777" w:rsidR="008D413B" w:rsidRPr="003C08AB" w:rsidRDefault="008D413B" w:rsidP="00454F4B">
      <w:pPr>
        <w:pStyle w:val="Estilo2"/>
      </w:pPr>
      <w:r>
        <w:t>3.</w:t>
        <w:tab/>
        <w:t xml:space="preserve">Se guardan en la tabla de historial Productos_C los datos junto con la operación realizada y un estado de activación. El registro más reciente del producto en Productos_C tiene Act = 1, indicando que está activo.</w:t>
      </w:r>
    </w:p>
    <w:p w14:paraId="018F05C4" w14:textId="4B992C32" w:rsidR="008D413B" w:rsidRPr="003C08AB" w:rsidRDefault="008D413B" w:rsidP="00454F4B">
      <w:pPr>
        <w:pStyle w:val="Estilo2"/>
      </w:pPr>
      <w:r>
        <w:lastRenderedPageBreak/>
        <w:t>4.</w:t>
        <w:tab/>
        <w:t>Se almacena también la fecha, hora y usuario que realizó la modificación.</w:t>
      </w:r>
    </w:p>
    <w:p w14:paraId="36D7678F" w14:textId="77777777" w:rsidR="008D413B" w:rsidRPr="0092493A" w:rsidRDefault="008D413B" w:rsidP="00454F4B">
      <w:pPr>
        <w:pStyle w:val="Estilo2"/>
      </w:pPr>
      <w:r>
        <w:t>Explicación de Trigger</w:t>
      </w:r>
    </w:p>
    <w:p w14:paraId="00ACA7B4" w14:textId="77777777" w:rsidR="008D413B" w:rsidRPr="003C08AB" w:rsidRDefault="008D413B" w:rsidP="00454F4B">
      <w:pPr>
        <w:pStyle w:val="Estilo2"/>
      </w:pPr>
      <w:r>
        <w:t xml:space="preserve">Un trigger es un fragmento de código en SQL que se activa de manera automática ante ciertos eventos, como la adición, modificación o eliminación de registros en una tabla de una base de datos. Estos mecanismos son útiles para llevar a cabo tareas automáticas como el seguimiento de modificaciones, la verificación de condiciones o la sincronización de información entre diferentes tablas.</w:t>
      </w:r>
    </w:p>
    <w:p w14:paraId="7AAA5431" w14:textId="77777777" w:rsidR="008D413B" w:rsidRPr="003C08AB" w:rsidRDefault="008D413B" w:rsidP="00454F4B">
      <w:pPr>
        <w:pStyle w:val="Estilo2"/>
      </w:pPr>
      <w:r>
        <w:t>Empleo de Trigger</w:t>
      </w:r>
    </w:p>
    <w:p w14:paraId="736CD7A8" w14:textId="77777777" w:rsidR="008D413B" w:rsidRDefault="008D413B" w:rsidP="00454F4B">
      <w:pPr>
        <w:pStyle w:val="Estilo2"/>
      </w:pPr>
      <w:r>
        <w:t xml:space="preserve">Cuando se produce un cambio en la tabla Productos, el trigger registra automáticamente el nuevo estado en Productos_C y actualiza el campo "Activo" de los registros antiguos del producto a 0. Esto permite conservar un historial completo de todas las alteraciones, lo que facilita la auditoría y la recuperación de versiones previas.</w:t>
      </w:r>
    </w:p>
    <w:p w14:paraId="1C22DA45" w14:textId="77777777" w:rsidR="003C08AB" w:rsidRDefault="003C08AB" w:rsidP="00454F4B">
      <w:pPr>
        <w:pStyle w:val="Estilo2"/>
      </w:pPr>
    </w:p>
    <w:p w14:paraId="59D7C94D" w14:textId="747B2650" w:rsidR="003C08AB" w:rsidRPr="0092493A" w:rsidRDefault="003C08AB" w:rsidP="00454F4B">
      <w:pPr>
        <w:pStyle w:val="Estilo2"/>
      </w:pPr>
      <w:r>
        <w:t>DER – Tablas involucradas en generación de cambios</w:t>
      </w:r>
    </w:p>
    <w:p w14:paraId="5035CE1B" w14:textId="77777777" w:rsidR="003C08AB" w:rsidRDefault="003C08AB" w:rsidP="00454F4B">
      <w:pPr>
        <w:pStyle w:val="Estilo2"/>
      </w:pPr>
    </w:p>
    <w:p w14:paraId="57C99EE8" w14:textId="77777777" w:rsidR="003C08AB" w:rsidRPr="003C08AB" w:rsidRDefault="003C08AB" w:rsidP="00454F4B">
      <w:pPr>
        <w:pStyle w:val="Estilo2"/>
      </w:pPr>
    </w:p>
    <w:p w14:paraId="3A604620" w14:textId="74FED5C4" w:rsidR="008D413B" w:rsidRDefault="00DE2C8A" w:rsidP="00454F4B">
      <w:pPr>
        <w:pStyle w:val="Estilo2"/>
      </w:pPr>
      <w:r>
        <w:rPr>
          <w:noProof/>
        </w:rPr>
        <w:drawing>
          <wp:inline distT="0" distB="0" distL="0" distR="0" wp14:anchorId="6F5BC799" wp14:editId="55138F98">
            <wp:extent cx="5612130" cy="2435860"/>
            <wp:effectExtent l="0" t="0" r="7620" b="2540"/>
            <wp:docPr id="817036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36465" name=""/>
                    <pic:cNvPicPr/>
                  </pic:nvPicPr>
                  <pic:blipFill>
                    <a:blip r:embed="rId46"/>
                    <a:stretch>
                      <a:fillRect/>
                    </a:stretch>
                  </pic:blipFill>
                  <pic:spPr>
                    <a:xfrm>
                      <a:off x="0" y="0"/>
                      <a:ext cx="5612130" cy="2435860"/>
                    </a:xfrm>
                    <a:prstGeom prst="rect">
                      <a:avLst/>
                    </a:prstGeom>
                  </pic:spPr>
                </pic:pic>
              </a:graphicData>
            </a:graphic>
          </wp:inline>
        </w:drawing>
      </w:r>
    </w:p>
    <w:p w14:paraId="329AA9AB" w14:textId="208EAC27" w:rsidR="00DE2C8A" w:rsidRPr="0092493A" w:rsidRDefault="00DE2C8A" w:rsidP="00454F4B">
      <w:pPr>
        <w:pStyle w:val="Estilo2"/>
      </w:pPr>
      <w:r>
        <w:t>Diagrama de Actividad – Registro de cambios</w:t>
      </w:r>
    </w:p>
    <w:p w14:paraId="55E92310" w14:textId="77777777" w:rsidR="00DE2C8A" w:rsidRDefault="00DE2C8A" w:rsidP="00454F4B">
      <w:pPr>
        <w:pStyle w:val="Estilo2"/>
      </w:pPr>
    </w:p>
    <w:p w14:paraId="63D8EBBC" w14:textId="65D33F1D" w:rsidR="00DE2C8A" w:rsidRDefault="001B1053" w:rsidP="00454F4B">
      <w:pPr>
        <w:pStyle w:val="Estilo2"/>
      </w:pPr>
      <w:r>
        <w:rPr>
          <w:noProof/>
        </w:rPr>
        <w:lastRenderedPageBreak/>
        <w:drawing>
          <wp:inline distT="0" distB="0" distL="0" distR="0" wp14:anchorId="742934C4" wp14:editId="00C9E7A6">
            <wp:extent cx="3299567" cy="5257800"/>
            <wp:effectExtent l="0" t="0" r="0" b="0"/>
            <wp:docPr id="1999827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27513" name=""/>
                    <pic:cNvPicPr/>
                  </pic:nvPicPr>
                  <pic:blipFill>
                    <a:blip r:embed="rId47"/>
                    <a:stretch>
                      <a:fillRect/>
                    </a:stretch>
                  </pic:blipFill>
                  <pic:spPr>
                    <a:xfrm>
                      <a:off x="0" y="0"/>
                      <a:ext cx="3320111" cy="5290536"/>
                    </a:xfrm>
                    <a:prstGeom prst="rect">
                      <a:avLst/>
                    </a:prstGeom>
                  </pic:spPr>
                </pic:pic>
              </a:graphicData>
            </a:graphic>
          </wp:inline>
        </w:drawing>
      </w:r>
    </w:p>
    <w:p w14:paraId="110283DC" w14:textId="77777777" w:rsidR="001B1053" w:rsidRDefault="001B1053" w:rsidP="00454F4B">
      <w:pPr>
        <w:pStyle w:val="Estilo2"/>
      </w:pPr>
    </w:p>
    <w:p w14:paraId="0A092139" w14:textId="77777777" w:rsidR="001B1053" w:rsidRDefault="001B1053" w:rsidP="00454F4B">
      <w:pPr>
        <w:pStyle w:val="Estilo2"/>
      </w:pPr>
      <w:r>
        <w:t xml:space="preserve">Descomposición Funcional – CUS10</w:t>
      </w:r>
    </w:p>
    <w:p w14:paraId="1B4C40E1" w14:textId="77777777" w:rsidR="001B1053" w:rsidRPr="001B1053" w:rsidRDefault="001B1053" w:rsidP="00454F4B">
      <w:pPr>
        <w:pStyle w:val="Estilo2"/>
      </w:pPr>
      <w:r>
        <w:t>1.</w:t>
        <w:tab/>
        <w:t>El administrador desea poder visualizar todos los cambios producidos del maestro Producto.</w:t>
      </w:r>
    </w:p>
    <w:p w14:paraId="5761C1EB" w14:textId="77777777" w:rsidR="001B1053" w:rsidRDefault="001B1053" w:rsidP="00454F4B">
      <w:pPr>
        <w:pStyle w:val="Estilo2"/>
      </w:pPr>
      <w:r>
        <w:t>2.</w:t>
        <w:tab/>
        <w:t xml:space="preserve">El sistema permite aplicar filtros por fecha fin, fecha inicio, código de producto y nombre. </w:t>
      </w:r>
    </w:p>
    <w:p w14:paraId="5C592777" w14:textId="77777777" w:rsidR="001B1053" w:rsidRDefault="001B1053" w:rsidP="00454F4B">
      <w:pPr>
        <w:pStyle w:val="Estilo2"/>
      </w:pPr>
      <w:r>
        <w:lastRenderedPageBreak/>
        <w:t>3.</w:t>
        <w:tab/>
        <w:t>Se muestra una lista detallada con los registros del historial.</w:t>
      </w:r>
    </w:p>
    <w:p w14:paraId="37B0731A" w14:textId="634BEAED" w:rsidR="001B1053" w:rsidRDefault="001B1053" w:rsidP="00454F4B">
      <w:pPr>
        <w:pStyle w:val="Estilo2"/>
      </w:pPr>
      <w:r>
        <w:t xml:space="preserve">Especificación de caso de uso – CUS10</w:t>
      </w:r>
    </w:p>
    <w:p w14:paraId="35920C20" w14:textId="77777777" w:rsidR="001B1053" w:rsidRDefault="001B1053" w:rsidP="00454F4B">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CUS10 - Consultar Bitácora de Cambios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Visualizar el historial completo de altas, modificaciones y bajas producidas sobre el maestro Producto, permitiendo la auditoría y la recuperación de versiones previas.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Administrador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perfil de administrador. El trigger sobre la tabla Productos debe estar activo y deben existir registros en Productos_C.</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actor selecciona la opción "Bitácora de Cambios" en el menú principal.</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No se modifican datos. La consulta es de solo lectura.</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al módulo de Bitácora de Cambios.</w:t>
            </w:r>
          </w:p>
          <w:p w14:paraId="4CA773E7" w14:textId="77777777" w:rsidR="003157EB" w:rsidRPr="003157EB" w:rsidRDefault="003157EB" w:rsidP="003157EB">
            <w:pPr>
              <w:pStyle w:val="Estilo21"/>
            </w:pPr>
            <w:r>
              <w:t xml:space="preserve">2. El sistema muestra la pantalla con los filtros disponibles.</w:t>
            </w:r>
          </w:p>
          <w:p w14:paraId="4CA773E7" w14:textId="77777777" w:rsidR="003157EB" w:rsidRPr="003157EB" w:rsidRDefault="003157EB" w:rsidP="003157EB">
            <w:pPr>
              <w:pStyle w:val="Estilo21"/>
            </w:pPr>
            <w:r>
              <w:t xml:space="preserve">3. El actor aplica los filtros por fecha de inicio, fecha de fin, código de producto y/o nombre.</w:t>
            </w:r>
          </w:p>
          <w:p w14:paraId="4CA773E7" w14:textId="77777777" w:rsidR="003157EB" w:rsidRPr="003157EB" w:rsidRDefault="003157EB" w:rsidP="003157EB">
            <w:pPr>
              <w:pStyle w:val="Estilo21"/>
            </w:pPr>
            <w:r>
              <w:t xml:space="preserve">4. El actor presiona "Buscar".</w:t>
            </w:r>
          </w:p>
          <w:p w14:paraId="4CA773E7" w14:textId="77777777" w:rsidR="003157EB" w:rsidRPr="003157EB" w:rsidRDefault="003157EB" w:rsidP="003157EB">
            <w:pPr>
              <w:pStyle w:val="Estilo21"/>
            </w:pPr>
            <w:r>
              <w:t xml:space="preserve">5. El sistema consulta la tabla de historial Productos_C.</w:t>
            </w:r>
          </w:p>
          <w:p w14:paraId="4CA773E7" w14:textId="77777777" w:rsidR="003157EB" w:rsidRPr="003157EB" w:rsidRDefault="003157EB" w:rsidP="003157EB">
            <w:pPr>
              <w:pStyle w:val="Estilo21"/>
            </w:pPr>
            <w:r>
              <w:t xml:space="preserve">6. El sistema muestra una lista detallada con los datos del producto, la operación realizada (alta, modificación o baja), la fecha, la hora y el usuario que efectuó el cambio.</w:t>
            </w:r>
          </w:p>
          <w:p w14:paraId="4CA773E7" w14:textId="77777777" w:rsidR="003157EB" w:rsidRPr="003157EB" w:rsidRDefault="003157EB" w:rsidP="003157EB">
            <w:pPr>
              <w:pStyle w:val="Estilo21"/>
            </w:pPr>
            <w:r>
              <w:t xml:space="preserve">7. El sistema identifica el registro vigente de cada producto con el campo Act = 1.</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El rango de fechas es inválido: el sistema lo señala y no ejecuta la búsqueda.</w:t>
            </w:r>
          </w:p>
          <w:p w14:paraId="4CA773E7" w14:textId="77777777" w:rsidR="003157EB" w:rsidRPr="003157EB" w:rsidRDefault="003157EB" w:rsidP="003157EB">
            <w:pPr>
              <w:pStyle w:val="Estilo21"/>
            </w:pPr>
            <w:r>
              <w:t xml:space="preserve">4.1 No existen cambios para los filtros aplicados: el sistema informa que no hay registros.</w:t>
            </w:r>
          </w:p>
          <w:p w14:paraId="4CA773E7" w14:textId="77777777" w:rsidR="003157EB" w:rsidRPr="003157EB" w:rsidRDefault="003157EB" w:rsidP="003157EB">
            <w:pPr>
              <w:pStyle w:val="Estilo21"/>
            </w:pPr>
            <w:r>
              <w:t xml:space="preserve">6.1 El actor selecciona dos versiones de un mismo producto para compararlas lado a lado.</w:t>
            </w:r>
          </w:p>
          <w:p w14:paraId="4CA773E7" w14:textId="77777777" w:rsidR="003157EB" w:rsidRPr="003157EB" w:rsidRDefault="003157EB" w:rsidP="003157EB">
            <w:pPr>
              <w:pStyle w:val="Estilo21"/>
            </w:pPr>
            <w:r>
              <w:t xml:space="preserve">6.2 El actor exporta el historial a PDF.</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Es alimentado automáticamente por el trigger definido sobre la tabla Productos, que se dispara desde CUN11, CUN12 y CUN14.</w:t>
            </w:r>
          </w:p>
        </w:tc>
      </w:tr>
    </w:tbl>
    <w:p w14:paraId="636ADC79" w14:textId="65A31266" w:rsidR="001B1053" w:rsidRDefault="001B1053" w:rsidP="00454F4B">
      <w:pPr>
        <w:pStyle w:val="Estilo2"/>
      </w:pPr>
      <w:r>
        <w:t xml:space="preserve">Diagrama de secuencia – CUS10</w:t>
      </w:r>
    </w:p>
    <w:p w14:paraId="41B25442" w14:textId="77777777" w:rsidR="001B1053" w:rsidRDefault="001B1053" w:rsidP="00454F4B">
      <w:pPr>
        <w:pStyle w:val="Estilo2"/>
      </w:pPr>
    </w:p>
    <w:p w14:paraId="3C8D34B3" w14:textId="1F38305B" w:rsidR="001B1053" w:rsidRDefault="002F0ABD" w:rsidP="00454F4B">
      <w:pPr>
        <w:pStyle w:val="Estilo2"/>
      </w:pPr>
      <w:r>
        <w:rPr>
          <w:noProof/>
        </w:rPr>
        <w:lastRenderedPageBreak/>
        <w:drawing>
          <wp:inline distT="0" distB="0" distL="0" distR="0" wp14:anchorId="49A3D5E5" wp14:editId="07BA9CC1">
            <wp:extent cx="5612130" cy="4319905"/>
            <wp:effectExtent l="0" t="0" r="7620" b="4445"/>
            <wp:docPr id="1620034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34758" name=""/>
                    <pic:cNvPicPr/>
                  </pic:nvPicPr>
                  <pic:blipFill>
                    <a:blip r:embed="rId48"/>
                    <a:stretch>
                      <a:fillRect/>
                    </a:stretch>
                  </pic:blipFill>
                  <pic:spPr>
                    <a:xfrm>
                      <a:off x="0" y="0"/>
                      <a:ext cx="5612130" cy="4319905"/>
                    </a:xfrm>
                    <a:prstGeom prst="rect">
                      <a:avLst/>
                    </a:prstGeom>
                  </pic:spPr>
                </pic:pic>
              </a:graphicData>
            </a:graphic>
          </wp:inline>
        </w:drawing>
      </w:r>
    </w:p>
    <w:p w14:paraId="62C6036E" w14:textId="273D8CD3" w:rsidR="002F0ABD" w:rsidRDefault="002F0ABD" w:rsidP="00454F4B">
      <w:pPr>
        <w:pStyle w:val="Estilo2"/>
      </w:pPr>
      <w:r>
        <w:t xml:space="preserve">Diagrama de clases – CUS10</w:t>
      </w:r>
    </w:p>
    <w:p w14:paraId="45DD8D6E" w14:textId="62603421" w:rsidR="002F0ABD" w:rsidRDefault="0036488B" w:rsidP="00454F4B">
      <w:pPr>
        <w:pStyle w:val="Estilo2"/>
      </w:pPr>
      <w:r>
        <w:rPr>
          <w:noProof/>
        </w:rPr>
        <w:lastRenderedPageBreak/>
        <w:drawing>
          <wp:inline distT="0" distB="0" distL="0" distR="0" wp14:anchorId="1FBCC988" wp14:editId="4686636B">
            <wp:extent cx="5612130" cy="2898140"/>
            <wp:effectExtent l="0" t="0" r="7620" b="0"/>
            <wp:docPr id="944344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44221" name=""/>
                    <pic:cNvPicPr/>
                  </pic:nvPicPr>
                  <pic:blipFill>
                    <a:blip r:embed="rId49"/>
                    <a:stretch>
                      <a:fillRect/>
                    </a:stretch>
                  </pic:blipFill>
                  <pic:spPr>
                    <a:xfrm>
                      <a:off x="0" y="0"/>
                      <a:ext cx="5612130" cy="2898140"/>
                    </a:xfrm>
                    <a:prstGeom prst="rect">
                      <a:avLst/>
                    </a:prstGeom>
                  </pic:spPr>
                </pic:pic>
              </a:graphicData>
            </a:graphic>
          </wp:inline>
        </w:drawing>
      </w:r>
    </w:p>
    <w:p w14:paraId="6FEE0F97" w14:textId="5289B28E" w:rsidR="002F0ABD" w:rsidRDefault="002F0ABD" w:rsidP="00454F4B">
      <w:pPr>
        <w:pStyle w:val="Estilo2"/>
      </w:pPr>
      <w:r>
        <w:t xml:space="preserve">DER – CUS10</w:t>
      </w:r>
    </w:p>
    <w:p w14:paraId="4CCA5C71" w14:textId="36C3B1C6" w:rsidR="002F0ABD" w:rsidRPr="00854D50" w:rsidRDefault="00854D50" w:rsidP="00454F4B">
      <w:pPr>
        <w:pStyle w:val="Estilo2"/>
        <w:rPr>
          <w:u w:val="single"/>
        </w:rPr>
      </w:pPr>
      <w:r>
        <w:rPr>
          <w:noProof/>
        </w:rPr>
        <w:drawing>
          <wp:inline distT="0" distB="0" distL="0" distR="0" wp14:anchorId="0C87C583" wp14:editId="3EAFB731">
            <wp:extent cx="5612130" cy="2351405"/>
            <wp:effectExtent l="0" t="0" r="7620" b="0"/>
            <wp:docPr id="1299031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31834" name=""/>
                    <pic:cNvPicPr/>
                  </pic:nvPicPr>
                  <pic:blipFill>
                    <a:blip r:embed="rId50"/>
                    <a:stretch>
                      <a:fillRect/>
                    </a:stretch>
                  </pic:blipFill>
                  <pic:spPr>
                    <a:xfrm>
                      <a:off x="0" y="0"/>
                      <a:ext cx="5612130" cy="2351405"/>
                    </a:xfrm>
                    <a:prstGeom prst="rect">
                      <a:avLst/>
                    </a:prstGeom>
                  </pic:spPr>
                </pic:pic>
              </a:graphicData>
            </a:graphic>
          </wp:inline>
        </w:drawing>
      </w:r>
    </w:p>
    <w:p w14:paraId="347C2C24" w14:textId="3F94307A" w:rsidR="002F0ABD" w:rsidRDefault="002F0ABD" w:rsidP="00454F4B">
      <w:pPr>
        <w:pStyle w:val="Estilo2"/>
      </w:pPr>
      <w:r>
        <w:t xml:space="preserve">GUI – CUS10</w:t>
      </w:r>
    </w:p>
    <w:p w14:paraId="36D08539" w14:textId="2404D0E5" w:rsidR="002F0ABD" w:rsidRDefault="0092493A" w:rsidP="00454F4B">
      <w:pPr>
        <w:pStyle w:val="Estilo2"/>
      </w:pPr>
      <w:r>
        <w:rPr>
          <w:noProof/>
        </w:rPr>
        <w:lastRenderedPageBreak/>
        <w:drawing>
          <wp:inline distT="0" distB="0" distL="0" distR="0" wp14:anchorId="67CEAD17" wp14:editId="4482C8B4">
            <wp:extent cx="5612130" cy="3058795"/>
            <wp:effectExtent l="0" t="0" r="7620" b="8255"/>
            <wp:docPr id="1395460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60000" name=""/>
                    <pic:cNvPicPr/>
                  </pic:nvPicPr>
                  <pic:blipFill>
                    <a:blip r:embed="rId51"/>
                    <a:stretch>
                      <a:fillRect/>
                    </a:stretch>
                  </pic:blipFill>
                  <pic:spPr>
                    <a:xfrm>
                      <a:off x="0" y="0"/>
                      <a:ext cx="5612130" cy="3058795"/>
                    </a:xfrm>
                    <a:prstGeom prst="rect">
                      <a:avLst/>
                    </a:prstGeom>
                  </pic:spPr>
                </pic:pic>
              </a:graphicData>
            </a:graphic>
          </wp:inline>
        </w:drawing>
      </w:r>
    </w:p>
    <w:p w14:paraId="54D3D71A" w14:textId="685A8AF6" w:rsidR="002F0ABD" w:rsidRPr="001B1053" w:rsidRDefault="002F0ABD" w:rsidP="00454F4B">
      <w:pPr>
        <w:pStyle w:val="Estilo2"/>
      </w:pPr>
    </w:p>
    <w:p>
      <w:pPr>
        <w:pStyle w:val="1"/>
      </w:pPr>
      <w:r>
        <w:t xml:space="preserve">N01. Gestión de Pacientes</w:t>
      </w:r>
    </w:p>
    <w:p>
      <w:pPr>
        <w:pStyle w:val="Ttulo"/>
      </w:pPr>
    </w:p>
    <w:p>
      <w:pPr>
        <w:pStyle w:val="Estilo21"/>
      </w:pPr>
      <w:r>
        <w:t xml:space="preserve">Casos de uso del proceso de negocio PN1 (RFN1 – Gestión de Pacientes e Historias Clínicas). Comprende: CUN01 Registrar Cliente, CUN02 Modificar Cliente, CUN03 Consultar Cliente, CUN04 Gestionar Mascota.</w:t>
      </w:r>
    </w:p>
    <w:p>
      <w:pPr>
        <w:pStyle w:val="Estilo2"/>
      </w:pPr>
    </w:p>
    <w:p>
      <w:pPr>
        <w:pStyle w:val="Estilo2"/>
      </w:pPr>
      <w:r>
        <w:t xml:space="preserve">N01.1 Registrar Cliente</w:t>
      </w:r>
    </w:p>
    <w:p>
      <w:pPr>
        <w:pStyle w:val="Estilo2"/>
      </w:pPr>
      <w:r>
        <w:t xml:space="preserve">N01.1.1 Descomposición Funcional</w:t>
      </w:r>
    </w:p>
    <w:p>
      <w:pPr>
        <w:pStyle w:val="Estilo2"/>
      </w:pPr>
    </w:p>
    <w:p>
      <w:pPr>
        <w:pStyle w:val="Estilo21"/>
      </w:pPr>
      <w:r>
        <w:t xml:space="preserve">1. El vendedor le consulta al cliente si ya se atendió previamente, solicitándole tipo de documento, número de documento y nombre de la mascota.</w:t>
      </w:r>
    </w:p>
    <w:p>
      <w:pPr>
        <w:pStyle w:val="Estilo21"/>
      </w:pPr>
      <w:r>
        <w:t xml:space="preserve">2. El vendedor verifica en el sistema y comprueba que el cliente no está registrado.</w:t>
      </w:r>
    </w:p>
    <w:p>
      <w:pPr>
        <w:pStyle w:val="Estilo21"/>
      </w:pPr>
      <w:r>
        <w:t xml:space="preserve">3. El vendedor presiona el botón "Nuevo Cliente".</w:t>
      </w:r>
    </w:p>
    <w:p>
      <w:pPr>
        <w:pStyle w:val="Estilo21"/>
      </w:pPr>
      <w:r>
        <w:t xml:space="preserve">4. El sistema despliega el formulario de alta.</w:t>
      </w:r>
    </w:p>
    <w:p>
      <w:pPr>
        <w:pStyle w:val="Estilo21"/>
      </w:pPr>
      <w:r>
        <w:t xml:space="preserve">5. El vendedor carga nombre, apellido, tipo y número de documento, dirección y teléfono.</w:t>
      </w:r>
    </w:p>
    <w:p>
      <w:pPr>
        <w:pStyle w:val="Estilo21"/>
      </w:pPr>
      <w:r>
        <w:t xml:space="preserve">6. El vendedor carga los datos de la mascota. El cliente puede tener una o varias mascotas registradas a su nombre.</w:t>
      </w:r>
    </w:p>
    <w:p>
      <w:pPr>
        <w:pStyle w:val="Estilo21"/>
      </w:pPr>
      <w:r>
        <w:t xml:space="preserve">7. El vendedor presiona "Aceptar".</w:t>
      </w:r>
    </w:p>
    <w:p>
      <w:pPr>
        <w:pStyle w:val="Estilo21"/>
      </w:pPr>
      <w:r>
        <w:t xml:space="preserve">8. El sistema valida la unicidad del documento, persiste el cliente y sus mascotas, y muestra "Cliente registrado correctamente".</w:t>
      </w:r>
    </w:p>
    <w:p>
      <w:pPr>
        <w:pStyle w:val="Estilo2"/>
      </w:pPr>
    </w:p>
    <w:p>
      <w:pPr>
        <w:pStyle w:val="Estilo2"/>
      </w:pPr>
      <w:r>
        <w:t xml:space="preserve">N01.1.2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2753617"/>
            <wp:effectExtent l="0" t="0" r="7620" b="0"/>
            <wp:docPr id="900011" name="Imagen TD 11" descr="uc CUN01 - Registra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11_CUN01_uc.png" descr="uc CUN01 - Registrar Cliente"/>
                    <pic:cNvPicPr>
                      <a:picLocks noChangeAspect="1" noChangeArrowheads="1"/>
                    </pic:cNvPicPr>
                  </pic:nvPicPr>
                  <pic:blipFill>
                    <a:blip r:embed="rIdTD11" cstate="print">
                      <a:extLst>
                        <a:ext uri="{28A0092B-C50C-407E-A947-70E740481C1C}">
                          <a14:useLocalDpi xmlns:a14="http://schemas.microsoft.com/office/drawing/2010/main" val="0"/>
                        </a:ext>
                      </a:extLst>
                    </a:blip>
                    <a:srcRect/>
                    <a:stretch>
                      <a:fillRect/>
                    </a:stretch>
                  </pic:blipFill>
                  <pic:spPr bwMode="auto">
                    <a:xfrm>
                      <a:off x="0" y="0"/>
                      <a:ext cx="5577840" cy="2753617"/>
                    </a:xfrm>
                    <a:prstGeom prst="rect">
                      <a:avLst/>
                    </a:prstGeom>
                    <a:noFill/>
                    <a:ln>
                      <a:noFill/>
                    </a:ln>
                  </pic:spPr>
                </pic:pic>
              </a:graphicData>
            </a:graphic>
          </wp:inline>
        </w:drawing>
      </w:r>
    </w:p>
    <w:p>
      <w:pPr>
        <w:pStyle w:val="Estilo2"/>
      </w:pPr>
      <w:r>
        <w:t xml:space="preserve">N01.1.3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CUN01 - Registrar Cliente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Dar de alta en el sistema un cliente nuevo junto con la o las mascotas registradas a su nombre.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Vendedor / Recepcionista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permisos sobre el módulo de pacientes. El cliente no debe encontrarse registrado previamente.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cliente se acerca al mostrador para consultar sobre la atención de su mascota y no figura en el sistema.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cliente y su o sus mascotas quedan persistidos en la base de datos y habilitados para la apertura de la historia clínica y la reserva de turnos.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vendedor le consulta al cliente si ya se atendió previamente, solicitándole tipo de documento, número de documento y nombre de la mascota.</w:t>
            </w:r>
          </w:p>
          <w:p w14:paraId="4CA773E7" w14:textId="77777777" w:rsidR="003157EB" w:rsidRPr="003157EB" w:rsidRDefault="003157EB" w:rsidP="003157EB">
            <w:pPr>
              <w:pStyle w:val="Estilo21"/>
            </w:pPr>
            <w:r>
              <w:t xml:space="preserve">2. El vendedor verifica en el sistema y comprueba que el cliente no está registrado.</w:t>
            </w:r>
          </w:p>
          <w:p w14:paraId="4CA773E7" w14:textId="77777777" w:rsidR="003157EB" w:rsidRPr="003157EB" w:rsidRDefault="003157EB" w:rsidP="003157EB">
            <w:pPr>
              <w:pStyle w:val="Estilo21"/>
            </w:pPr>
            <w:r>
              <w:t xml:space="preserve">3. El vendedor presiona el botón "Nuevo Cliente".</w:t>
            </w:r>
          </w:p>
          <w:p w14:paraId="4CA773E7" w14:textId="77777777" w:rsidR="003157EB" w:rsidRPr="003157EB" w:rsidRDefault="003157EB" w:rsidP="003157EB">
            <w:pPr>
              <w:pStyle w:val="Estilo21"/>
            </w:pPr>
            <w:r>
              <w:t xml:space="preserve">4. El sistema despliega el formulario de alta.</w:t>
            </w:r>
          </w:p>
          <w:p w14:paraId="4CA773E7" w14:textId="77777777" w:rsidR="003157EB" w:rsidRPr="003157EB" w:rsidRDefault="003157EB" w:rsidP="003157EB">
            <w:pPr>
              <w:pStyle w:val="Estilo21"/>
            </w:pPr>
            <w:r>
              <w:t xml:space="preserve">5. El vendedor carga nombre, apellido, tipo y número de documento, dirección y teléfono.</w:t>
            </w:r>
          </w:p>
          <w:p w14:paraId="4CA773E7" w14:textId="77777777" w:rsidR="003157EB" w:rsidRPr="003157EB" w:rsidRDefault="003157EB" w:rsidP="003157EB">
            <w:pPr>
              <w:pStyle w:val="Estilo21"/>
            </w:pPr>
            <w:r>
              <w:t xml:space="preserve">6. El vendedor carga los datos de la mascota. El cliente puede tener una o varias mascotas registradas a su nombre.</w:t>
            </w:r>
          </w:p>
          <w:p w14:paraId="4CA773E7" w14:textId="77777777" w:rsidR="003157EB" w:rsidRPr="003157EB" w:rsidRDefault="003157EB" w:rsidP="003157EB">
            <w:pPr>
              <w:pStyle w:val="Estilo21"/>
            </w:pPr>
            <w:r>
              <w:t xml:space="preserve">7. El vendedor presiona "Aceptar".</w:t>
            </w:r>
          </w:p>
          <w:p w14:paraId="4CA773E7" w14:textId="77777777" w:rsidR="003157EB" w:rsidRPr="003157EB" w:rsidRDefault="003157EB" w:rsidP="003157EB">
            <w:pPr>
              <w:pStyle w:val="Estilo21"/>
            </w:pPr>
            <w:r>
              <w:t xml:space="preserve">8. El sistema valida la unicidad del documento, persiste el cliente y sus mascotas, y muestra "Cliente registrado correctamente".</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5.1 Ya existe un cliente con ese tipo y número de documento: el sistema lo informa y deriva la operación a CUN03 (Consultar Cliente).</w:t>
            </w:r>
          </w:p>
          <w:p w14:paraId="4CA773E7" w14:textId="77777777" w:rsidR="003157EB" w:rsidRPr="003157EB" w:rsidRDefault="003157EB" w:rsidP="003157EB">
            <w:pPr>
              <w:pStyle w:val="Estilo21"/>
            </w:pPr>
            <w:r>
              <w:t xml:space="preserve">5.2 Campos obligatorios vacíos: el sistema los marca en rojo y no procesa la solicitud.</w:t>
            </w:r>
          </w:p>
          <w:p w14:paraId="4CA773E7" w14:textId="77777777" w:rsidR="003157EB" w:rsidRPr="003157EB" w:rsidRDefault="003157EB" w:rsidP="003157EB">
            <w:pPr>
              <w:pStyle w:val="Estilo21"/>
            </w:pPr>
            <w:r>
              <w:t xml:space="preserve">6.1 El cliente no trae mascota en el momento: el sistema permite guardar el cliente y registrar la mascota posteriormente mediante CUN04.</w:t>
            </w:r>
          </w:p>
          <w:p w14:paraId="4CA773E7" w14:textId="77777777" w:rsidR="003157EB" w:rsidRPr="003157EB" w:rsidRDefault="003157EB" w:rsidP="003157EB">
            <w:pPr>
              <w:pStyle w:val="Estilo21"/>
            </w:pPr>
            <w:r>
              <w:t xml:space="preserve">7.1 El vendedor presiona "Cancelar": el sistema cierra el formulario sin guardar los datos.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 «include» CUN04 (Gestionar Mascota) para el alta de cada mascota.</w:t>
            </w:r>
          </w:p>
        </w:tc>
      </w:tr>
    </w:tbl>
    <w:p>
      <w:pPr>
        <w:pStyle w:val="Estilo2"/>
      </w:pPr>
    </w:p>
    <w:p>
      <w:pPr>
        <w:pStyle w:val="Estilo2"/>
      </w:pPr>
      <w:r>
        <w:t xml:space="preserve">N01.1.4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6550041"/>
            <wp:effectExtent l="0" t="0" r="7620" b="0"/>
            <wp:docPr id="900012" name="Imagen TD 12" descr="sd CUN01 - Registra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12_CUN01_seq.png" descr="sd CUN01 - Registrar Cliente"/>
                    <pic:cNvPicPr>
                      <a:picLocks noChangeAspect="1" noChangeArrowheads="1"/>
                    </pic:cNvPicPr>
                  </pic:nvPicPr>
                  <pic:blipFill>
                    <a:blip r:embed="rIdTD12" cstate="print">
                      <a:extLst>
                        <a:ext uri="{28A0092B-C50C-407E-A947-70E740481C1C}">
                          <a14:useLocalDpi xmlns:a14="http://schemas.microsoft.com/office/drawing/2010/main" val="0"/>
                        </a:ext>
                      </a:extLst>
                    </a:blip>
                    <a:srcRect/>
                    <a:stretch>
                      <a:fillRect/>
                    </a:stretch>
                  </pic:blipFill>
                  <pic:spPr bwMode="auto">
                    <a:xfrm>
                      <a:off x="0" y="0"/>
                      <a:ext cx="5577840" cy="6550041"/>
                    </a:xfrm>
                    <a:prstGeom prst="rect">
                      <a:avLst/>
                    </a:prstGeom>
                    <a:noFill/>
                    <a:ln>
                      <a:noFill/>
                    </a:ln>
                  </pic:spPr>
                </pic:pic>
              </a:graphicData>
            </a:graphic>
          </wp:inline>
        </w:drawing>
      </w:r>
    </w:p>
    <w:p>
      <w:pPr>
        <w:pStyle w:val="Estilo2"/>
      </w:pPr>
    </w:p>
    <w:p>
      <w:pPr>
        <w:pStyle w:val="Estilo2"/>
      </w:pPr>
      <w:r>
        <w:t xml:space="preserve">N01.2 Modificar Cliente</w:t>
      </w:r>
    </w:p>
    <w:p>
      <w:pPr>
        <w:pStyle w:val="Estilo2"/>
      </w:pPr>
      <w:r>
        <w:t xml:space="preserve">N01.2.1 Descomposición Funcional</w:t>
      </w:r>
    </w:p>
    <w:p>
      <w:pPr>
        <w:pStyle w:val="Estilo2"/>
      </w:pPr>
    </w:p>
    <w:p>
      <w:pPr>
        <w:pStyle w:val="Estilo21"/>
      </w:pPr>
      <w:r>
        <w:t xml:space="preserve">1. El vendedor busca al cliente por documento o apellido (CUN03).</w:t>
      </w:r>
    </w:p>
    <w:p>
      <w:pPr>
        <w:pStyle w:val="Estilo21"/>
      </w:pPr>
      <w:r>
        <w:t xml:space="preserve">2. El sistema muestra la ficha con los datos actuales del cliente.</w:t>
      </w:r>
    </w:p>
    <w:p>
      <w:pPr>
        <w:pStyle w:val="Estilo21"/>
      </w:pPr>
      <w:r>
        <w:t xml:space="preserve">3. El vendedor presiona "Modificar".</w:t>
      </w:r>
    </w:p>
    <w:p>
      <w:pPr>
        <w:pStyle w:val="Estilo21"/>
      </w:pPr>
      <w:r>
        <w:t xml:space="preserve">4. El sistema habilita los campos editables del formulario.</w:t>
      </w:r>
    </w:p>
    <w:p>
      <w:pPr>
        <w:pStyle w:val="Estilo21"/>
      </w:pPr>
      <w:r>
        <w:t xml:space="preserve">5. El vendedor actualiza dirección, teléfono y/o correo electrónico y presiona "Aceptar".</w:t>
      </w:r>
    </w:p>
    <w:p>
      <w:pPr>
        <w:pStyle w:val="Estilo21"/>
      </w:pPr>
      <w:r>
        <w:t xml:space="preserve">6. El sistema valida la información y persiste los cambios.</w:t>
      </w:r>
    </w:p>
    <w:p>
      <w:pPr>
        <w:pStyle w:val="Estilo21"/>
      </w:pPr>
      <w:r>
        <w:t xml:space="preserve">7. El sistema muestra "Cliente modificado correctamente".</w:t>
      </w:r>
    </w:p>
    <w:p>
      <w:pPr>
        <w:pStyle w:val="Estilo2"/>
      </w:pPr>
    </w:p>
    <w:p>
      <w:pPr>
        <w:pStyle w:val="Estilo2"/>
      </w:pPr>
      <w:r>
        <w:t xml:space="preserve">N01.2.2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2753617"/>
            <wp:effectExtent l="0" t="0" r="7620" b="0"/>
            <wp:docPr id="900013" name="Imagen TD 13" descr="uc CUN02 - Modifica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13_CUN02_uc.png" descr="uc CUN02 - Modificar Cliente"/>
                    <pic:cNvPicPr>
                      <a:picLocks noChangeAspect="1" noChangeArrowheads="1"/>
                    </pic:cNvPicPr>
                  </pic:nvPicPr>
                  <pic:blipFill>
                    <a:blip r:embed="rIdTD13" cstate="print">
                      <a:extLst>
                        <a:ext uri="{28A0092B-C50C-407E-A947-70E740481C1C}">
                          <a14:useLocalDpi xmlns:a14="http://schemas.microsoft.com/office/drawing/2010/main" val="0"/>
                        </a:ext>
                      </a:extLst>
                    </a:blip>
                    <a:srcRect/>
                    <a:stretch>
                      <a:fillRect/>
                    </a:stretch>
                  </pic:blipFill>
                  <pic:spPr bwMode="auto">
                    <a:xfrm>
                      <a:off x="0" y="0"/>
                      <a:ext cx="5577840" cy="2753617"/>
                    </a:xfrm>
                    <a:prstGeom prst="rect">
                      <a:avLst/>
                    </a:prstGeom>
                    <a:noFill/>
                    <a:ln>
                      <a:noFill/>
                    </a:ln>
                  </pic:spPr>
                </pic:pic>
              </a:graphicData>
            </a:graphic>
          </wp:inline>
        </w:drawing>
      </w:r>
    </w:p>
    <w:p>
      <w:pPr>
        <w:pStyle w:val="Estilo2"/>
      </w:pPr>
      <w:r>
        <w:t xml:space="preserve">N01.2.3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CUN02 - Modificar Cliente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Actualizar los datos de contacto o filiatorios de un cliente ya registrado.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Vendedor / Recepcionista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cliente debe encontrarse registrado y activo en el sistema.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cliente informa un cambio de domicilio, teléfono u otro dato de contacto.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Los datos del cliente quedan actualizados. Las mascotas asociadas y sus historias clínicas permanecen intactas.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vendedor busca al cliente por documento o apellido (CUN03).</w:t>
            </w:r>
          </w:p>
          <w:p w14:paraId="4CA773E7" w14:textId="77777777" w:rsidR="003157EB" w:rsidRPr="003157EB" w:rsidRDefault="003157EB" w:rsidP="003157EB">
            <w:pPr>
              <w:pStyle w:val="Estilo21"/>
            </w:pPr>
            <w:r>
              <w:t xml:space="preserve">2. El sistema muestra la ficha con los datos actuales del cliente.</w:t>
            </w:r>
          </w:p>
          <w:p w14:paraId="4CA773E7" w14:textId="77777777" w:rsidR="003157EB" w:rsidRPr="003157EB" w:rsidRDefault="003157EB" w:rsidP="003157EB">
            <w:pPr>
              <w:pStyle w:val="Estilo21"/>
            </w:pPr>
            <w:r>
              <w:t xml:space="preserve">3. El vendedor presiona "Modificar".</w:t>
            </w:r>
          </w:p>
          <w:p w14:paraId="4CA773E7" w14:textId="77777777" w:rsidR="003157EB" w:rsidRPr="003157EB" w:rsidRDefault="003157EB" w:rsidP="003157EB">
            <w:pPr>
              <w:pStyle w:val="Estilo21"/>
            </w:pPr>
            <w:r>
              <w:t xml:space="preserve">4. El sistema habilita los campos editables del formulario.</w:t>
            </w:r>
          </w:p>
          <w:p w14:paraId="4CA773E7" w14:textId="77777777" w:rsidR="003157EB" w:rsidRPr="003157EB" w:rsidRDefault="003157EB" w:rsidP="003157EB">
            <w:pPr>
              <w:pStyle w:val="Estilo21"/>
            </w:pPr>
            <w:r>
              <w:t xml:space="preserve">5. El vendedor actualiza dirección, teléfono y/o correo electrónico y presiona "Aceptar".</w:t>
            </w:r>
          </w:p>
          <w:p w14:paraId="4CA773E7" w14:textId="77777777" w:rsidR="003157EB" w:rsidRPr="003157EB" w:rsidRDefault="003157EB" w:rsidP="003157EB">
            <w:pPr>
              <w:pStyle w:val="Estilo21"/>
            </w:pPr>
            <w:r>
              <w:t xml:space="preserve">6. El sistema valida la información y persiste los cambios.</w:t>
            </w:r>
          </w:p>
          <w:p w14:paraId="4CA773E7" w14:textId="77777777" w:rsidR="003157EB" w:rsidRPr="003157EB" w:rsidRDefault="003157EB" w:rsidP="003157EB">
            <w:pPr>
              <w:pStyle w:val="Estilo21"/>
            </w:pPr>
            <w:r>
              <w:t xml:space="preserve">7. El sistema muestra "Cliente modificado correctamente".</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2.1 El cliente se encuentra dado de baja: el sistema solicita su reactivación antes de permitir la edición.</w:t>
            </w:r>
          </w:p>
          <w:p w14:paraId="4CA773E7" w14:textId="77777777" w:rsidR="003157EB" w:rsidRPr="003157EB" w:rsidRDefault="003157EB" w:rsidP="003157EB">
            <w:pPr>
              <w:pStyle w:val="Estilo21"/>
            </w:pPr>
            <w:r>
              <w:t xml:space="preserve">5.1 El vendedor intenta modificar el tipo o número de documento: el sistema lo impide por tratarse de la clave identificatoria del cliente.</w:t>
            </w:r>
          </w:p>
          <w:p w14:paraId="4CA773E7" w14:textId="77777777" w:rsidR="003157EB" w:rsidRPr="003157EB" w:rsidRDefault="003157EB" w:rsidP="003157EB">
            <w:pPr>
              <w:pStyle w:val="Estilo21"/>
            </w:pPr>
            <w:r>
              <w:t xml:space="preserve">5.2 Campos obligatorios vacíos: el sistema los marca y no procesa la solicitud.</w:t>
            </w:r>
          </w:p>
          <w:p w14:paraId="4CA773E7" w14:textId="77777777" w:rsidR="003157EB" w:rsidRPr="003157EB" w:rsidRDefault="003157EB" w:rsidP="003157EB">
            <w:pPr>
              <w:pStyle w:val="Estilo21"/>
            </w:pPr>
            <w:r>
              <w:t xml:space="preserve">5.3 El vendedor presiona "Cancelar": el sistema cierra el formulario sin guardar cambios.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 «include» CUN03 (Consultar Cliente).</w:t>
            </w:r>
          </w:p>
        </w:tc>
      </w:tr>
    </w:tbl>
    <w:p>
      <w:pPr>
        <w:pStyle w:val="Estilo2"/>
      </w:pPr>
    </w:p>
    <w:p>
      <w:pPr>
        <w:pStyle w:val="Estilo2"/>
      </w:pPr>
      <w:r>
        <w:t xml:space="preserve">N01.2.4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5997343"/>
            <wp:effectExtent l="0" t="0" r="7620" b="0"/>
            <wp:docPr id="900014" name="Imagen TD 14" descr="sd CUN02 - Modifica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14_CUN02_seq.png" descr="sd CUN02 - Modificar Cliente"/>
                    <pic:cNvPicPr>
                      <a:picLocks noChangeAspect="1" noChangeArrowheads="1"/>
                    </pic:cNvPicPr>
                  </pic:nvPicPr>
                  <pic:blipFill>
                    <a:blip r:embed="rIdTD14" cstate="print">
                      <a:extLst>
                        <a:ext uri="{28A0092B-C50C-407E-A947-70E740481C1C}">
                          <a14:useLocalDpi xmlns:a14="http://schemas.microsoft.com/office/drawing/2010/main" val="0"/>
                        </a:ext>
                      </a:extLst>
                    </a:blip>
                    <a:srcRect/>
                    <a:stretch>
                      <a:fillRect/>
                    </a:stretch>
                  </pic:blipFill>
                  <pic:spPr bwMode="auto">
                    <a:xfrm>
                      <a:off x="0" y="0"/>
                      <a:ext cx="5577840" cy="5997343"/>
                    </a:xfrm>
                    <a:prstGeom prst="rect">
                      <a:avLst/>
                    </a:prstGeom>
                    <a:noFill/>
                    <a:ln>
                      <a:noFill/>
                    </a:ln>
                  </pic:spPr>
                </pic:pic>
              </a:graphicData>
            </a:graphic>
          </wp:inline>
        </w:drawing>
      </w:r>
    </w:p>
    <w:p>
      <w:pPr>
        <w:pStyle w:val="Estilo2"/>
      </w:pPr>
    </w:p>
    <w:p>
      <w:pPr>
        <w:pStyle w:val="Estilo2"/>
      </w:pPr>
      <w:r>
        <w:t xml:space="preserve">N01.3 Consultar Cliente</w:t>
      </w:r>
    </w:p>
    <w:p>
      <w:pPr>
        <w:pStyle w:val="Estilo2"/>
      </w:pPr>
      <w:r>
        <w:t xml:space="preserve">N01.3.1 Descomposición Funcional</w:t>
      </w:r>
    </w:p>
    <w:p>
      <w:pPr>
        <w:pStyle w:val="Estilo2"/>
      </w:pPr>
    </w:p>
    <w:p>
      <w:pPr>
        <w:pStyle w:val="Estilo21"/>
      </w:pPr>
      <w:r>
        <w:t xml:space="preserve">1. El vendedor ingresa al módulo de Gestión de Pacientes.</w:t>
      </w:r>
    </w:p>
    <w:p>
      <w:pPr>
        <w:pStyle w:val="Estilo21"/>
      </w:pPr>
      <w:r>
        <w:t xml:space="preserve">2. El vendedor selecciona el criterio de búsqueda: tipo y número de documento, apellido o nombre de la mascota.</w:t>
      </w:r>
    </w:p>
    <w:p>
      <w:pPr>
        <w:pStyle w:val="Estilo21"/>
      </w:pPr>
      <w:r>
        <w:t xml:space="preserve">3. El vendedor ingresa el valor y presiona "Buscar".</w:t>
      </w:r>
    </w:p>
    <w:p>
      <w:pPr>
        <w:pStyle w:val="Estilo21"/>
      </w:pPr>
      <w:r>
        <w:t xml:space="preserve">4. El sistema consulta la base de datos y muestra las coincidencias en una grilla.</w:t>
      </w:r>
    </w:p>
    <w:p>
      <w:pPr>
        <w:pStyle w:val="Estilo21"/>
      </w:pPr>
      <w:r>
        <w:t xml:space="preserve">5. El vendedor selecciona el registro correspondiente.</w:t>
      </w:r>
    </w:p>
    <w:p>
      <w:pPr>
        <w:pStyle w:val="Estilo21"/>
      </w:pPr>
      <w:r>
        <w:t xml:space="preserve">6. El sistema muestra la ficha del cliente con sus datos de contacto y el listado de sus mascotas, con acceso a la historia clínica de cada una.</w:t>
      </w:r>
    </w:p>
    <w:p>
      <w:pPr>
        <w:pStyle w:val="Estilo2"/>
      </w:pPr>
    </w:p>
    <w:p>
      <w:pPr>
        <w:pStyle w:val="Estilo2"/>
      </w:pPr>
      <w:r>
        <w:t xml:space="preserve">N01.3.2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3530278"/>
            <wp:effectExtent l="0" t="0" r="7620" b="0"/>
            <wp:docPr id="900015" name="Imagen TD 15" descr="uc CUN03 - Consulta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15_CUN03_uc.png" descr="uc CUN03 - Consultar Cliente"/>
                    <pic:cNvPicPr>
                      <a:picLocks noChangeAspect="1" noChangeArrowheads="1"/>
                    </pic:cNvPicPr>
                  </pic:nvPicPr>
                  <pic:blipFill>
                    <a:blip r:embed="rIdTD15" cstate="print">
                      <a:extLst>
                        <a:ext uri="{28A0092B-C50C-407E-A947-70E740481C1C}">
                          <a14:useLocalDpi xmlns:a14="http://schemas.microsoft.com/office/drawing/2010/main" val="0"/>
                        </a:ext>
                      </a:extLst>
                    </a:blip>
                    <a:srcRect/>
                    <a:stretch>
                      <a:fillRect/>
                    </a:stretch>
                  </pic:blipFill>
                  <pic:spPr bwMode="auto">
                    <a:xfrm>
                      <a:off x="0" y="0"/>
                      <a:ext cx="5577840" cy="3530278"/>
                    </a:xfrm>
                    <a:prstGeom prst="rect">
                      <a:avLst/>
                    </a:prstGeom>
                    <a:noFill/>
                    <a:ln>
                      <a:noFill/>
                    </a:ln>
                  </pic:spPr>
                </pic:pic>
              </a:graphicData>
            </a:graphic>
          </wp:inline>
        </w:drawing>
      </w:r>
    </w:p>
    <w:p>
      <w:pPr>
        <w:pStyle w:val="Estilo2"/>
      </w:pPr>
      <w:r>
        <w:t xml:space="preserve">N01.3.3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CUN03 - Consultar Cliente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Localizar a un cliente y sus mascotas dentro del sistema para continuar con la atención, la reserva de un turno o la consulta de la historia clínica.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Vendedor / Recepcionista / Veterinario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permisos sobre el módulo de pacientes.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cliente manifiesta haberse atendido previamente en la veterinaria.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No se modifican datos. El cliente y la mascota seleccionados quedan establecidos como contexto para los casos de uso subsiguientes.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al módulo de Gestión de Pacientes.</w:t>
            </w:r>
          </w:p>
          <w:p w14:paraId="4CA773E7" w14:textId="77777777" w:rsidR="003157EB" w:rsidRPr="003157EB" w:rsidRDefault="003157EB" w:rsidP="003157EB">
            <w:pPr>
              <w:pStyle w:val="Estilo21"/>
            </w:pPr>
            <w:r>
              <w:t xml:space="preserve">2. El actor selecciona el criterio de búsqueda: tipo y número de documento, apellido o nombre de la mascota.</w:t>
            </w:r>
          </w:p>
          <w:p w14:paraId="4CA773E7" w14:textId="77777777" w:rsidR="003157EB" w:rsidRPr="003157EB" w:rsidRDefault="003157EB" w:rsidP="003157EB">
            <w:pPr>
              <w:pStyle w:val="Estilo21"/>
            </w:pPr>
            <w:r>
              <w:t xml:space="preserve">3. El actor ingresa el valor y presiona "Buscar".</w:t>
            </w:r>
          </w:p>
          <w:p w14:paraId="4CA773E7" w14:textId="77777777" w:rsidR="003157EB" w:rsidRPr="003157EB" w:rsidRDefault="003157EB" w:rsidP="003157EB">
            <w:pPr>
              <w:pStyle w:val="Estilo21"/>
            </w:pPr>
            <w:r>
              <w:t xml:space="preserve">4. El sistema consulta la base de datos y muestra las coincidencias en una grilla.</w:t>
            </w:r>
          </w:p>
          <w:p w14:paraId="4CA773E7" w14:textId="77777777" w:rsidR="003157EB" w:rsidRPr="003157EB" w:rsidRDefault="003157EB" w:rsidP="003157EB">
            <w:pPr>
              <w:pStyle w:val="Estilo21"/>
            </w:pPr>
            <w:r>
              <w:t xml:space="preserve">5. El actor selecciona el registro correspondiente.</w:t>
            </w:r>
          </w:p>
          <w:p w14:paraId="4CA773E7" w14:textId="77777777" w:rsidR="003157EB" w:rsidRPr="003157EB" w:rsidRDefault="003157EB" w:rsidP="003157EB">
            <w:pPr>
              <w:pStyle w:val="Estilo21"/>
            </w:pPr>
            <w:r>
              <w:t xml:space="preserve">6. El sistema muestra la ficha del cliente con sus datos de contacto y el listado de sus mascotas, con acceso a la historia clínica de cada una.</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4.1 No se encuentran coincidencias: el sistema lo informa y ofrece dar de alta al cliente mediante CUN01.</w:t>
            </w:r>
          </w:p>
          <w:p w14:paraId="4CA773E7" w14:textId="77777777" w:rsidR="003157EB" w:rsidRPr="003157EB" w:rsidRDefault="003157EB" w:rsidP="003157EB">
            <w:pPr>
              <w:pStyle w:val="Estilo21"/>
            </w:pPr>
            <w:r>
              <w:t xml:space="preserve">4.2 Se obtienen múltiples coincidencias por apellido: el actor refina la búsqueda incorporando el número de documento.</w:t>
            </w:r>
          </w:p>
          <w:p w14:paraId="4CA773E7" w14:textId="77777777" w:rsidR="003157EB" w:rsidRPr="003157EB" w:rsidRDefault="003157EB" w:rsidP="003157EB">
            <w:pPr>
              <w:pStyle w:val="Estilo21"/>
            </w:pPr>
            <w:r>
              <w:t xml:space="preserve">5.1 El cliente se encuentra dado de baja: el sistema lo muestra con su estado y ofrece reactivarlo.</w:t>
            </w:r>
          </w:p>
          <w:p w14:paraId="4CA773E7" w14:textId="77777777" w:rsidR="003157EB" w:rsidRPr="003157EB" w:rsidRDefault="003157EB" w:rsidP="003157EB">
            <w:pPr>
              <w:pStyle w:val="Estilo21"/>
            </w:pPr>
            <w:r>
              <w:t xml:space="preserve">6.1 El cliente no tiene mascotas asociadas: el sistema ofrece registrar una mediante CUN04.</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Es incluido por CUN01, CUN02, CUN05, CUN08 y CUN16. «include» Registrar Evento.</w:t>
            </w:r>
          </w:p>
        </w:tc>
      </w:tr>
    </w:tbl>
    <w:p>
      <w:pPr>
        <w:pStyle w:val="Estilo2"/>
      </w:pPr>
    </w:p>
    <w:p>
      <w:pPr>
        <w:pStyle w:val="Estilo2"/>
      </w:pPr>
      <w:r>
        <w:t xml:space="preserve">N01.3.4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3904488"/>
            <wp:effectExtent l="0" t="0" r="7620" b="0"/>
            <wp:docPr id="900016" name="Imagen TD 16" descr="sd CUN03 - Consulta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16_CUN03_seq.png" descr="sd CUN03 - Consultar Cliente"/>
                    <pic:cNvPicPr>
                      <a:picLocks noChangeAspect="1" noChangeArrowheads="1"/>
                    </pic:cNvPicPr>
                  </pic:nvPicPr>
                  <pic:blipFill>
                    <a:blip r:embed="rIdTD16" cstate="print">
                      <a:extLst>
                        <a:ext uri="{28A0092B-C50C-407E-A947-70E740481C1C}">
                          <a14:useLocalDpi xmlns:a14="http://schemas.microsoft.com/office/drawing/2010/main" val="0"/>
                        </a:ext>
                      </a:extLst>
                    </a:blip>
                    <a:srcRect/>
                    <a:stretch>
                      <a:fillRect/>
                    </a:stretch>
                  </pic:blipFill>
                  <pic:spPr bwMode="auto">
                    <a:xfrm>
                      <a:off x="0" y="0"/>
                      <a:ext cx="5577840" cy="3904488"/>
                    </a:xfrm>
                    <a:prstGeom prst="rect">
                      <a:avLst/>
                    </a:prstGeom>
                    <a:noFill/>
                    <a:ln>
                      <a:noFill/>
                    </a:ln>
                  </pic:spPr>
                </pic:pic>
              </a:graphicData>
            </a:graphic>
          </wp:inline>
        </w:drawing>
      </w:r>
    </w:p>
    <w:p>
      <w:pPr>
        <w:pStyle w:val="Estilo2"/>
      </w:pPr>
    </w:p>
    <w:p>
      <w:pPr>
        <w:pStyle w:val="Estilo2"/>
      </w:pPr>
      <w:r>
        <w:t xml:space="preserve">N01.4 Gestionar Mascota</w:t>
      </w:r>
    </w:p>
    <w:p>
      <w:pPr>
        <w:pStyle w:val="Estilo2"/>
      </w:pPr>
      <w:r>
        <w:t xml:space="preserve">N01.4.1 Descomposición Funcional</w:t>
      </w:r>
    </w:p>
    <w:p>
      <w:pPr>
        <w:pStyle w:val="Estilo2"/>
      </w:pPr>
    </w:p>
    <w:p>
      <w:pPr>
        <w:pStyle w:val="Estilo21"/>
      </w:pPr>
      <w:r>
        <w:t xml:space="preserve">1. Desde la ficha del cliente, el vendedor accede a la solapa "Mascotas".</w:t>
      </w:r>
    </w:p>
    <w:p>
      <w:pPr>
        <w:pStyle w:val="Estilo21"/>
      </w:pPr>
      <w:r>
        <w:t xml:space="preserve">2. El sistema lista las mascotas registradas a nombre de ese cliente.</w:t>
      </w:r>
    </w:p>
    <w:p>
      <w:pPr>
        <w:pStyle w:val="Estilo21"/>
      </w:pPr>
      <w:r>
        <w:t xml:space="preserve">3. El vendedor selecciona la acción a realizar: Añadir, Modificar o Dar de baja.</w:t>
      </w:r>
    </w:p>
    <w:p>
      <w:pPr>
        <w:pStyle w:val="Estilo21"/>
      </w:pPr>
      <w:r>
        <w:t xml:space="preserve">4. El sistema despliega el formulario correspondiente.</w:t>
      </w:r>
    </w:p>
    <w:p>
      <w:pPr>
        <w:pStyle w:val="Estilo21"/>
      </w:pPr>
      <w:r>
        <w:t xml:space="preserve">5. El vendedor carga o edita nombre, especie, raza, sexo y fecha de nacimiento de la mascota.</w:t>
      </w:r>
    </w:p>
    <w:p>
      <w:pPr>
        <w:pStyle w:val="Estilo21"/>
      </w:pPr>
      <w:r>
        <w:t xml:space="preserve">6. El vendedor presiona "Aceptar".</w:t>
      </w:r>
    </w:p>
    <w:p>
      <w:pPr>
        <w:pStyle w:val="Estilo21"/>
      </w:pPr>
      <w:r>
        <w:t xml:space="preserve">7. El sistema valida los datos, persiste el registro y actualiza el listado.</w:t>
      </w:r>
    </w:p>
    <w:p>
      <w:pPr>
        <w:pStyle w:val="Estilo2"/>
      </w:pPr>
    </w:p>
    <w:p>
      <w:pPr>
        <w:pStyle w:val="Estilo2"/>
      </w:pPr>
      <w:r>
        <w:t xml:space="preserve">N01.4.2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2753617"/>
            <wp:effectExtent l="0" t="0" r="7620" b="0"/>
            <wp:docPr id="900017" name="Imagen TD 17" descr="uc CUN04 - Gestionar Masc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17_CUN04_uc.png" descr="uc CUN04 - Gestionar Mascota"/>
                    <pic:cNvPicPr>
                      <a:picLocks noChangeAspect="1" noChangeArrowheads="1"/>
                    </pic:cNvPicPr>
                  </pic:nvPicPr>
                  <pic:blipFill>
                    <a:blip r:embed="rIdTD17" cstate="print">
                      <a:extLst>
                        <a:ext uri="{28A0092B-C50C-407E-A947-70E740481C1C}">
                          <a14:useLocalDpi xmlns:a14="http://schemas.microsoft.com/office/drawing/2010/main" val="0"/>
                        </a:ext>
                      </a:extLst>
                    </a:blip>
                    <a:srcRect/>
                    <a:stretch>
                      <a:fillRect/>
                    </a:stretch>
                  </pic:blipFill>
                  <pic:spPr bwMode="auto">
                    <a:xfrm>
                      <a:off x="0" y="0"/>
                      <a:ext cx="5577840" cy="2753617"/>
                    </a:xfrm>
                    <a:prstGeom prst="rect">
                      <a:avLst/>
                    </a:prstGeom>
                    <a:noFill/>
                    <a:ln>
                      <a:noFill/>
                    </a:ln>
                  </pic:spPr>
                </pic:pic>
              </a:graphicData>
            </a:graphic>
          </wp:inline>
        </w:drawing>
      </w:r>
    </w:p>
    <w:p>
      <w:pPr>
        <w:pStyle w:val="Estilo2"/>
      </w:pPr>
      <w:r>
        <w:t xml:space="preserve">N01.4.3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CUN04 - Gestionar Mascota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Registrar, modificar o dar de baja las mascotas asociadas a un cliente, manteniendo la relación de uno a varios entre propietario y paciente.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Vendedor / Recepcionista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cliente debe estar registrado y seleccionado como contexto de la operación.</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cliente suma una mascota nueva, corrige un dato o da de baja un paciente.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La mascota queda asociada al cliente en una relación de uno a varios y habilitada para la apertura de su historia clínica.</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Desde la ficha del cliente, el actor accede a la solapa "Mascotas".</w:t>
            </w:r>
          </w:p>
          <w:p w14:paraId="4CA773E7" w14:textId="77777777" w:rsidR="003157EB" w:rsidRPr="003157EB" w:rsidRDefault="003157EB" w:rsidP="003157EB">
            <w:pPr>
              <w:pStyle w:val="Estilo21"/>
            </w:pPr>
            <w:r>
              <w:t xml:space="preserve">2. El sistema lista las mascotas registradas a nombre de ese cliente.</w:t>
            </w:r>
          </w:p>
          <w:p w14:paraId="4CA773E7" w14:textId="77777777" w:rsidR="003157EB" w:rsidRPr="003157EB" w:rsidRDefault="003157EB" w:rsidP="003157EB">
            <w:pPr>
              <w:pStyle w:val="Estilo21"/>
            </w:pPr>
            <w:r>
              <w:t xml:space="preserve">3. El actor selecciona la acción a realizar: Añadir, Modificar o Dar de baja.</w:t>
            </w:r>
          </w:p>
          <w:p w14:paraId="4CA773E7" w14:textId="77777777" w:rsidR="003157EB" w:rsidRPr="003157EB" w:rsidRDefault="003157EB" w:rsidP="003157EB">
            <w:pPr>
              <w:pStyle w:val="Estilo21"/>
            </w:pPr>
            <w:r>
              <w:t xml:space="preserve">4. El sistema despliega el formulario correspondiente.</w:t>
            </w:r>
          </w:p>
          <w:p w14:paraId="4CA773E7" w14:textId="77777777" w:rsidR="003157EB" w:rsidRPr="003157EB" w:rsidRDefault="003157EB" w:rsidP="003157EB">
            <w:pPr>
              <w:pStyle w:val="Estilo21"/>
            </w:pPr>
            <w:r>
              <w:t xml:space="preserve">5. El actor carga o edita nombre, especie, raza, sexo y fecha de nacimiento de la mascota.</w:t>
            </w:r>
          </w:p>
          <w:p w14:paraId="4CA773E7" w14:textId="77777777" w:rsidR="003157EB" w:rsidRPr="003157EB" w:rsidRDefault="003157EB" w:rsidP="003157EB">
            <w:pPr>
              <w:pStyle w:val="Estilo21"/>
            </w:pPr>
            <w:r>
              <w:t xml:space="preserve">6. El actor presiona "Aceptar".</w:t>
            </w:r>
          </w:p>
          <w:p w14:paraId="4CA773E7" w14:textId="77777777" w:rsidR="003157EB" w:rsidRPr="003157EB" w:rsidRDefault="003157EB" w:rsidP="003157EB">
            <w:pPr>
              <w:pStyle w:val="Estilo21"/>
            </w:pPr>
            <w:r>
              <w:t xml:space="preserve">7. El sistema valida los datos, persiste el registro y actualiza el listado.</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Baja de una mascota con historia clínica: el sistema realiza una baja lógica y conserva íntegro el historial de atenciones.</w:t>
            </w:r>
          </w:p>
          <w:p w14:paraId="4CA773E7" w14:textId="77777777" w:rsidR="003157EB" w:rsidRPr="003157EB" w:rsidRDefault="003157EB" w:rsidP="003157EB">
            <w:pPr>
              <w:pStyle w:val="Estilo21"/>
            </w:pPr>
            <w:r>
              <w:t xml:space="preserve">5.1 Ya existe una mascota con el mismo nombre para ese cliente: el sistema advierte y solicita confirmación.</w:t>
            </w:r>
          </w:p>
          <w:p w14:paraId="4CA773E7" w14:textId="77777777" w:rsidR="003157EB" w:rsidRPr="003157EB" w:rsidRDefault="003157EB" w:rsidP="003157EB">
            <w:pPr>
              <w:pStyle w:val="Estilo21"/>
            </w:pPr>
            <w:r>
              <w:t xml:space="preserve">5.2 La fecha de nacimiento es posterior a la fecha actual: el sistema la rechaza.</w:t>
            </w:r>
          </w:p>
          <w:p w14:paraId="4CA773E7" w14:textId="77777777" w:rsidR="003157EB" w:rsidRPr="003157EB" w:rsidRDefault="003157EB" w:rsidP="003157EB">
            <w:pPr>
              <w:pStyle w:val="Estilo21"/>
            </w:pPr>
            <w:r>
              <w:t xml:space="preserve">6.1 El actor presiona "Cancelar": el sistema cierra el formulario sin guardar.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Es incluido por CUN01 (Registrar Cliente). «include» Registrar Evento.</w:t>
            </w:r>
          </w:p>
        </w:tc>
      </w:tr>
    </w:tbl>
    <w:p>
      <w:pPr>
        <w:pStyle w:val="Estilo2"/>
      </w:pPr>
    </w:p>
    <w:p>
      <w:pPr>
        <w:pStyle w:val="Estilo2"/>
      </w:pPr>
      <w:r>
        <w:t xml:space="preserve">N01.4.4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6355419"/>
            <wp:effectExtent l="0" t="0" r="7620" b="0"/>
            <wp:docPr id="900018" name="Imagen TD 18" descr="sd CUN04 - Gestionar Masc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18_CUN04_seq.png" descr="sd CUN04 - Gestionar Mascota"/>
                    <pic:cNvPicPr>
                      <a:picLocks noChangeAspect="1" noChangeArrowheads="1"/>
                    </pic:cNvPicPr>
                  </pic:nvPicPr>
                  <pic:blipFill>
                    <a:blip r:embed="rIdTD18" cstate="print">
                      <a:extLst>
                        <a:ext uri="{28A0092B-C50C-407E-A947-70E740481C1C}">
                          <a14:useLocalDpi xmlns:a14="http://schemas.microsoft.com/office/drawing/2010/main" val="0"/>
                        </a:ext>
                      </a:extLst>
                    </a:blip>
                    <a:srcRect/>
                    <a:stretch>
                      <a:fillRect/>
                    </a:stretch>
                  </pic:blipFill>
                  <pic:spPr bwMode="auto">
                    <a:xfrm>
                      <a:off x="0" y="0"/>
                      <a:ext cx="5577840" cy="6355419"/>
                    </a:xfrm>
                    <a:prstGeom prst="rect">
                      <a:avLst/>
                    </a:prstGeom>
                    <a:noFill/>
                    <a:ln>
                      <a:noFill/>
                    </a:ln>
                  </pic:spPr>
                </pic:pic>
              </a:graphicData>
            </a:graphic>
          </wp:inline>
        </w:drawing>
      </w:r>
    </w:p>
    <w:p>
      <w:pPr>
        <w:pStyle w:val="Estilo2"/>
      </w:pPr>
    </w:p>
    <w:p>
      <w:pPr>
        <w:pStyle w:val="1"/>
      </w:pPr>
      <w:r>
        <w:t xml:space="preserve">N02. Gestión de Historia Clínica</w:t>
      </w:r>
    </w:p>
    <w:p>
      <w:pPr>
        <w:pStyle w:val="Ttulo"/>
      </w:pPr>
    </w:p>
    <w:p>
      <w:pPr>
        <w:pStyle w:val="Estilo21"/>
      </w:pPr>
      <w:r>
        <w:t xml:space="preserve">Casos de uso del proceso de negocio PN2 (RFN1 – Gestión de Pacientes e Historias Clínicas). Comprende: CUN05 Crear Historia Clínica, CUN06 Consultar Historia Clínica, CUN07 Actualizar Historia Clínica.</w:t>
      </w:r>
    </w:p>
    <w:p>
      <w:pPr>
        <w:pStyle w:val="Estilo2"/>
      </w:pPr>
    </w:p>
    <w:p>
      <w:pPr>
        <w:pStyle w:val="Estilo2"/>
      </w:pPr>
      <w:r>
        <w:t xml:space="preserve">N02.1 Crear Historia Clínica</w:t>
      </w:r>
    </w:p>
    <w:p>
      <w:pPr>
        <w:pStyle w:val="Estilo2"/>
      </w:pPr>
      <w:r>
        <w:t xml:space="preserve">N02.1.1 Descomposición Funcional</w:t>
      </w:r>
    </w:p>
    <w:p>
      <w:pPr>
        <w:pStyle w:val="Estilo2"/>
      </w:pPr>
    </w:p>
    <w:p>
      <w:pPr>
        <w:pStyle w:val="Estilo21"/>
      </w:pPr>
      <w:r>
        <w:t xml:space="preserve">1. El veterinario busca al cliente y selecciona la mascota (CUN03).</w:t>
      </w:r>
    </w:p>
    <w:p>
      <w:pPr>
        <w:pStyle w:val="Estilo21"/>
      </w:pPr>
      <w:r>
        <w:t xml:space="preserve">2. El sistema verifica que la mascota no posea una historia clínica abierta.</w:t>
      </w:r>
    </w:p>
    <w:p>
      <w:pPr>
        <w:pStyle w:val="Estilo21"/>
      </w:pPr>
      <w:r>
        <w:t xml:space="preserve">3. El veterinario presiona "Abrir Historia Clínica".</w:t>
      </w:r>
    </w:p>
    <w:p>
      <w:pPr>
        <w:pStyle w:val="Estilo21"/>
      </w:pPr>
      <w:r>
        <w:t xml:space="preserve">4. El sistema despliega el formulario de alta.</w:t>
      </w:r>
    </w:p>
    <w:p>
      <w:pPr>
        <w:pStyle w:val="Estilo21"/>
      </w:pPr>
      <w:r>
        <w:t xml:space="preserve">5. El veterinario carga nombre del paciente, especie, raza, sexo, fecha de nacimiento, peso actual, alergias y propietario.</w:t>
      </w:r>
    </w:p>
    <w:p>
      <w:pPr>
        <w:pStyle w:val="Estilo21"/>
      </w:pPr>
      <w:r>
        <w:t xml:space="preserve">6. El veterinario presiona "Aceptar".</w:t>
      </w:r>
    </w:p>
    <w:p>
      <w:pPr>
        <w:pStyle w:val="Estilo21"/>
      </w:pPr>
      <w:r>
        <w:t xml:space="preserve">7. El sistema valida los datos, genera el número de historia clínica y persiste el registro vinculado a la mascota.</w:t>
      </w:r>
    </w:p>
    <w:p>
      <w:pPr>
        <w:pStyle w:val="Estilo2"/>
      </w:pPr>
    </w:p>
    <w:p>
      <w:pPr>
        <w:pStyle w:val="Estilo2"/>
      </w:pPr>
      <w:r>
        <w:t xml:space="preserve">N02.1.2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2400589"/>
            <wp:effectExtent l="0" t="0" r="7620" b="0"/>
            <wp:docPr id="900019" name="Imagen TD 19" descr="uc CUN05 - Crear Historia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19_CUN05_uc.png" descr="uc CUN05 - Crear Historia Clínica"/>
                    <pic:cNvPicPr>
                      <a:picLocks noChangeAspect="1" noChangeArrowheads="1"/>
                    </pic:cNvPicPr>
                  </pic:nvPicPr>
                  <pic:blipFill>
                    <a:blip r:embed="rIdTD19" cstate="print">
                      <a:extLst>
                        <a:ext uri="{28A0092B-C50C-407E-A947-70E740481C1C}">
                          <a14:useLocalDpi xmlns:a14="http://schemas.microsoft.com/office/drawing/2010/main" val="0"/>
                        </a:ext>
                      </a:extLst>
                    </a:blip>
                    <a:srcRect/>
                    <a:stretch>
                      <a:fillRect/>
                    </a:stretch>
                  </pic:blipFill>
                  <pic:spPr bwMode="auto">
                    <a:xfrm>
                      <a:off x="0" y="0"/>
                      <a:ext cx="5577840" cy="2400589"/>
                    </a:xfrm>
                    <a:prstGeom prst="rect">
                      <a:avLst/>
                    </a:prstGeom>
                    <a:noFill/>
                    <a:ln>
                      <a:noFill/>
                    </a:ln>
                  </pic:spPr>
                </pic:pic>
              </a:graphicData>
            </a:graphic>
          </wp:inline>
        </w:drawing>
      </w:r>
    </w:p>
    <w:p>
      <w:pPr>
        <w:pStyle w:val="Estilo2"/>
      </w:pPr>
      <w:r>
        <w:t xml:space="preserve">N02.1.3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CUN05 - Crear Historia Clínica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Abrir el legajo médico de una mascota para poder registrar sobre él las atenciones, diagnósticos y tratamientos.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Veterinario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cliente y la mascota deben estar registrados (CUN01 / CUN04). La mascota no debe tener una historia clínica abierta.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 produce la primera atención de la mascota en la veterinaria.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La historia clínica queda creada y vinculada unívocamente a la mascota, habilitada para el registro de atenciones.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busca al cliente y selecciona la mascota (CUN03).</w:t>
            </w:r>
          </w:p>
          <w:p w14:paraId="4CA773E7" w14:textId="77777777" w:rsidR="003157EB" w:rsidRPr="003157EB" w:rsidRDefault="003157EB" w:rsidP="003157EB">
            <w:pPr>
              <w:pStyle w:val="Estilo21"/>
            </w:pPr>
            <w:r>
              <w:t xml:space="preserve">2. El sistema verifica que la mascota no posea una historia clínica abierta.</w:t>
            </w:r>
          </w:p>
          <w:p w14:paraId="4CA773E7" w14:textId="77777777" w:rsidR="003157EB" w:rsidRPr="003157EB" w:rsidRDefault="003157EB" w:rsidP="003157EB">
            <w:pPr>
              <w:pStyle w:val="Estilo21"/>
            </w:pPr>
            <w:r>
              <w:t xml:space="preserve">3. El actor presiona "Abrir Historia Clínica".</w:t>
            </w:r>
          </w:p>
          <w:p w14:paraId="4CA773E7" w14:textId="77777777" w:rsidR="003157EB" w:rsidRPr="003157EB" w:rsidRDefault="003157EB" w:rsidP="003157EB">
            <w:pPr>
              <w:pStyle w:val="Estilo21"/>
            </w:pPr>
            <w:r>
              <w:t xml:space="preserve">4. El sistema despliega el formulario de alta.</w:t>
            </w:r>
          </w:p>
          <w:p w14:paraId="4CA773E7" w14:textId="77777777" w:rsidR="003157EB" w:rsidRPr="003157EB" w:rsidRDefault="003157EB" w:rsidP="003157EB">
            <w:pPr>
              <w:pStyle w:val="Estilo21"/>
            </w:pPr>
            <w:r>
              <w:t xml:space="preserve">5. El actor carga nombre del paciente, especie, raza, sexo, fecha de nacimiento, peso actual, alergias y propietario.</w:t>
            </w:r>
          </w:p>
          <w:p w14:paraId="4CA773E7" w14:textId="77777777" w:rsidR="003157EB" w:rsidRPr="003157EB" w:rsidRDefault="003157EB" w:rsidP="003157EB">
            <w:pPr>
              <w:pStyle w:val="Estilo21"/>
            </w:pPr>
            <w:r>
              <w:t xml:space="preserve">6. El actor presiona "Aceptar".</w:t>
            </w:r>
          </w:p>
          <w:p w14:paraId="4CA773E7" w14:textId="77777777" w:rsidR="003157EB" w:rsidRPr="003157EB" w:rsidRDefault="003157EB" w:rsidP="003157EB">
            <w:pPr>
              <w:pStyle w:val="Estilo21"/>
            </w:pPr>
            <w:r>
              <w:t xml:space="preserve">7. El sistema valida los datos, genera el número de historia clínica y persiste el registro vinculado a la mascota.</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1.1 El cliente no está registrado: el sistema no permite abrir la historia clínica y deriva a CUN01.</w:t>
            </w:r>
          </w:p>
          <w:p w14:paraId="4CA773E7" w14:textId="77777777" w:rsidR="003157EB" w:rsidRPr="003157EB" w:rsidRDefault="003157EB" w:rsidP="003157EB">
            <w:pPr>
              <w:pStyle w:val="Estilo21"/>
            </w:pPr>
            <w:r>
              <w:t xml:space="preserve">2.1 La mascota ya posee historia clínica: el sistema lo informa y deriva la operación a CUN06 (Consultar Historia Clínica).</w:t>
            </w:r>
          </w:p>
          <w:p w14:paraId="4CA773E7" w14:textId="77777777" w:rsidR="003157EB" w:rsidRPr="003157EB" w:rsidRDefault="003157EB" w:rsidP="003157EB">
            <w:pPr>
              <w:pStyle w:val="Estilo21"/>
            </w:pPr>
            <w:r>
              <w:t xml:space="preserve">5.1 Campos obligatorios vacíos: el sistema los marca y no procesa la solicitud.</w:t>
            </w:r>
          </w:p>
          <w:p w14:paraId="4CA773E7" w14:textId="77777777" w:rsidR="003157EB" w:rsidRPr="003157EB" w:rsidRDefault="003157EB" w:rsidP="003157EB">
            <w:pPr>
              <w:pStyle w:val="Estilo21"/>
            </w:pPr>
            <w:r>
              <w:t xml:space="preserve">5.2 No se conocen alergias: el actor selecciona la opción "Sin alergias registradas".</w:t>
            </w:r>
          </w:p>
          <w:p w14:paraId="4CA773E7" w14:textId="77777777" w:rsidR="003157EB" w:rsidRPr="003157EB" w:rsidRDefault="003157EB" w:rsidP="003157EB">
            <w:pPr>
              <w:pStyle w:val="Estilo21"/>
            </w:pPr>
            <w:r>
              <w:t xml:space="preserve">6.1 El actor presiona "Cancelar": el sistema cierra el formulario sin guardar.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CUN03 (Consultar Cliente). «include» Registrar Evento.</w:t>
            </w:r>
          </w:p>
        </w:tc>
      </w:tr>
    </w:tbl>
    <w:p>
      <w:pPr>
        <w:pStyle w:val="Estilo2"/>
      </w:pPr>
    </w:p>
    <w:p>
      <w:pPr>
        <w:pStyle w:val="Estilo2"/>
      </w:pPr>
      <w:r>
        <w:t xml:space="preserve">N02.1.4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6057338"/>
            <wp:effectExtent l="0" t="0" r="7620" b="0"/>
            <wp:docPr id="900020" name="Imagen TD 20" descr="sd CUN05 - Crear Historia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20_CUN05_seq.png" descr="sd CUN05 - Crear Historia Clínica"/>
                    <pic:cNvPicPr>
                      <a:picLocks noChangeAspect="1" noChangeArrowheads="1"/>
                    </pic:cNvPicPr>
                  </pic:nvPicPr>
                  <pic:blipFill>
                    <a:blip r:embed="rIdTD20" cstate="print">
                      <a:extLst>
                        <a:ext uri="{28A0092B-C50C-407E-A947-70E740481C1C}">
                          <a14:useLocalDpi xmlns:a14="http://schemas.microsoft.com/office/drawing/2010/main" val="0"/>
                        </a:ext>
                      </a:extLst>
                    </a:blip>
                    <a:srcRect/>
                    <a:stretch>
                      <a:fillRect/>
                    </a:stretch>
                  </pic:blipFill>
                  <pic:spPr bwMode="auto">
                    <a:xfrm>
                      <a:off x="0" y="0"/>
                      <a:ext cx="5577840" cy="6057338"/>
                    </a:xfrm>
                    <a:prstGeom prst="rect">
                      <a:avLst/>
                    </a:prstGeom>
                    <a:noFill/>
                    <a:ln>
                      <a:noFill/>
                    </a:ln>
                  </pic:spPr>
                </pic:pic>
              </a:graphicData>
            </a:graphic>
          </wp:inline>
        </w:drawing>
      </w:r>
    </w:p>
    <w:p>
      <w:pPr>
        <w:pStyle w:val="Estilo2"/>
      </w:pPr>
    </w:p>
    <w:p>
      <w:pPr>
        <w:pStyle w:val="Estilo2"/>
      </w:pPr>
      <w:r>
        <w:t xml:space="preserve">N02.2 Consultar Historia Clínica</w:t>
      </w:r>
    </w:p>
    <w:p>
      <w:pPr>
        <w:pStyle w:val="Estilo2"/>
      </w:pPr>
      <w:r>
        <w:t xml:space="preserve">N02.2.1 Descomposición Funcional</w:t>
      </w:r>
    </w:p>
    <w:p>
      <w:pPr>
        <w:pStyle w:val="Estilo2"/>
      </w:pPr>
    </w:p>
    <w:p>
      <w:pPr>
        <w:pStyle w:val="Estilo21"/>
      </w:pPr>
      <w:r>
        <w:t xml:space="preserve">1. El veterinario busca al cliente y selecciona la mascota (CUN03).</w:t>
      </w:r>
    </w:p>
    <w:p>
      <w:pPr>
        <w:pStyle w:val="Estilo21"/>
      </w:pPr>
      <w:r>
        <w:t xml:space="preserve">2. El veterinario presiona "Ver Historia Clínica".</w:t>
      </w:r>
    </w:p>
    <w:p>
      <w:pPr>
        <w:pStyle w:val="Estilo21"/>
      </w:pPr>
      <w:r>
        <w:t xml:space="preserve">3. El sistema recupera y muestra la cabecera del legajo: especie, raza, sexo, fecha de nacimiento, peso actual, alergias y propietario.</w:t>
      </w:r>
    </w:p>
    <w:p>
      <w:pPr>
        <w:pStyle w:val="Estilo21"/>
      </w:pPr>
      <w:r>
        <w:t xml:space="preserve">4. El sistema muestra el listado cronológico de las atenciones registradas.</w:t>
      </w:r>
    </w:p>
    <w:p>
      <w:pPr>
        <w:pStyle w:val="Estilo21"/>
      </w:pPr>
      <w:r>
        <w:t xml:space="preserve">5. El veterinario selecciona una atención puntual del listado.</w:t>
      </w:r>
    </w:p>
    <w:p>
      <w:pPr>
        <w:pStyle w:val="Estilo21"/>
      </w:pPr>
      <w:r>
        <w:t xml:space="preserve">6. El sistema muestra el detalle de esa atención: fecha, profesional, signos vitales, motivo de consulta, diagnóstico y medicación prescripta.</w:t>
      </w:r>
    </w:p>
    <w:p>
      <w:pPr>
        <w:pStyle w:val="Estilo2"/>
      </w:pPr>
    </w:p>
    <w:p>
      <w:pPr>
        <w:pStyle w:val="Estilo2"/>
      </w:pPr>
      <w:r>
        <w:t xml:space="preserve">N02.2.2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2400589"/>
            <wp:effectExtent l="0" t="0" r="7620" b="0"/>
            <wp:docPr id="900021" name="Imagen TD 21" descr="uc CUN06 - Consultar Historia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21_CUN06_uc.png" descr="uc CUN06 - Consultar Historia Clínica"/>
                    <pic:cNvPicPr>
                      <a:picLocks noChangeAspect="1" noChangeArrowheads="1"/>
                    </pic:cNvPicPr>
                  </pic:nvPicPr>
                  <pic:blipFill>
                    <a:blip r:embed="rIdTD21" cstate="print">
                      <a:extLst>
                        <a:ext uri="{28A0092B-C50C-407E-A947-70E740481C1C}">
                          <a14:useLocalDpi xmlns:a14="http://schemas.microsoft.com/office/drawing/2010/main" val="0"/>
                        </a:ext>
                      </a:extLst>
                    </a:blip>
                    <a:srcRect/>
                    <a:stretch>
                      <a:fillRect/>
                    </a:stretch>
                  </pic:blipFill>
                  <pic:spPr bwMode="auto">
                    <a:xfrm>
                      <a:off x="0" y="0"/>
                      <a:ext cx="5577840" cy="2400589"/>
                    </a:xfrm>
                    <a:prstGeom prst="rect">
                      <a:avLst/>
                    </a:prstGeom>
                    <a:noFill/>
                    <a:ln>
                      <a:noFill/>
                    </a:ln>
                  </pic:spPr>
                </pic:pic>
              </a:graphicData>
            </a:graphic>
          </wp:inline>
        </w:drawing>
      </w:r>
    </w:p>
    <w:p>
      <w:pPr>
        <w:pStyle w:val="Estilo2"/>
      </w:pPr>
      <w:r>
        <w:t xml:space="preserve">N02.2.3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CUN06 - Consultar Historia Clínica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Visualizar el legajo médico de la mascota y el historial cronológico de las atenciones recibidas.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Veterinario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La mascota debe tener una historia clínica abierta. El actor debe contar con permisos sobre datos clínicos.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paciente ingresa a la consulta y el profesional necesita revisar sus antecedentes.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No se modifican datos. El acceso queda asentado en la bitácora de eventos por tratarse de información sensible.</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busca al cliente y selecciona la mascota (CUN03).</w:t>
            </w:r>
          </w:p>
          <w:p w14:paraId="4CA773E7" w14:textId="77777777" w:rsidR="003157EB" w:rsidRPr="003157EB" w:rsidRDefault="003157EB" w:rsidP="003157EB">
            <w:pPr>
              <w:pStyle w:val="Estilo21"/>
            </w:pPr>
            <w:r>
              <w:t xml:space="preserve">2. El actor presiona "Ver Historia Clínica".</w:t>
            </w:r>
          </w:p>
          <w:p w14:paraId="4CA773E7" w14:textId="77777777" w:rsidR="003157EB" w:rsidRPr="003157EB" w:rsidRDefault="003157EB" w:rsidP="003157EB">
            <w:pPr>
              <w:pStyle w:val="Estilo21"/>
            </w:pPr>
            <w:r>
              <w:t xml:space="preserve">3. El sistema recupera y muestra la cabecera del legajo: especie, raza, sexo, fecha de nacimiento, peso actual, alergias y propietario.</w:t>
            </w:r>
          </w:p>
          <w:p w14:paraId="4CA773E7" w14:textId="77777777" w:rsidR="003157EB" w:rsidRPr="003157EB" w:rsidRDefault="003157EB" w:rsidP="003157EB">
            <w:pPr>
              <w:pStyle w:val="Estilo21"/>
            </w:pPr>
            <w:r>
              <w:t xml:space="preserve">4. El sistema muestra el listado cronológico de las atenciones registradas.</w:t>
            </w:r>
          </w:p>
          <w:p w14:paraId="4CA773E7" w14:textId="77777777" w:rsidR="003157EB" w:rsidRPr="003157EB" w:rsidRDefault="003157EB" w:rsidP="003157EB">
            <w:pPr>
              <w:pStyle w:val="Estilo21"/>
            </w:pPr>
            <w:r>
              <w:t xml:space="preserve">5. El actor selecciona una atención puntual del listado.</w:t>
            </w:r>
          </w:p>
          <w:p w14:paraId="4CA773E7" w14:textId="77777777" w:rsidR="003157EB" w:rsidRPr="003157EB" w:rsidRDefault="003157EB" w:rsidP="003157EB">
            <w:pPr>
              <w:pStyle w:val="Estilo21"/>
            </w:pPr>
            <w:r>
              <w:t xml:space="preserve">6. El sistema muestra el detalle de esa atención: fecha, profesional, signos vitales, motivo de consulta, diagnóstico y medicación prescripta.</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1.1 El actor no posee permisos sobre datos clínicos: el sistema deniega el acceso.</w:t>
            </w:r>
          </w:p>
          <w:p w14:paraId="4CA773E7" w14:textId="77777777" w:rsidR="003157EB" w:rsidRPr="003157EB" w:rsidRDefault="003157EB" w:rsidP="003157EB">
            <w:pPr>
              <w:pStyle w:val="Estilo21"/>
            </w:pPr>
            <w:r>
              <w:t xml:space="preserve">2.1 La mascota no posee historia clínica: el sistema lo informa y ofrece crearla mediante CUN05.</w:t>
            </w:r>
          </w:p>
          <w:p w14:paraId="4CA773E7" w14:textId="77777777" w:rsidR="003157EB" w:rsidRPr="003157EB" w:rsidRDefault="003157EB" w:rsidP="003157EB">
            <w:pPr>
              <w:pStyle w:val="Estilo21"/>
            </w:pPr>
            <w:r>
              <w:t xml:space="preserve">4.1 No existen atenciones registradas: el sistema muestra únicamente la cabecera del legajo.</w:t>
            </w:r>
          </w:p>
          <w:p w14:paraId="4CA773E7" w14:textId="77777777" w:rsidR="003157EB" w:rsidRPr="003157EB" w:rsidRDefault="003157EB" w:rsidP="003157EB">
            <w:pPr>
              <w:pStyle w:val="Estilo21"/>
            </w:pPr>
            <w:r>
              <w:t xml:space="preserve">6.1 El actor solicita imprimir o exportar la historia clínica completa a PDF.</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CUN03 (Consultar Cliente). «include» Registrar Evento. Es incluido por CUN08 (Registrar Atención).</w:t>
            </w:r>
          </w:p>
        </w:tc>
      </w:tr>
    </w:tbl>
    <w:p>
      <w:pPr>
        <w:pStyle w:val="Estilo2"/>
      </w:pPr>
    </w:p>
    <w:p>
      <w:pPr>
        <w:pStyle w:val="Estilo2"/>
      </w:pPr>
      <w:r>
        <w:t xml:space="preserve">N02.2.4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4505337"/>
            <wp:effectExtent l="0" t="0" r="7620" b="0"/>
            <wp:docPr id="900022" name="Imagen TD 22" descr="sd CUN06 - Consultar Historia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22_CUN06_seq.png" descr="sd CUN06 - Consultar Historia Clínica"/>
                    <pic:cNvPicPr>
                      <a:picLocks noChangeAspect="1" noChangeArrowheads="1"/>
                    </pic:cNvPicPr>
                  </pic:nvPicPr>
                  <pic:blipFill>
                    <a:blip r:embed="rIdTD22" cstate="print">
                      <a:extLst>
                        <a:ext uri="{28A0092B-C50C-407E-A947-70E740481C1C}">
                          <a14:useLocalDpi xmlns:a14="http://schemas.microsoft.com/office/drawing/2010/main" val="0"/>
                        </a:ext>
                      </a:extLst>
                    </a:blip>
                    <a:srcRect/>
                    <a:stretch>
                      <a:fillRect/>
                    </a:stretch>
                  </pic:blipFill>
                  <pic:spPr bwMode="auto">
                    <a:xfrm>
                      <a:off x="0" y="0"/>
                      <a:ext cx="5577840" cy="4505337"/>
                    </a:xfrm>
                    <a:prstGeom prst="rect">
                      <a:avLst/>
                    </a:prstGeom>
                    <a:noFill/>
                    <a:ln>
                      <a:noFill/>
                    </a:ln>
                  </pic:spPr>
                </pic:pic>
              </a:graphicData>
            </a:graphic>
          </wp:inline>
        </w:drawing>
      </w:r>
    </w:p>
    <w:p>
      <w:pPr>
        <w:pStyle w:val="Estilo2"/>
      </w:pPr>
    </w:p>
    <w:p>
      <w:pPr>
        <w:pStyle w:val="Estilo2"/>
      </w:pPr>
      <w:r>
        <w:t xml:space="preserve">N02.3 Actualizar Historia Clínica</w:t>
      </w:r>
    </w:p>
    <w:p>
      <w:pPr>
        <w:pStyle w:val="Estilo2"/>
      </w:pPr>
      <w:r>
        <w:t xml:space="preserve">N02.3.1 Descomposición Funcional</w:t>
      </w:r>
    </w:p>
    <w:p>
      <w:pPr>
        <w:pStyle w:val="Estilo2"/>
      </w:pPr>
    </w:p>
    <w:p>
      <w:pPr>
        <w:pStyle w:val="Estilo21"/>
      </w:pPr>
      <w:r>
        <w:t xml:space="preserve">1. El veterinario abre la historia clínica de la mascota (CUN06).</w:t>
      </w:r>
    </w:p>
    <w:p>
      <w:pPr>
        <w:pStyle w:val="Estilo21"/>
      </w:pPr>
      <w:r>
        <w:t xml:space="preserve">2. El veterinario presiona "Modificar".</w:t>
      </w:r>
    </w:p>
    <w:p>
      <w:pPr>
        <w:pStyle w:val="Estilo21"/>
      </w:pPr>
      <w:r>
        <w:t xml:space="preserve">3. El sistema habilita los campos editables: peso actual, alergias y observaciones.</w:t>
      </w:r>
    </w:p>
    <w:p>
      <w:pPr>
        <w:pStyle w:val="Estilo21"/>
      </w:pPr>
      <w:r>
        <w:t xml:space="preserve">4. El veterinario edita los datos correspondientes.</w:t>
      </w:r>
    </w:p>
    <w:p>
      <w:pPr>
        <w:pStyle w:val="Estilo21"/>
      </w:pPr>
      <w:r>
        <w:t xml:space="preserve">5. El veterinario presiona "Aceptar".</w:t>
      </w:r>
    </w:p>
    <w:p>
      <w:pPr>
        <w:pStyle w:val="Estilo21"/>
      </w:pPr>
      <w:r>
        <w:t xml:space="preserve">6. El sistema valida la información, persiste los cambios y conserva el valor anterior con su fecha para la trazabilidad.</w:t>
      </w:r>
    </w:p>
    <w:p>
      <w:pPr>
        <w:pStyle w:val="Estilo2"/>
      </w:pPr>
    </w:p>
    <w:p>
      <w:pPr>
        <w:pStyle w:val="Estilo2"/>
      </w:pPr>
      <w:r>
        <w:t xml:space="preserve">N02.3.2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2400589"/>
            <wp:effectExtent l="0" t="0" r="7620" b="0"/>
            <wp:docPr id="900023" name="Imagen TD 23" descr="uc CUN07 - Actualizar Historia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23_CUN07_uc.png" descr="uc CUN07 - Actualizar Historia Clínica"/>
                    <pic:cNvPicPr>
                      <a:picLocks noChangeAspect="1" noChangeArrowheads="1"/>
                    </pic:cNvPicPr>
                  </pic:nvPicPr>
                  <pic:blipFill>
                    <a:blip r:embed="rIdTD23" cstate="print">
                      <a:extLst>
                        <a:ext uri="{28A0092B-C50C-407E-A947-70E740481C1C}">
                          <a14:useLocalDpi xmlns:a14="http://schemas.microsoft.com/office/drawing/2010/main" val="0"/>
                        </a:ext>
                      </a:extLst>
                    </a:blip>
                    <a:srcRect/>
                    <a:stretch>
                      <a:fillRect/>
                    </a:stretch>
                  </pic:blipFill>
                  <pic:spPr bwMode="auto">
                    <a:xfrm>
                      <a:off x="0" y="0"/>
                      <a:ext cx="5577840" cy="2400589"/>
                    </a:xfrm>
                    <a:prstGeom prst="rect">
                      <a:avLst/>
                    </a:prstGeom>
                    <a:noFill/>
                    <a:ln>
                      <a:noFill/>
                    </a:ln>
                  </pic:spPr>
                </pic:pic>
              </a:graphicData>
            </a:graphic>
          </wp:inline>
        </w:drawing>
      </w:r>
    </w:p>
    <w:p>
      <w:pPr>
        <w:pStyle w:val="Estilo2"/>
      </w:pPr>
      <w:r>
        <w:t xml:space="preserve">N02.3.3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CUN07 - Actualizar Historia Clínica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Mantener actualizados los datos evolutivos del paciente, tales como el peso actual, las alergias detectadas y las observaciones generales.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Veterinario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La mascota debe tener una historia clínica abierta y el actor debe poseer permisos de edición clínica.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Durante la atención se detecta un dato nuevo o modificado del paciente.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La historia clínica queda actualizada. Los valores anteriores se conservan como histórico para permitir el seguimiento evolutivo del paciente.</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abre la historia clínica de la mascota (CUN06).</w:t>
            </w:r>
          </w:p>
          <w:p w14:paraId="4CA773E7" w14:textId="77777777" w:rsidR="003157EB" w:rsidRPr="003157EB" w:rsidRDefault="003157EB" w:rsidP="003157EB">
            <w:pPr>
              <w:pStyle w:val="Estilo21"/>
            </w:pPr>
            <w:r>
              <w:t xml:space="preserve">2. El actor presiona "Modificar".</w:t>
            </w:r>
          </w:p>
          <w:p w14:paraId="4CA773E7" w14:textId="77777777" w:rsidR="003157EB" w:rsidRPr="003157EB" w:rsidRDefault="003157EB" w:rsidP="003157EB">
            <w:pPr>
              <w:pStyle w:val="Estilo21"/>
            </w:pPr>
            <w:r>
              <w:t xml:space="preserve">3. El sistema habilita los campos editables: peso actual, alergias y observaciones.</w:t>
            </w:r>
          </w:p>
          <w:p w14:paraId="4CA773E7" w14:textId="77777777" w:rsidR="003157EB" w:rsidRPr="003157EB" w:rsidRDefault="003157EB" w:rsidP="003157EB">
            <w:pPr>
              <w:pStyle w:val="Estilo21"/>
            </w:pPr>
            <w:r>
              <w:t xml:space="preserve">4. El actor edita los datos correspondientes.</w:t>
            </w:r>
          </w:p>
          <w:p w14:paraId="4CA773E7" w14:textId="77777777" w:rsidR="003157EB" w:rsidRPr="003157EB" w:rsidRDefault="003157EB" w:rsidP="003157EB">
            <w:pPr>
              <w:pStyle w:val="Estilo21"/>
            </w:pPr>
            <w:r>
              <w:t xml:space="preserve">5. El actor presiona "Aceptar".</w:t>
            </w:r>
          </w:p>
          <w:p w14:paraId="4CA773E7" w14:textId="77777777" w:rsidR="003157EB" w:rsidRPr="003157EB" w:rsidRDefault="003157EB" w:rsidP="003157EB">
            <w:pPr>
              <w:pStyle w:val="Estilo21"/>
            </w:pPr>
            <w:r>
              <w:t xml:space="preserve">6. El sistema valida la información, persiste los cambios y conserva el valor anterior con su fecha para la trazabilidad.</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El actor intenta modificar la especie, la raza o la fecha de nacimiento: el sistema solo lo permite con permiso de administrador.</w:t>
            </w:r>
          </w:p>
          <w:p w14:paraId="4CA773E7" w14:textId="77777777" w:rsidR="003157EB" w:rsidRPr="003157EB" w:rsidRDefault="003157EB" w:rsidP="003157EB">
            <w:pPr>
              <w:pStyle w:val="Estilo21"/>
            </w:pPr>
            <w:r>
              <w:t xml:space="preserve">4.1 Se registra una alergia nueva: el sistema la destaca en la cabecera del legajo para las atenciones siguientes.</w:t>
            </w:r>
          </w:p>
          <w:p w14:paraId="4CA773E7" w14:textId="77777777" w:rsidR="003157EB" w:rsidRPr="003157EB" w:rsidRDefault="003157EB" w:rsidP="003157EB">
            <w:pPr>
              <w:pStyle w:val="Estilo21"/>
            </w:pPr>
            <w:r>
              <w:t xml:space="preserve">5.1 Campos obligatorios vacíos: el sistema los marca y no procesa la solicitud.</w:t>
            </w:r>
          </w:p>
          <w:p w14:paraId="4CA773E7" w14:textId="77777777" w:rsidR="003157EB" w:rsidRPr="003157EB" w:rsidRDefault="003157EB" w:rsidP="003157EB">
            <w:pPr>
              <w:pStyle w:val="Estilo21"/>
            </w:pPr>
            <w:r>
              <w:t xml:space="preserve">5.2 El actor presiona "Cancelar": el sistema descarta los cambios.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CUN06 (Consultar Historia Clínica). «include» Registrar Evento. Es actualizado automáticamente por CUN08.</w:t>
            </w:r>
          </w:p>
        </w:tc>
      </w:tr>
    </w:tbl>
    <w:p>
      <w:pPr>
        <w:pStyle w:val="Estilo2"/>
      </w:pPr>
    </w:p>
    <w:p>
      <w:pPr>
        <w:pStyle w:val="Estilo2"/>
      </w:pPr>
      <w:r>
        <w:t xml:space="preserve">N02.3.4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4762792"/>
            <wp:effectExtent l="0" t="0" r="7620" b="0"/>
            <wp:docPr id="900024" name="Imagen TD 24" descr="sd CUN07 - Actualizar Historia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24_CUN07_seq.png" descr="sd CUN07 - Actualizar Historia Clínica"/>
                    <pic:cNvPicPr>
                      <a:picLocks noChangeAspect="1" noChangeArrowheads="1"/>
                    </pic:cNvPicPr>
                  </pic:nvPicPr>
                  <pic:blipFill>
                    <a:blip r:embed="rIdTD24" cstate="print">
                      <a:extLst>
                        <a:ext uri="{28A0092B-C50C-407E-A947-70E740481C1C}">
                          <a14:useLocalDpi xmlns:a14="http://schemas.microsoft.com/office/drawing/2010/main" val="0"/>
                        </a:ext>
                      </a:extLst>
                    </a:blip>
                    <a:srcRect/>
                    <a:stretch>
                      <a:fillRect/>
                    </a:stretch>
                  </pic:blipFill>
                  <pic:spPr bwMode="auto">
                    <a:xfrm>
                      <a:off x="0" y="0"/>
                      <a:ext cx="5577840" cy="4762792"/>
                    </a:xfrm>
                    <a:prstGeom prst="rect">
                      <a:avLst/>
                    </a:prstGeom>
                    <a:noFill/>
                    <a:ln>
                      <a:noFill/>
                    </a:ln>
                  </pic:spPr>
                </pic:pic>
              </a:graphicData>
            </a:graphic>
          </wp:inline>
        </w:drawing>
      </w:r>
    </w:p>
    <w:p>
      <w:pPr>
        <w:pStyle w:val="Estilo2"/>
      </w:pPr>
    </w:p>
    <w:p>
      <w:pPr>
        <w:pStyle w:val="1"/>
      </w:pPr>
      <w:r>
        <w:t xml:space="preserve">N03. Registro de Atención</w:t>
      </w:r>
    </w:p>
    <w:p>
      <w:pPr>
        <w:pStyle w:val="Ttulo"/>
      </w:pPr>
    </w:p>
    <w:p>
      <w:pPr>
        <w:pStyle w:val="Estilo21"/>
      </w:pPr>
      <w:r>
        <w:t xml:space="preserve">Casos de uso del proceso de negocio PN3 (RFN2 – Gestión de stock y registro de atención). Comprende: CUN08 Registrar Atención, CUN09 Registrar Medicación en Carrito, CUN10 Emitir Informe de Atención.</w:t>
      </w:r>
    </w:p>
    <w:p>
      <w:pPr>
        <w:pStyle w:val="Estilo2"/>
      </w:pPr>
    </w:p>
    <w:p>
      <w:pPr>
        <w:pStyle w:val="Estilo2"/>
      </w:pPr>
      <w:r>
        <w:t xml:space="preserve">N03.1 Registrar Atención</w:t>
      </w:r>
    </w:p>
    <w:p>
      <w:pPr>
        <w:pStyle w:val="Estilo2"/>
      </w:pPr>
      <w:r>
        <w:t xml:space="preserve">N03.1.1 Descomposición Funcional</w:t>
      </w:r>
    </w:p>
    <w:p>
      <w:pPr>
        <w:pStyle w:val="Estilo2"/>
      </w:pPr>
    </w:p>
    <w:p>
      <w:pPr>
        <w:pStyle w:val="Estilo21"/>
      </w:pPr>
      <w:r>
        <w:t xml:space="preserve">1. El veterinario selecciona la mascota a atender desde la agenda del día o mediante la búsqueda de cliente (CUN03).</w:t>
      </w:r>
    </w:p>
    <w:p>
      <w:pPr>
        <w:pStyle w:val="Estilo21"/>
      </w:pPr>
      <w:r>
        <w:t xml:space="preserve">2. El veterinario presiona "Nueva Atención".</w:t>
      </w:r>
    </w:p>
    <w:p>
      <w:pPr>
        <w:pStyle w:val="Estilo21"/>
      </w:pPr>
      <w:r>
        <w:t xml:space="preserve">3. El sistema propone la fecha y hora actuales y el profesional correspondiente a la sesión activa.</w:t>
      </w:r>
    </w:p>
    <w:p>
      <w:pPr>
        <w:pStyle w:val="Estilo21"/>
      </w:pPr>
      <w:r>
        <w:t xml:space="preserve">4. El veterinario registra el peso, la temperatura y la frecuencia cardíaca del paciente.</w:t>
      </w:r>
    </w:p>
    <w:p>
      <w:pPr>
        <w:pStyle w:val="Estilo21"/>
      </w:pPr>
      <w:r>
        <w:t xml:space="preserve">5. El veterinario registra el motivo de consulta.</w:t>
      </w:r>
    </w:p>
    <w:p>
      <w:pPr>
        <w:pStyle w:val="Estilo21"/>
      </w:pPr>
      <w:r>
        <w:t xml:space="preserve">6. El veterinario registra el diagnóstico.</w:t>
      </w:r>
    </w:p>
    <w:p>
      <w:pPr>
        <w:pStyle w:val="Estilo21"/>
      </w:pPr>
      <w:r>
        <w:t xml:space="preserve">7. El veterinario presiona "Aceptar".</w:t>
      </w:r>
    </w:p>
    <w:p>
      <w:pPr>
        <w:pStyle w:val="Estilo21"/>
      </w:pPr>
      <w:r>
        <w:t xml:space="preserve">8. El sistema valida los datos, persiste la atención y la vincula a la historia clínica de la mascota.</w:t>
      </w:r>
    </w:p>
    <w:p>
      <w:pPr>
        <w:pStyle w:val="Estilo2"/>
      </w:pPr>
    </w:p>
    <w:p>
      <w:pPr>
        <w:pStyle w:val="Estilo2"/>
      </w:pPr>
      <w:r>
        <w:t xml:space="preserve">N03.1.2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3812700"/>
            <wp:effectExtent l="0" t="0" r="7620" b="0"/>
            <wp:docPr id="900025" name="Imagen TD 25" descr="uc CUN08 - Registrar A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25_CUN08_uc.png" descr="uc CUN08 - Registrar Atención"/>
                    <pic:cNvPicPr>
                      <a:picLocks noChangeAspect="1" noChangeArrowheads="1"/>
                    </pic:cNvPicPr>
                  </pic:nvPicPr>
                  <pic:blipFill>
                    <a:blip r:embed="rIdTD25" cstate="print">
                      <a:extLst>
                        <a:ext uri="{28A0092B-C50C-407E-A947-70E740481C1C}">
                          <a14:useLocalDpi xmlns:a14="http://schemas.microsoft.com/office/drawing/2010/main" val="0"/>
                        </a:ext>
                      </a:extLst>
                    </a:blip>
                    <a:srcRect/>
                    <a:stretch>
                      <a:fillRect/>
                    </a:stretch>
                  </pic:blipFill>
                  <pic:spPr bwMode="auto">
                    <a:xfrm>
                      <a:off x="0" y="0"/>
                      <a:ext cx="5577840" cy="3812700"/>
                    </a:xfrm>
                    <a:prstGeom prst="rect">
                      <a:avLst/>
                    </a:prstGeom>
                    <a:noFill/>
                    <a:ln>
                      <a:noFill/>
                    </a:ln>
                  </pic:spPr>
                </pic:pic>
              </a:graphicData>
            </a:graphic>
          </wp:inline>
        </w:drawing>
      </w:r>
    </w:p>
    <w:p>
      <w:pPr>
        <w:pStyle w:val="Estilo2"/>
      </w:pPr>
      <w:r>
        <w:t xml:space="preserve">N03.1.3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CUN08 - Registrar Atención</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Dejar constancia en la historia clínica de la consulta médica realizada sobre el paciente, con sus signos vitales, motivo y diagnóstico.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Veterinario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La mascota debe tener historia clínica abierta. Debe existir un turno reservado o tratarse de una atención espontánea.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Requiere medicación (CUN09 Registrar Medicación en Carrito). Emitir informe (CUN10 Emitir Informe de Atención).</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paciente ingresa al consultorio para ser atendido.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La atención queda persistida en la historia clínica. Si existía un turno asociado, el sistema lo marca como "Atendido". El peso registrado actualiza el legajo del paciente.</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selecciona la mascota a atender desde la agenda del día o mediante la búsqueda de cliente (CUN03).</w:t>
            </w:r>
          </w:p>
          <w:p w14:paraId="4CA773E7" w14:textId="77777777" w:rsidR="003157EB" w:rsidRPr="003157EB" w:rsidRDefault="003157EB" w:rsidP="003157EB">
            <w:pPr>
              <w:pStyle w:val="Estilo21"/>
            </w:pPr>
            <w:r>
              <w:t xml:space="preserve">2. El actor presiona "Nueva Atención".</w:t>
            </w:r>
          </w:p>
          <w:p w14:paraId="4CA773E7" w14:textId="77777777" w:rsidR="003157EB" w:rsidRPr="003157EB" w:rsidRDefault="003157EB" w:rsidP="003157EB">
            <w:pPr>
              <w:pStyle w:val="Estilo21"/>
            </w:pPr>
            <w:r>
              <w:t xml:space="preserve">3. El sistema propone la fecha y hora actuales y el profesional correspondiente a la sesión activa.</w:t>
            </w:r>
          </w:p>
          <w:p w14:paraId="4CA773E7" w14:textId="77777777" w:rsidR="003157EB" w:rsidRPr="003157EB" w:rsidRDefault="003157EB" w:rsidP="003157EB">
            <w:pPr>
              <w:pStyle w:val="Estilo21"/>
            </w:pPr>
            <w:r>
              <w:t xml:space="preserve">4. El actor registra el peso, la temperatura y la frecuencia cardíaca del paciente.</w:t>
            </w:r>
          </w:p>
          <w:p w14:paraId="4CA773E7" w14:textId="77777777" w:rsidR="003157EB" w:rsidRPr="003157EB" w:rsidRDefault="003157EB" w:rsidP="003157EB">
            <w:pPr>
              <w:pStyle w:val="Estilo21"/>
            </w:pPr>
            <w:r>
              <w:t xml:space="preserve">5. El actor registra el motivo de consulta.</w:t>
            </w:r>
          </w:p>
          <w:p w14:paraId="4CA773E7" w14:textId="77777777" w:rsidR="003157EB" w:rsidRPr="003157EB" w:rsidRDefault="003157EB" w:rsidP="003157EB">
            <w:pPr>
              <w:pStyle w:val="Estilo21"/>
            </w:pPr>
            <w:r>
              <w:t xml:space="preserve">6. El actor registra el diagnóstico.</w:t>
            </w:r>
          </w:p>
          <w:p w14:paraId="4CA773E7" w14:textId="77777777" w:rsidR="003157EB" w:rsidRPr="003157EB" w:rsidRDefault="003157EB" w:rsidP="003157EB">
            <w:pPr>
              <w:pStyle w:val="Estilo21"/>
            </w:pPr>
            <w:r>
              <w:t xml:space="preserve">7. El actor presiona "Aceptar".</w:t>
            </w:r>
          </w:p>
          <w:p w14:paraId="4CA773E7" w14:textId="77777777" w:rsidR="003157EB" w:rsidRPr="003157EB" w:rsidRDefault="003157EB" w:rsidP="003157EB">
            <w:pPr>
              <w:pStyle w:val="Estilo21"/>
            </w:pPr>
            <w:r>
              <w:t xml:space="preserve">8. El sistema valida los datos, persiste la atención y la vincula a la historia clínica de la mascota.</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1.1 La mascota no posee historia clínica: el sistema deriva a CUN05 antes de permitir el registro.</w:t>
            </w:r>
          </w:p>
          <w:p w14:paraId="4CA773E7" w14:textId="77777777" w:rsidR="003157EB" w:rsidRPr="003157EB" w:rsidRDefault="003157EB" w:rsidP="003157EB">
            <w:pPr>
              <w:pStyle w:val="Estilo21"/>
            </w:pPr>
            <w:r>
              <w:t xml:space="preserve">4.1 El peso registrado difiere significativamente del último valor de la historia clínica: el sistema solicita confirmación.</w:t>
            </w:r>
          </w:p>
          <w:p w14:paraId="4CA773E7" w14:textId="77777777" w:rsidR="003157EB" w:rsidRPr="003157EB" w:rsidRDefault="003157EB" w:rsidP="003157EB">
            <w:pPr>
              <w:pStyle w:val="Estilo21"/>
            </w:pPr>
            <w:r>
              <w:t xml:space="preserve">6.1 El paciente requiere medicación: el actor invoca CUN09 para registrar los productos en el carrito.</w:t>
            </w:r>
          </w:p>
          <w:p w14:paraId="4CA773E7" w14:textId="77777777" w:rsidR="003157EB" w:rsidRPr="003157EB" w:rsidRDefault="003157EB" w:rsidP="003157EB">
            <w:pPr>
              <w:pStyle w:val="Estilo21"/>
            </w:pPr>
            <w:r>
              <w:t xml:space="preserve">7.1 Campos obligatorios vacíos: el sistema los marca y no procesa la solicitud.</w:t>
            </w:r>
          </w:p>
          <w:p w14:paraId="4CA773E7" w14:textId="77777777" w:rsidR="003157EB" w:rsidRPr="003157EB" w:rsidRDefault="003157EB" w:rsidP="003157EB">
            <w:pPr>
              <w:pStyle w:val="Estilo21"/>
            </w:pPr>
            <w:r>
              <w:t xml:space="preserve">7.2 El actor presiona "Cancelar": el sistema descarta la atención sin persistirla.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CUN06 (Consultar Historia Clínica). Es extendido por CUN09 y CUN10. Actualiza CUN07. «include» Registrar Evento.</w:t>
            </w:r>
          </w:p>
        </w:tc>
      </w:tr>
    </w:tbl>
    <w:p>
      <w:pPr>
        <w:pStyle w:val="Estilo2"/>
      </w:pPr>
    </w:p>
    <w:p>
      <w:pPr>
        <w:pStyle w:val="Estilo2"/>
      </w:pPr>
      <w:r>
        <w:t xml:space="preserve">N03.1.4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4541640"/>
            <wp:effectExtent l="0" t="0" r="7620" b="0"/>
            <wp:docPr id="900026" name="Imagen TD 26" descr="sd CUN08 - Registrar A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26_CUN08_seq.png" descr="sd CUN08 - Registrar Atención"/>
                    <pic:cNvPicPr>
                      <a:picLocks noChangeAspect="1" noChangeArrowheads="1"/>
                    </pic:cNvPicPr>
                  </pic:nvPicPr>
                  <pic:blipFill>
                    <a:blip r:embed="rIdTD26" cstate="print">
                      <a:extLst>
                        <a:ext uri="{28A0092B-C50C-407E-A947-70E740481C1C}">
                          <a14:useLocalDpi xmlns:a14="http://schemas.microsoft.com/office/drawing/2010/main" val="0"/>
                        </a:ext>
                      </a:extLst>
                    </a:blip>
                    <a:srcRect/>
                    <a:stretch>
                      <a:fillRect/>
                    </a:stretch>
                  </pic:blipFill>
                  <pic:spPr bwMode="auto">
                    <a:xfrm>
                      <a:off x="0" y="0"/>
                      <a:ext cx="5577840" cy="4541640"/>
                    </a:xfrm>
                    <a:prstGeom prst="rect">
                      <a:avLst/>
                    </a:prstGeom>
                    <a:noFill/>
                    <a:ln>
                      <a:noFill/>
                    </a:ln>
                  </pic:spPr>
                </pic:pic>
              </a:graphicData>
            </a:graphic>
          </wp:inline>
        </w:drawing>
      </w:r>
    </w:p>
    <w:p>
      <w:pPr>
        <w:pStyle w:val="Estilo2"/>
      </w:pPr>
    </w:p>
    <w:p>
      <w:pPr>
        <w:pStyle w:val="Estilo2"/>
      </w:pPr>
      <w:r>
        <w:t xml:space="preserve">N03.2 Registrar Medicación en Carrito</w:t>
      </w:r>
    </w:p>
    <w:p>
      <w:pPr>
        <w:pStyle w:val="Estilo2"/>
      </w:pPr>
      <w:r>
        <w:t xml:space="preserve">N03.2.1 Descomposición Funcional</w:t>
      </w:r>
    </w:p>
    <w:p>
      <w:pPr>
        <w:pStyle w:val="Estilo2"/>
      </w:pPr>
    </w:p>
    <w:p>
      <w:pPr>
        <w:pStyle w:val="Estilo21"/>
      </w:pPr>
      <w:r>
        <w:t xml:space="preserve">1. Desde la atención en curso, el veterinario presiona "Agregar medicación".</w:t>
      </w:r>
    </w:p>
    <w:p>
      <w:pPr>
        <w:pStyle w:val="Estilo21"/>
      </w:pPr>
      <w:r>
        <w:t xml:space="preserve">2. El sistema abre el carrito de compras.</w:t>
      </w:r>
    </w:p>
    <w:p>
      <w:pPr>
        <w:pStyle w:val="Estilo21"/>
      </w:pPr>
      <w:r>
        <w:t xml:space="preserve">3. El veterinario busca el producto por nombre o categoría.</w:t>
      </w:r>
    </w:p>
    <w:p>
      <w:pPr>
        <w:pStyle w:val="Estilo21"/>
      </w:pPr>
      <w:r>
        <w:t xml:space="preserve">4. El sistema muestra el stock disponible, el precio de venta y la fecha de vencimiento del producto.</w:t>
      </w:r>
    </w:p>
    <w:p>
      <w:pPr>
        <w:pStyle w:val="Estilo21"/>
      </w:pPr>
      <w:r>
        <w:t xml:space="preserve">5. El veterinario indica la cantidad a entregar.</w:t>
      </w:r>
    </w:p>
    <w:p>
      <w:pPr>
        <w:pStyle w:val="Estilo21"/>
      </w:pPr>
      <w:r>
        <w:t xml:space="preserve">6. El sistema agrega el ítem al carrito y recalcula el total.</w:t>
      </w:r>
    </w:p>
    <w:p>
      <w:pPr>
        <w:pStyle w:val="Estilo21"/>
      </w:pPr>
      <w:r>
        <w:t xml:space="preserve">7. El veterinario repite los pasos 3 a 6 por cada producto requerido.</w:t>
      </w:r>
    </w:p>
    <w:p>
      <w:pPr>
        <w:pStyle w:val="Estilo21"/>
      </w:pPr>
      <w:r>
        <w:t xml:space="preserve">8. El veterinario confirma el carrito.</w:t>
      </w:r>
    </w:p>
    <w:p>
      <w:pPr>
        <w:pStyle w:val="Estilo21"/>
      </w:pPr>
      <w:r>
        <w:t xml:space="preserve">9. El sistema genera el movimiento de egreso de stock y asocia el detalle a la atención.</w:t>
      </w:r>
    </w:p>
    <w:p>
      <w:pPr>
        <w:pStyle w:val="Estilo2"/>
      </w:pPr>
    </w:p>
    <w:p>
      <w:pPr>
        <w:pStyle w:val="Estilo2"/>
      </w:pPr>
      <w:r>
        <w:t xml:space="preserve">N03.2.2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3106645"/>
            <wp:effectExtent l="0" t="0" r="7620" b="0"/>
            <wp:docPr id="900027" name="Imagen TD 27" descr="uc CUN09 - Registrar Medicación en Carr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27_CUN09_uc.png" descr="uc CUN09 - Registrar Medicación en Carrito"/>
                    <pic:cNvPicPr>
                      <a:picLocks noChangeAspect="1" noChangeArrowheads="1"/>
                    </pic:cNvPicPr>
                  </pic:nvPicPr>
                  <pic:blipFill>
                    <a:blip r:embed="rIdTD27" cstate="print">
                      <a:extLst>
                        <a:ext uri="{28A0092B-C50C-407E-A947-70E740481C1C}">
                          <a14:useLocalDpi xmlns:a14="http://schemas.microsoft.com/office/drawing/2010/main" val="0"/>
                        </a:ext>
                      </a:extLst>
                    </a:blip>
                    <a:srcRect/>
                    <a:stretch>
                      <a:fillRect/>
                    </a:stretch>
                  </pic:blipFill>
                  <pic:spPr bwMode="auto">
                    <a:xfrm>
                      <a:off x="0" y="0"/>
                      <a:ext cx="5577840" cy="3106645"/>
                    </a:xfrm>
                    <a:prstGeom prst="rect">
                      <a:avLst/>
                    </a:prstGeom>
                    <a:noFill/>
                    <a:ln>
                      <a:noFill/>
                    </a:ln>
                  </pic:spPr>
                </pic:pic>
              </a:graphicData>
            </a:graphic>
          </wp:inline>
        </w:drawing>
      </w:r>
    </w:p>
    <w:p>
      <w:pPr>
        <w:pStyle w:val="Estilo2"/>
      </w:pPr>
      <w:r>
        <w:t xml:space="preserve">N03.2.3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CUN09 - Registrar Medicación en Carrito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Asociar a la atención los medicamentos e insumos entregados al cliente, generando el correspondiente egreso de stock para su próxima expedición.</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Veterinario / Vendedor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Debe existir una atención en curso (CUN08). Los productos deben estar registrados en el inventario con stock disponible.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diagnóstico requiere la entrega de medicación al cliente.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stock de los productos entregados queda descontado. Si alguna existencia alcanza el stock mínimo, se dispara la alerta de reposición. El detalle queda disponible para la cobranza.</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Desde la atención en curso, el actor presiona "Agregar medicación".</w:t>
            </w:r>
          </w:p>
          <w:p w14:paraId="4CA773E7" w14:textId="77777777" w:rsidR="003157EB" w:rsidRPr="003157EB" w:rsidRDefault="003157EB" w:rsidP="003157EB">
            <w:pPr>
              <w:pStyle w:val="Estilo21"/>
            </w:pPr>
            <w:r>
              <w:t xml:space="preserve">2. El sistema abre el carrito de compras.</w:t>
            </w:r>
          </w:p>
          <w:p w14:paraId="4CA773E7" w14:textId="77777777" w:rsidR="003157EB" w:rsidRPr="003157EB" w:rsidRDefault="003157EB" w:rsidP="003157EB">
            <w:pPr>
              <w:pStyle w:val="Estilo21"/>
            </w:pPr>
            <w:r>
              <w:t xml:space="preserve">3. El actor busca el producto por nombre o categoría.</w:t>
            </w:r>
          </w:p>
          <w:p w14:paraId="4CA773E7" w14:textId="77777777" w:rsidR="003157EB" w:rsidRPr="003157EB" w:rsidRDefault="003157EB" w:rsidP="003157EB">
            <w:pPr>
              <w:pStyle w:val="Estilo21"/>
            </w:pPr>
            <w:r>
              <w:t xml:space="preserve">4. El sistema muestra el stock disponible, el precio de venta y la fecha de vencimiento del producto.</w:t>
            </w:r>
          </w:p>
          <w:p w14:paraId="4CA773E7" w14:textId="77777777" w:rsidR="003157EB" w:rsidRPr="003157EB" w:rsidRDefault="003157EB" w:rsidP="003157EB">
            <w:pPr>
              <w:pStyle w:val="Estilo21"/>
            </w:pPr>
            <w:r>
              <w:t xml:space="preserve">5. El actor indica la cantidad a entregar.</w:t>
            </w:r>
          </w:p>
          <w:p w14:paraId="4CA773E7" w14:textId="77777777" w:rsidR="003157EB" w:rsidRPr="003157EB" w:rsidRDefault="003157EB" w:rsidP="003157EB">
            <w:pPr>
              <w:pStyle w:val="Estilo21"/>
            </w:pPr>
            <w:r>
              <w:t xml:space="preserve">6. El sistema agrega el ítem al carrito y recalcula el total.</w:t>
            </w:r>
          </w:p>
          <w:p w14:paraId="4CA773E7" w14:textId="77777777" w:rsidR="003157EB" w:rsidRPr="003157EB" w:rsidRDefault="003157EB" w:rsidP="003157EB">
            <w:pPr>
              <w:pStyle w:val="Estilo21"/>
            </w:pPr>
            <w:r>
              <w:t xml:space="preserve">7. El actor repite los pasos 3 a 6 por cada producto requerido.</w:t>
            </w:r>
          </w:p>
          <w:p w14:paraId="4CA773E7" w14:textId="77777777" w:rsidR="003157EB" w:rsidRPr="003157EB" w:rsidRDefault="003157EB" w:rsidP="003157EB">
            <w:pPr>
              <w:pStyle w:val="Estilo21"/>
            </w:pPr>
            <w:r>
              <w:t xml:space="preserve">8. El actor confirma el carrito.</w:t>
            </w:r>
          </w:p>
          <w:p w14:paraId="4CA773E7" w14:textId="77777777" w:rsidR="003157EB" w:rsidRPr="003157EB" w:rsidRDefault="003157EB" w:rsidP="003157EB">
            <w:pPr>
              <w:pStyle w:val="Estilo21"/>
            </w:pPr>
            <w:r>
              <w:t xml:space="preserve">9. El sistema genera el movimiento de egreso de stock y asocia el detalle a la atención.</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4.1 El stock disponible es insuficiente: el sistema advierte y no permite superar la existencia registrada.</w:t>
            </w:r>
          </w:p>
          <w:p w14:paraId="4CA773E7" w14:textId="77777777" w:rsidR="003157EB" w:rsidRPr="003157EB" w:rsidRDefault="003157EB" w:rsidP="003157EB">
            <w:pPr>
              <w:pStyle w:val="Estilo21"/>
            </w:pPr>
            <w:r>
              <w:t xml:space="preserve">4.2 El producto se encuentra vencido o próximo a vencer: el sistema lo advierte antes de permitir su selección.</w:t>
            </w:r>
          </w:p>
          <w:p w14:paraId="4CA773E7" w14:textId="77777777" w:rsidR="003157EB" w:rsidRPr="003157EB" w:rsidRDefault="003157EB" w:rsidP="003157EB">
            <w:pPr>
              <w:pStyle w:val="Estilo21"/>
            </w:pPr>
            <w:r>
              <w:t xml:space="preserve">5.1 La cantidad ingresada es menor o igual a cero: el sistema la rechaza.</w:t>
            </w:r>
          </w:p>
          <w:p w14:paraId="4CA773E7" w14:textId="77777777" w:rsidR="003157EB" w:rsidRPr="003157EB" w:rsidRDefault="003157EB" w:rsidP="003157EB">
            <w:pPr>
              <w:pStyle w:val="Estilo21"/>
            </w:pPr>
            <w:r>
              <w:t xml:space="preserve">6.1 El actor quita un ítem del carrito: el sistema recalcula el total.</w:t>
            </w:r>
          </w:p>
          <w:p w14:paraId="4CA773E7" w14:textId="77777777" w:rsidR="003157EB" w:rsidRPr="003157EB" w:rsidRDefault="003157EB" w:rsidP="003157EB">
            <w:pPr>
              <w:pStyle w:val="Estilo21"/>
            </w:pPr>
            <w:r>
              <w:t xml:space="preserve">8.1 El actor cancela el carrito: el sistema no genera movimiento de stock alguno.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«extend» CUN08 (Registrar Atención). «include» CUN14 (Registrar Movimiento de Stock). «include» Registrar Evento.</w:t>
            </w:r>
          </w:p>
        </w:tc>
      </w:tr>
    </w:tbl>
    <w:p>
      <w:pPr>
        <w:pStyle w:val="Estilo2"/>
      </w:pPr>
    </w:p>
    <w:p>
      <w:pPr>
        <w:pStyle w:val="Estilo2"/>
      </w:pPr>
      <w:r>
        <w:t xml:space="preserve">N03.2.4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5291468"/>
            <wp:effectExtent l="0" t="0" r="7620" b="0"/>
            <wp:docPr id="900028" name="Imagen TD 28" descr="sd CUN09 - Registrar Medicación en Carr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28_CUN09_seq.png" descr="sd CUN09 - Registrar Medicación en Carrito"/>
                    <pic:cNvPicPr>
                      <a:picLocks noChangeAspect="1" noChangeArrowheads="1"/>
                    </pic:cNvPicPr>
                  </pic:nvPicPr>
                  <pic:blipFill>
                    <a:blip r:embed="rIdTD28" cstate="print">
                      <a:extLst>
                        <a:ext uri="{28A0092B-C50C-407E-A947-70E740481C1C}">
                          <a14:useLocalDpi xmlns:a14="http://schemas.microsoft.com/office/drawing/2010/main" val="0"/>
                        </a:ext>
                      </a:extLst>
                    </a:blip>
                    <a:srcRect/>
                    <a:stretch>
                      <a:fillRect/>
                    </a:stretch>
                  </pic:blipFill>
                  <pic:spPr bwMode="auto">
                    <a:xfrm>
                      <a:off x="0" y="0"/>
                      <a:ext cx="5577840" cy="5291468"/>
                    </a:xfrm>
                    <a:prstGeom prst="rect">
                      <a:avLst/>
                    </a:prstGeom>
                    <a:noFill/>
                    <a:ln>
                      <a:noFill/>
                    </a:ln>
                  </pic:spPr>
                </pic:pic>
              </a:graphicData>
            </a:graphic>
          </wp:inline>
        </w:drawing>
      </w:r>
    </w:p>
    <w:p>
      <w:pPr>
        <w:pStyle w:val="Estilo2"/>
      </w:pPr>
    </w:p>
    <w:p>
      <w:pPr>
        <w:pStyle w:val="Estilo2"/>
      </w:pPr>
      <w:r>
        <w:t xml:space="preserve">N03.3 Emitir Informe de Atención</w:t>
      </w:r>
    </w:p>
    <w:p>
      <w:pPr>
        <w:pStyle w:val="Estilo2"/>
      </w:pPr>
      <w:r>
        <w:t xml:space="preserve">N03.3.1 Descomposición Funcional</w:t>
      </w:r>
    </w:p>
    <w:p>
      <w:pPr>
        <w:pStyle w:val="Estilo2"/>
      </w:pPr>
    </w:p>
    <w:p>
      <w:pPr>
        <w:pStyle w:val="Estilo21"/>
      </w:pPr>
      <w:r>
        <w:t xml:space="preserve">1. Desde la atención registrada, el veterinario presiona "Imprimir informe".</w:t>
      </w:r>
    </w:p>
    <w:p>
      <w:pPr>
        <w:pStyle w:val="Estilo21"/>
      </w:pPr>
      <w:r>
        <w:t xml:space="preserve">2. El sistema compone el documento con los datos del paciente, el propietario, la fecha, el profesional interviniente, el motivo de consulta, el diagnóstico y la medicación prescripta.</w:t>
      </w:r>
    </w:p>
    <w:p>
      <w:pPr>
        <w:pStyle w:val="Estilo21"/>
      </w:pPr>
      <w:r>
        <w:t xml:space="preserve">3. El sistema muestra la vista previa del informe.</w:t>
      </w:r>
    </w:p>
    <w:p>
      <w:pPr>
        <w:pStyle w:val="Estilo21"/>
      </w:pPr>
      <w:r>
        <w:t xml:space="preserve">4. El veterinario confirma la emisión.</w:t>
      </w:r>
    </w:p>
    <w:p>
      <w:pPr>
        <w:pStyle w:val="Estilo21"/>
      </w:pPr>
      <w:r>
        <w:t xml:space="preserve">5. El sistema envía el documento a impresión o genera el archivo PDF.</w:t>
      </w:r>
    </w:p>
    <w:p>
      <w:pPr>
        <w:pStyle w:val="Estilo21"/>
      </w:pPr>
      <w:r>
        <w:t xml:space="preserve">6. El vendedor entrega el diagnóstico impreso al cliente.</w:t>
      </w:r>
    </w:p>
    <w:p>
      <w:pPr>
        <w:pStyle w:val="Estilo2"/>
      </w:pPr>
    </w:p>
    <w:p>
      <w:pPr>
        <w:pStyle w:val="Estilo2"/>
      </w:pPr>
      <w:r>
        <w:t xml:space="preserve">N03.3.2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2400589"/>
            <wp:effectExtent l="0" t="0" r="7620" b="0"/>
            <wp:docPr id="900029" name="Imagen TD 29" descr="uc CUN10 - Emitir Informe de A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29_CUN10_uc.png" descr="uc CUN10 - Emitir Informe de Atención"/>
                    <pic:cNvPicPr>
                      <a:picLocks noChangeAspect="1" noChangeArrowheads="1"/>
                    </pic:cNvPicPr>
                  </pic:nvPicPr>
                  <pic:blipFill>
                    <a:blip r:embed="rIdTD29" cstate="print">
                      <a:extLst>
                        <a:ext uri="{28A0092B-C50C-407E-A947-70E740481C1C}">
                          <a14:useLocalDpi xmlns:a14="http://schemas.microsoft.com/office/drawing/2010/main" val="0"/>
                        </a:ext>
                      </a:extLst>
                    </a:blip>
                    <a:srcRect/>
                    <a:stretch>
                      <a:fillRect/>
                    </a:stretch>
                  </pic:blipFill>
                  <pic:spPr bwMode="auto">
                    <a:xfrm>
                      <a:off x="0" y="0"/>
                      <a:ext cx="5577840" cy="2400589"/>
                    </a:xfrm>
                    <a:prstGeom prst="rect">
                      <a:avLst/>
                    </a:prstGeom>
                    <a:noFill/>
                    <a:ln>
                      <a:noFill/>
                    </a:ln>
                  </pic:spPr>
                </pic:pic>
              </a:graphicData>
            </a:graphic>
          </wp:inline>
        </w:drawing>
      </w:r>
    </w:p>
    <w:p>
      <w:pPr>
        <w:pStyle w:val="Estilo2"/>
      </w:pPr>
      <w:r>
        <w:t xml:space="preserve">N03.3.3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CUN10 - Emitir Informe de Atención</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Generar y entregar al cliente el comprobante con el diagnóstico, las indicaciones y la medicación prescripta durante la atención.</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Veterinario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La atención debe estar registrada y confirmada, con el diagnóstico completo.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Finaliza la consulta y el cliente debe retirarse con la constancia de la atención.</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informe queda emitido y su emisión asentada en la bitácora de eventos, con el número de atención y el usuario que la generó.</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Desde la atención registrada, el actor presiona "Imprimir informe".</w:t>
            </w:r>
          </w:p>
          <w:p w14:paraId="4CA773E7" w14:textId="77777777" w:rsidR="003157EB" w:rsidRPr="003157EB" w:rsidRDefault="003157EB" w:rsidP="003157EB">
            <w:pPr>
              <w:pStyle w:val="Estilo21"/>
            </w:pPr>
            <w:r>
              <w:t xml:space="preserve">2. El sistema compone el documento con los datos del paciente, el propietario, la fecha, el profesional interviniente, el motivo de consulta, el diagnóstico y la medicación prescripta.</w:t>
            </w:r>
          </w:p>
          <w:p w14:paraId="4CA773E7" w14:textId="77777777" w:rsidR="003157EB" w:rsidRPr="003157EB" w:rsidRDefault="003157EB" w:rsidP="003157EB">
            <w:pPr>
              <w:pStyle w:val="Estilo21"/>
            </w:pPr>
            <w:r>
              <w:t xml:space="preserve">3. El sistema muestra la vista previa del informe.</w:t>
            </w:r>
          </w:p>
          <w:p w14:paraId="4CA773E7" w14:textId="77777777" w:rsidR="003157EB" w:rsidRPr="003157EB" w:rsidRDefault="003157EB" w:rsidP="003157EB">
            <w:pPr>
              <w:pStyle w:val="Estilo21"/>
            </w:pPr>
            <w:r>
              <w:t xml:space="preserve">4. El actor confirma la emisión.</w:t>
            </w:r>
          </w:p>
          <w:p w14:paraId="4CA773E7" w14:textId="77777777" w:rsidR="003157EB" w:rsidRPr="003157EB" w:rsidRDefault="003157EB" w:rsidP="003157EB">
            <w:pPr>
              <w:pStyle w:val="Estilo21"/>
            </w:pPr>
            <w:r>
              <w:t xml:space="preserve">5. El sistema envía el documento a impresión o genera el archivo PDF.</w:t>
            </w:r>
          </w:p>
          <w:p w14:paraId="4CA773E7" w14:textId="77777777" w:rsidR="003157EB" w:rsidRPr="003157EB" w:rsidRDefault="003157EB" w:rsidP="003157EB">
            <w:pPr>
              <w:pStyle w:val="Estilo21"/>
            </w:pPr>
            <w:r>
              <w:t xml:space="preserve">6. El vendedor entrega el diagnóstico impreso al cliente.</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1.1 El actor solicita la reimpresión de un informe anterior: el sistema la permite dejando constancia en la bitácora.</w:t>
            </w:r>
          </w:p>
          <w:p w14:paraId="4CA773E7" w14:textId="77777777" w:rsidR="003157EB" w:rsidRPr="003157EB" w:rsidRDefault="003157EB" w:rsidP="003157EB">
            <w:pPr>
              <w:pStyle w:val="Estilo21"/>
            </w:pPr>
            <w:r>
              <w:t xml:space="preserve">3.1 El diagnóstico se encuentra incompleto: el sistema no permite emitir el informe e indica los campos faltantes.</w:t>
            </w:r>
          </w:p>
          <w:p w14:paraId="4CA773E7" w14:textId="77777777" w:rsidR="003157EB" w:rsidRPr="003157EB" w:rsidRDefault="003157EB" w:rsidP="003157EB">
            <w:pPr>
              <w:pStyle w:val="Estilo21"/>
            </w:pPr>
            <w:r>
              <w:t xml:space="preserve">4.1 El actor cancela la impresión: el sistema cierra la vista previa sin emitir.</w:t>
            </w:r>
          </w:p>
          <w:p w14:paraId="4CA773E7" w14:textId="77777777" w:rsidR="003157EB" w:rsidRPr="003157EB" w:rsidRDefault="003157EB" w:rsidP="003157EB">
            <w:pPr>
              <w:pStyle w:val="Estilo21"/>
            </w:pPr>
            <w:r>
              <w:t xml:space="preserve">5.1 Falla la impresora: el sistema ofrece generar el archivo PDF como alternativa.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«extend» CUN08 (Registrar Atención). «include» Registrar Evento.</w:t>
            </w:r>
          </w:p>
        </w:tc>
      </w:tr>
    </w:tbl>
    <w:p>
      <w:pPr>
        <w:pStyle w:val="Estilo2"/>
      </w:pPr>
    </w:p>
    <w:p>
      <w:pPr>
        <w:pStyle w:val="Estilo2"/>
      </w:pPr>
      <w:r>
        <w:t xml:space="preserve">N03.3.4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5751414"/>
            <wp:effectExtent l="0" t="0" r="7620" b="0"/>
            <wp:docPr id="900030" name="Imagen TD 30" descr="sd CUN10 - Emitir Informe de A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30_CUN10_seq.png" descr="sd CUN10 - Emitir Informe de Atención"/>
                    <pic:cNvPicPr>
                      <a:picLocks noChangeAspect="1" noChangeArrowheads="1"/>
                    </pic:cNvPicPr>
                  </pic:nvPicPr>
                  <pic:blipFill>
                    <a:blip r:embed="rIdTD30" cstate="print">
                      <a:extLst>
                        <a:ext uri="{28A0092B-C50C-407E-A947-70E740481C1C}">
                          <a14:useLocalDpi xmlns:a14="http://schemas.microsoft.com/office/drawing/2010/main" val="0"/>
                        </a:ext>
                      </a:extLst>
                    </a:blip>
                    <a:srcRect/>
                    <a:stretch>
                      <a:fillRect/>
                    </a:stretch>
                  </pic:blipFill>
                  <pic:spPr bwMode="auto">
                    <a:xfrm>
                      <a:off x="0" y="0"/>
                      <a:ext cx="5577840" cy="5751414"/>
                    </a:xfrm>
                    <a:prstGeom prst="rect">
                      <a:avLst/>
                    </a:prstGeom>
                    <a:noFill/>
                    <a:ln>
                      <a:noFill/>
                    </a:ln>
                  </pic:spPr>
                </pic:pic>
              </a:graphicData>
            </a:graphic>
          </wp:inline>
        </w:drawing>
      </w:r>
    </w:p>
    <w:p>
      <w:pPr>
        <w:pStyle w:val="Estilo2"/>
      </w:pPr>
    </w:p>
    <w:p>
      <w:pPr>
        <w:pStyle w:val="1"/>
      </w:pPr>
      <w:r>
        <w:t xml:space="preserve">N04. Gestión de Stock e Insumos</w:t>
      </w:r>
    </w:p>
    <w:p>
      <w:pPr>
        <w:pStyle w:val="Ttulo"/>
      </w:pPr>
    </w:p>
    <w:p>
      <w:pPr>
        <w:pStyle w:val="Estilo21"/>
      </w:pPr>
      <w:r>
        <w:t xml:space="preserve">Casos de uso del proceso de negocio PN4 (RFN2 – Gestión de stock y registro de atención). Comprende: CUN11 Registrar Producto, CUN12 Modificar Producto, CUN13 Configurar Margen y Alerta de Stock Mínimo, CUN14 Registrar Movimiento de Stock, CUN15 Generar Reporte de Existencias.</w:t>
      </w:r>
    </w:p>
    <w:p>
      <w:pPr>
        <w:pStyle w:val="Estilo2"/>
      </w:pPr>
    </w:p>
    <w:p>
      <w:pPr>
        <w:pStyle w:val="Estilo2"/>
      </w:pPr>
      <w:r>
        <w:t xml:space="preserve">N04.1 Registrar Producto</w:t>
      </w:r>
    </w:p>
    <w:p>
      <w:pPr>
        <w:pStyle w:val="Estilo2"/>
      </w:pPr>
      <w:r>
        <w:t xml:space="preserve">N04.1.1 Descomposición Funcional</w:t>
      </w:r>
    </w:p>
    <w:p>
      <w:pPr>
        <w:pStyle w:val="Estilo2"/>
      </w:pPr>
    </w:p>
    <w:p>
      <w:pPr>
        <w:pStyle w:val="Estilo21"/>
      </w:pPr>
      <w:r>
        <w:t xml:space="preserve">1. El operario de stock ingresa al módulo de Stock.</w:t>
      </w:r>
    </w:p>
    <w:p>
      <w:pPr>
        <w:pStyle w:val="Estilo21"/>
      </w:pPr>
      <w:r>
        <w:t xml:space="preserve">2. El operario de stock presiona "Nuevo Producto".</w:t>
      </w:r>
    </w:p>
    <w:p>
      <w:pPr>
        <w:pStyle w:val="Estilo21"/>
      </w:pPr>
      <w:r>
        <w:t xml:space="preserve">3. El sistema despliega el formulario de alta.</w:t>
      </w:r>
    </w:p>
    <w:p>
      <w:pPr>
        <w:pStyle w:val="Estilo21"/>
      </w:pPr>
      <w:r>
        <w:t xml:space="preserve">4. El operario de stock carga nombre, categoría, proveedor, stock actual, stock mínimo, precio de costo, fecha de vencimiento y lote.</w:t>
      </w:r>
    </w:p>
    <w:p>
      <w:pPr>
        <w:pStyle w:val="Estilo21"/>
      </w:pPr>
      <w:r>
        <w:t xml:space="preserve">5. El sistema propone el precio de venta aplicando el margen de ganancia preconfigurado (por ejemplo, 30%).</w:t>
      </w:r>
    </w:p>
    <w:p>
      <w:pPr>
        <w:pStyle w:val="Estilo21"/>
      </w:pPr>
      <w:r>
        <w:t xml:space="preserve">6. El operario de stock acepta el precio propuesto o lo edita según corresponda.</w:t>
      </w:r>
    </w:p>
    <w:p>
      <w:pPr>
        <w:pStyle w:val="Estilo21"/>
      </w:pPr>
      <w:r>
        <w:t xml:space="preserve">7. El operario de stock presiona "Aceptar".</w:t>
      </w:r>
    </w:p>
    <w:p>
      <w:pPr>
        <w:pStyle w:val="Estilo21"/>
      </w:pPr>
      <w:r>
        <w:t xml:space="preserve">8. El sistema valida los datos, genera el código de producto y persiste el registro.</w:t>
      </w:r>
    </w:p>
    <w:p>
      <w:pPr>
        <w:pStyle w:val="Estilo2"/>
      </w:pPr>
    </w:p>
    <w:p>
      <w:pPr>
        <w:pStyle w:val="Estilo2"/>
      </w:pPr>
      <w:r>
        <w:t xml:space="preserve">N04.1.2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1976955"/>
            <wp:effectExtent l="0" t="0" r="7620" b="0"/>
            <wp:docPr id="900031" name="Imagen TD 31" descr="uc CUN11 - Registrar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31_CUN11_uc.png" descr="uc CUN11 - Registrar Producto"/>
                    <pic:cNvPicPr>
                      <a:picLocks noChangeAspect="1" noChangeArrowheads="1"/>
                    </pic:cNvPicPr>
                  </pic:nvPicPr>
                  <pic:blipFill>
                    <a:blip r:embed="rIdTD31" cstate="print">
                      <a:extLst>
                        <a:ext uri="{28A0092B-C50C-407E-A947-70E740481C1C}">
                          <a14:useLocalDpi xmlns:a14="http://schemas.microsoft.com/office/drawing/2010/main" val="0"/>
                        </a:ext>
                      </a:extLst>
                    </a:blip>
                    <a:srcRect/>
                    <a:stretch>
                      <a:fillRect/>
                    </a:stretch>
                  </pic:blipFill>
                  <pic:spPr bwMode="auto">
                    <a:xfrm>
                      <a:off x="0" y="0"/>
                      <a:ext cx="5577840" cy="1976955"/>
                    </a:xfrm>
                    <a:prstGeom prst="rect">
                      <a:avLst/>
                    </a:prstGeom>
                    <a:noFill/>
                    <a:ln>
                      <a:noFill/>
                    </a:ln>
                  </pic:spPr>
                </pic:pic>
              </a:graphicData>
            </a:graphic>
          </wp:inline>
        </w:drawing>
      </w:r>
    </w:p>
    <w:p>
      <w:pPr>
        <w:pStyle w:val="Estilo2"/>
      </w:pPr>
      <w:r>
        <w:t xml:space="preserve">N04.1.3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CUN11 - Registrar Producto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Dar de alta en el inventario un medicamento, insumo o producto veterinario con todos sus datos comerciales y de control sanitario.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Operario de stock</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permisos sobre el módulo de inventario. El proveedor debe encontrarse registrado.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Llega mercadería nueva al consultorio.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producto queda disponible para la venta y para el carrito de atención. El alta queda asentada en la bitácora de cambios mediante el trigger sobre la tabla Productos.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al módulo de Stock.</w:t>
            </w:r>
          </w:p>
          <w:p w14:paraId="4CA773E7" w14:textId="77777777" w:rsidR="003157EB" w:rsidRPr="003157EB" w:rsidRDefault="003157EB" w:rsidP="003157EB">
            <w:pPr>
              <w:pStyle w:val="Estilo21"/>
            </w:pPr>
            <w:r>
              <w:t xml:space="preserve">2. El actor presiona "Nuevo Producto".</w:t>
            </w:r>
          </w:p>
          <w:p w14:paraId="4CA773E7" w14:textId="77777777" w:rsidR="003157EB" w:rsidRPr="003157EB" w:rsidRDefault="003157EB" w:rsidP="003157EB">
            <w:pPr>
              <w:pStyle w:val="Estilo21"/>
            </w:pPr>
            <w:r>
              <w:t xml:space="preserve">3. El sistema despliega el formulario de alta.</w:t>
            </w:r>
          </w:p>
          <w:p w14:paraId="4CA773E7" w14:textId="77777777" w:rsidR="003157EB" w:rsidRPr="003157EB" w:rsidRDefault="003157EB" w:rsidP="003157EB">
            <w:pPr>
              <w:pStyle w:val="Estilo21"/>
            </w:pPr>
            <w:r>
              <w:t xml:space="preserve">4. El actor carga nombre, categoría, proveedor, stock actual, stock mínimo, precio de costo, fecha de vencimiento y lote.</w:t>
            </w:r>
          </w:p>
          <w:p w14:paraId="4CA773E7" w14:textId="77777777" w:rsidR="003157EB" w:rsidRPr="003157EB" w:rsidRDefault="003157EB" w:rsidP="003157EB">
            <w:pPr>
              <w:pStyle w:val="Estilo21"/>
            </w:pPr>
            <w:r>
              <w:t xml:space="preserve">5. El sistema propone el precio de venta aplicando el margen de ganancia preconfigurado (por ejemplo, 30%).</w:t>
            </w:r>
          </w:p>
          <w:p w14:paraId="4CA773E7" w14:textId="77777777" w:rsidR="003157EB" w:rsidRPr="003157EB" w:rsidRDefault="003157EB" w:rsidP="003157EB">
            <w:pPr>
              <w:pStyle w:val="Estilo21"/>
            </w:pPr>
            <w:r>
              <w:t xml:space="preserve">6. El actor acepta el precio propuesto o lo edita según corresponda.</w:t>
            </w:r>
          </w:p>
          <w:p w14:paraId="4CA773E7" w14:textId="77777777" w:rsidR="003157EB" w:rsidRPr="003157EB" w:rsidRDefault="003157EB" w:rsidP="003157EB">
            <w:pPr>
              <w:pStyle w:val="Estilo21"/>
            </w:pPr>
            <w:r>
              <w:t xml:space="preserve">7. El actor presiona "Aceptar".</w:t>
            </w:r>
          </w:p>
          <w:p w14:paraId="4CA773E7" w14:textId="77777777" w:rsidR="003157EB" w:rsidRPr="003157EB" w:rsidRDefault="003157EB" w:rsidP="003157EB">
            <w:pPr>
              <w:pStyle w:val="Estilo21"/>
            </w:pPr>
            <w:r>
              <w:t xml:space="preserve">8. El sistema valida los datos, genera el código de producto y persiste el registro.</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4.1 Ya existe un producto con el mismo nombre y lote: el sistema propone sumar la cantidad al stock existente en lugar de duplicar el registro.</w:t>
            </w:r>
          </w:p>
          <w:p w14:paraId="4CA773E7" w14:textId="77777777" w:rsidR="003157EB" w:rsidRPr="003157EB" w:rsidRDefault="003157EB" w:rsidP="003157EB">
            <w:pPr>
              <w:pStyle w:val="Estilo21"/>
            </w:pPr>
            <w:r>
              <w:t xml:space="preserve">4.2 La fecha de vencimiento es anterior a la fecha actual: el sistema rechaza el alta.</w:t>
            </w:r>
          </w:p>
          <w:p w14:paraId="4CA773E7" w14:textId="77777777" w:rsidR="003157EB" w:rsidRPr="003157EB" w:rsidRDefault="003157EB" w:rsidP="003157EB">
            <w:pPr>
              <w:pStyle w:val="Estilo21"/>
            </w:pPr>
            <w:r>
              <w:t xml:space="preserve">4.3 El stock mínimo declarado es mayor al stock actual: el sistema registra el producto y dispara la alerta de reposición.</w:t>
            </w:r>
          </w:p>
          <w:p w14:paraId="4CA773E7" w14:textId="77777777" w:rsidR="003157EB" w:rsidRPr="003157EB" w:rsidRDefault="003157EB" w:rsidP="003157EB">
            <w:pPr>
              <w:pStyle w:val="Estilo21"/>
            </w:pPr>
            <w:r>
              <w:t xml:space="preserve">6.1 El precio de venta resulta inferior al precio de costo: el sistema advierte el margen negativo y solicita confirmación.</w:t>
            </w:r>
          </w:p>
          <w:p w14:paraId="4CA773E7" w14:textId="77777777" w:rsidR="003157EB" w:rsidRPr="003157EB" w:rsidRDefault="003157EB" w:rsidP="003157EB">
            <w:pPr>
              <w:pStyle w:val="Estilo21"/>
            </w:pPr>
            <w:r>
              <w:t xml:space="preserve">7.1 El actor presiona "Cancelar": el sistema cierra el formulario sin guardar.</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 Dispara el trigger que alimenta CUS10 (Consultar Bitácora de Cambios). Es parametrizado por CUN13.</w:t>
            </w:r>
          </w:p>
        </w:tc>
      </w:tr>
    </w:tbl>
    <w:p>
      <w:pPr>
        <w:pStyle w:val="Estilo2"/>
      </w:pPr>
    </w:p>
    <w:p>
      <w:pPr>
        <w:pStyle w:val="Estilo2"/>
      </w:pPr>
      <w:r>
        <w:t xml:space="preserve">N04.1.4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5292098"/>
            <wp:effectExtent l="0" t="0" r="7620" b="0"/>
            <wp:docPr id="900032" name="Imagen TD 32" descr="sd CUN11 - Registrar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32_CUN11_seq.png" descr="sd CUN11 - Registrar Producto"/>
                    <pic:cNvPicPr>
                      <a:picLocks noChangeAspect="1" noChangeArrowheads="1"/>
                    </pic:cNvPicPr>
                  </pic:nvPicPr>
                  <pic:blipFill>
                    <a:blip r:embed="rIdTD32" cstate="print">
                      <a:extLst>
                        <a:ext uri="{28A0092B-C50C-407E-A947-70E740481C1C}">
                          <a14:useLocalDpi xmlns:a14="http://schemas.microsoft.com/office/drawing/2010/main" val="0"/>
                        </a:ext>
                      </a:extLst>
                    </a:blip>
                    <a:srcRect/>
                    <a:stretch>
                      <a:fillRect/>
                    </a:stretch>
                  </pic:blipFill>
                  <pic:spPr bwMode="auto">
                    <a:xfrm>
                      <a:off x="0" y="0"/>
                      <a:ext cx="5577840" cy="5292098"/>
                    </a:xfrm>
                    <a:prstGeom prst="rect">
                      <a:avLst/>
                    </a:prstGeom>
                    <a:noFill/>
                    <a:ln>
                      <a:noFill/>
                    </a:ln>
                  </pic:spPr>
                </pic:pic>
              </a:graphicData>
            </a:graphic>
          </wp:inline>
        </w:drawing>
      </w:r>
    </w:p>
    <w:p>
      <w:pPr>
        <w:pStyle w:val="Estilo2"/>
      </w:pPr>
    </w:p>
    <w:p>
      <w:pPr>
        <w:pStyle w:val="Estilo2"/>
      </w:pPr>
      <w:r>
        <w:t xml:space="preserve">N04.2 Modificar Producto</w:t>
      </w:r>
    </w:p>
    <w:p>
      <w:pPr>
        <w:pStyle w:val="Estilo2"/>
      </w:pPr>
      <w:r>
        <w:t xml:space="preserve">N04.2.1 Descomposición Funcional</w:t>
      </w:r>
    </w:p>
    <w:p>
      <w:pPr>
        <w:pStyle w:val="Estilo2"/>
      </w:pPr>
    </w:p>
    <w:p>
      <w:pPr>
        <w:pStyle w:val="Estilo21"/>
      </w:pPr>
      <w:r>
        <w:t xml:space="preserve">1. El operario de stock busca el producto por código, nombre o categoría.</w:t>
      </w:r>
    </w:p>
    <w:p>
      <w:pPr>
        <w:pStyle w:val="Estilo21"/>
      </w:pPr>
      <w:r>
        <w:t xml:space="preserve">2. El sistema muestra las coincidencias en una grilla.</w:t>
      </w:r>
    </w:p>
    <w:p>
      <w:pPr>
        <w:pStyle w:val="Estilo21"/>
      </w:pPr>
      <w:r>
        <w:t xml:space="preserve">3. El operario de stock selecciona el registro y presiona "Modificar".</w:t>
      </w:r>
    </w:p>
    <w:p>
      <w:pPr>
        <w:pStyle w:val="Estilo21"/>
      </w:pPr>
      <w:r>
        <w:t xml:space="preserve">4. El sistema carga el formulario con los datos actuales del producto.</w:t>
      </w:r>
    </w:p>
    <w:p>
      <w:pPr>
        <w:pStyle w:val="Estilo21"/>
      </w:pPr>
      <w:r>
        <w:t xml:space="preserve">5. El operario de stock edita nombre, categoría, proveedor, stock mínimo, precios, fecha de vencimiento o lote.</w:t>
      </w:r>
    </w:p>
    <w:p>
      <w:pPr>
        <w:pStyle w:val="Estilo21"/>
      </w:pPr>
      <w:r>
        <w:t xml:space="preserve">6. El operario de stock presiona "Aceptar".</w:t>
      </w:r>
    </w:p>
    <w:p>
      <w:pPr>
        <w:pStyle w:val="Estilo21"/>
      </w:pPr>
      <w:r>
        <w:t xml:space="preserve">7. El sistema valida la información y persiste los cambios.</w:t>
      </w:r>
    </w:p>
    <w:p>
      <w:pPr>
        <w:pStyle w:val="Estilo2"/>
      </w:pPr>
    </w:p>
    <w:p>
      <w:pPr>
        <w:pStyle w:val="Estilo2"/>
      </w:pPr>
      <w:r>
        <w:t xml:space="preserve">N04.2.2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1976955"/>
            <wp:effectExtent l="0" t="0" r="7620" b="0"/>
            <wp:docPr id="900033" name="Imagen TD 33" descr="uc CUN12 - Modificar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33_CUN12_uc.png" descr="uc CUN12 - Modificar Producto"/>
                    <pic:cNvPicPr>
                      <a:picLocks noChangeAspect="1" noChangeArrowheads="1"/>
                    </pic:cNvPicPr>
                  </pic:nvPicPr>
                  <pic:blipFill>
                    <a:blip r:embed="rIdTD33" cstate="print">
                      <a:extLst>
                        <a:ext uri="{28A0092B-C50C-407E-A947-70E740481C1C}">
                          <a14:useLocalDpi xmlns:a14="http://schemas.microsoft.com/office/drawing/2010/main" val="0"/>
                        </a:ext>
                      </a:extLst>
                    </a:blip>
                    <a:srcRect/>
                    <a:stretch>
                      <a:fillRect/>
                    </a:stretch>
                  </pic:blipFill>
                  <pic:spPr bwMode="auto">
                    <a:xfrm>
                      <a:off x="0" y="0"/>
                      <a:ext cx="5577840" cy="1976955"/>
                    </a:xfrm>
                    <a:prstGeom prst="rect">
                      <a:avLst/>
                    </a:prstGeom>
                    <a:noFill/>
                    <a:ln>
                      <a:noFill/>
                    </a:ln>
                  </pic:spPr>
                </pic:pic>
              </a:graphicData>
            </a:graphic>
          </wp:inline>
        </w:drawing>
      </w:r>
    </w:p>
    <w:p>
      <w:pPr>
        <w:pStyle w:val="Estilo2"/>
      </w:pPr>
      <w:r>
        <w:t xml:space="preserve">N04.2.3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CUN12 - Modificar Producto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Actualizar los datos comerciales, sanitarios o de reposición de un producto ya registrado en el inventario.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Operario de stock</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producto debe existir en el inventario y encontrarse activo.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Cambia el precio, el proveedor, el umbral de reposición o algún dato del producto.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producto queda actualizado. El trigger genera el registro histórico en Productos_C con Act = 1 y desactiva las versiones anteriores, permitiendo la recuperación de versiones previas.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busca el producto por código, nombre o categoría.</w:t>
            </w:r>
          </w:p>
          <w:p w14:paraId="4CA773E7" w14:textId="77777777" w:rsidR="003157EB" w:rsidRPr="003157EB" w:rsidRDefault="003157EB" w:rsidP="003157EB">
            <w:pPr>
              <w:pStyle w:val="Estilo21"/>
            </w:pPr>
            <w:r>
              <w:t xml:space="preserve">2. El sistema muestra las coincidencias en una grilla.</w:t>
            </w:r>
          </w:p>
          <w:p w14:paraId="4CA773E7" w14:textId="77777777" w:rsidR="003157EB" w:rsidRPr="003157EB" w:rsidRDefault="003157EB" w:rsidP="003157EB">
            <w:pPr>
              <w:pStyle w:val="Estilo21"/>
            </w:pPr>
            <w:r>
              <w:t xml:space="preserve">3. El actor selecciona el registro y presiona "Modificar".</w:t>
            </w:r>
          </w:p>
          <w:p w14:paraId="4CA773E7" w14:textId="77777777" w:rsidR="003157EB" w:rsidRPr="003157EB" w:rsidRDefault="003157EB" w:rsidP="003157EB">
            <w:pPr>
              <w:pStyle w:val="Estilo21"/>
            </w:pPr>
            <w:r>
              <w:t xml:space="preserve">4. El sistema carga el formulario con los datos actuales del producto.</w:t>
            </w:r>
          </w:p>
          <w:p w14:paraId="4CA773E7" w14:textId="77777777" w:rsidR="003157EB" w:rsidRPr="003157EB" w:rsidRDefault="003157EB" w:rsidP="003157EB">
            <w:pPr>
              <w:pStyle w:val="Estilo21"/>
            </w:pPr>
            <w:r>
              <w:t xml:space="preserve">5. El actor edita nombre, categoría, proveedor, stock mínimo, precios, fecha de vencimiento o lote.</w:t>
            </w:r>
          </w:p>
          <w:p w14:paraId="4CA773E7" w14:textId="77777777" w:rsidR="003157EB" w:rsidRPr="003157EB" w:rsidRDefault="003157EB" w:rsidP="003157EB">
            <w:pPr>
              <w:pStyle w:val="Estilo21"/>
            </w:pPr>
            <w:r>
              <w:t xml:space="preserve">6. El actor presiona "Aceptar".</w:t>
            </w:r>
          </w:p>
          <w:p w14:paraId="4CA773E7" w14:textId="77777777" w:rsidR="003157EB" w:rsidRPr="003157EB" w:rsidRDefault="003157EB" w:rsidP="003157EB">
            <w:pPr>
              <w:pStyle w:val="Estilo21"/>
            </w:pPr>
            <w:r>
              <w:t xml:space="preserve">7. El sistema valida la información y persiste los cambios.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El producto se encuentra dado de baja: el sistema no habilita la edición.</w:t>
            </w:r>
          </w:p>
          <w:p w14:paraId="4CA773E7" w14:textId="77777777" w:rsidR="003157EB" w:rsidRPr="003157EB" w:rsidRDefault="003157EB" w:rsidP="003157EB">
            <w:pPr>
              <w:pStyle w:val="Estilo21"/>
            </w:pPr>
            <w:r>
              <w:t xml:space="preserve">5.1 El actor intenta modificar directamente el stock actual: el sistema lo deriva a CUN14 para que el ajuste quede debidamente justificado y trazado.</w:t>
            </w:r>
          </w:p>
          <w:p w14:paraId="4CA773E7" w14:textId="77777777" w:rsidR="003157EB" w:rsidRPr="003157EB" w:rsidRDefault="003157EB" w:rsidP="003157EB">
            <w:pPr>
              <w:pStyle w:val="Estilo21"/>
            </w:pPr>
            <w:r>
              <w:t xml:space="preserve">5.2 El nuevo precio de venta es inferior al precio de costo: el sistema advierte el margen negativo.</w:t>
            </w:r>
          </w:p>
          <w:p w14:paraId="4CA773E7" w14:textId="77777777" w:rsidR="003157EB" w:rsidRPr="003157EB" w:rsidRDefault="003157EB" w:rsidP="003157EB">
            <w:pPr>
              <w:pStyle w:val="Estilo21"/>
            </w:pPr>
            <w:r>
              <w:t xml:space="preserve">6.1 El actor presiona "Cancelar": el sistema descarta los cambios.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 Dispara el trigger que alimenta CUS10 (Consultar Bitácora de Cambios).</w:t>
            </w:r>
          </w:p>
        </w:tc>
      </w:tr>
    </w:tbl>
    <w:p>
      <w:pPr>
        <w:pStyle w:val="Estilo2"/>
      </w:pPr>
    </w:p>
    <w:p>
      <w:pPr>
        <w:pStyle w:val="Estilo2"/>
      </w:pPr>
      <w:r>
        <w:t xml:space="preserve">N04.2.4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6208016"/>
            <wp:effectExtent l="0" t="0" r="7620" b="0"/>
            <wp:docPr id="900034" name="Imagen TD 34" descr="sd CUN12 - Modificar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34_CUN12_seq.png" descr="sd CUN12 - Modificar Producto"/>
                    <pic:cNvPicPr>
                      <a:picLocks noChangeAspect="1" noChangeArrowheads="1"/>
                    </pic:cNvPicPr>
                  </pic:nvPicPr>
                  <pic:blipFill>
                    <a:blip r:embed="rIdTD34" cstate="print">
                      <a:extLst>
                        <a:ext uri="{28A0092B-C50C-407E-A947-70E740481C1C}">
                          <a14:useLocalDpi xmlns:a14="http://schemas.microsoft.com/office/drawing/2010/main" val="0"/>
                        </a:ext>
                      </a:extLst>
                    </a:blip>
                    <a:srcRect/>
                    <a:stretch>
                      <a:fillRect/>
                    </a:stretch>
                  </pic:blipFill>
                  <pic:spPr bwMode="auto">
                    <a:xfrm>
                      <a:off x="0" y="0"/>
                      <a:ext cx="5577840" cy="6208016"/>
                    </a:xfrm>
                    <a:prstGeom prst="rect">
                      <a:avLst/>
                    </a:prstGeom>
                    <a:noFill/>
                    <a:ln>
                      <a:noFill/>
                    </a:ln>
                  </pic:spPr>
                </pic:pic>
              </a:graphicData>
            </a:graphic>
          </wp:inline>
        </w:drawing>
      </w:r>
    </w:p>
    <w:p>
      <w:pPr>
        <w:pStyle w:val="Estilo2"/>
      </w:pPr>
    </w:p>
    <w:p>
      <w:pPr>
        <w:pStyle w:val="Estilo2"/>
      </w:pPr>
      <w:r>
        <w:t xml:space="preserve">N04.3 Configurar Margen y Alerta de Stock Mínimo</w:t>
      </w:r>
    </w:p>
    <w:p>
      <w:pPr>
        <w:pStyle w:val="Estilo2"/>
      </w:pPr>
      <w:r>
        <w:t xml:space="preserve">N04.3.1 Descomposición Funcional</w:t>
      </w:r>
    </w:p>
    <w:p>
      <w:pPr>
        <w:pStyle w:val="Estilo2"/>
      </w:pPr>
    </w:p>
    <w:p>
      <w:pPr>
        <w:pStyle w:val="Estilo21"/>
      </w:pPr>
      <w:r>
        <w:t xml:space="preserve">1. El gerente ingresa a "Configuración de Stock".</w:t>
      </w:r>
    </w:p>
    <w:p>
      <w:pPr>
        <w:pStyle w:val="Estilo21"/>
      </w:pPr>
      <w:r>
        <w:t xml:space="preserve">2. El sistema muestra el margen de ganancia preconfigurado vigente y la regla de alerta de stock mínimo sugerida.</w:t>
      </w:r>
    </w:p>
    <w:p>
      <w:pPr>
        <w:pStyle w:val="Estilo21"/>
      </w:pPr>
      <w:r>
        <w:t xml:space="preserve">3. El gerente modifica el margen general o define un margen particular para una categoría o un producto.</w:t>
      </w:r>
    </w:p>
    <w:p>
      <w:pPr>
        <w:pStyle w:val="Estilo21"/>
      </w:pPr>
      <w:r>
        <w:t xml:space="preserve">4. El gerente define el umbral de stock mínimo sugerido o lo edita para productos puntuales.</w:t>
      </w:r>
    </w:p>
    <w:p>
      <w:pPr>
        <w:pStyle w:val="Estilo21"/>
      </w:pPr>
      <w:r>
        <w:t xml:space="preserve">5. El gerente presiona "Aceptar".</w:t>
      </w:r>
    </w:p>
    <w:p>
      <w:pPr>
        <w:pStyle w:val="Estilo21"/>
      </w:pPr>
      <w:r>
        <w:t xml:space="preserve">6. El sistema valida los parámetros, los persiste y recalcula los precios de venta de los productos alcanzados.</w:t>
      </w:r>
    </w:p>
    <w:p>
      <w:pPr>
        <w:pStyle w:val="Estilo2"/>
      </w:pPr>
    </w:p>
    <w:p>
      <w:pPr>
        <w:pStyle w:val="Estilo2"/>
      </w:pPr>
      <w:r>
        <w:t xml:space="preserve">N04.3.2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2753617"/>
            <wp:effectExtent l="0" t="0" r="7620" b="0"/>
            <wp:docPr id="900035" name="Imagen TD 35" descr="uc CUN13 - Configurar Margen y Alerta de Stock Mín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35_CUN13_uc.png" descr="uc CUN13 - Configurar Margen y Alerta de Stock Mínimo"/>
                    <pic:cNvPicPr>
                      <a:picLocks noChangeAspect="1" noChangeArrowheads="1"/>
                    </pic:cNvPicPr>
                  </pic:nvPicPr>
                  <pic:blipFill>
                    <a:blip r:embed="rIdTD35" cstate="print">
                      <a:extLst>
                        <a:ext uri="{28A0092B-C50C-407E-A947-70E740481C1C}">
                          <a14:useLocalDpi xmlns:a14="http://schemas.microsoft.com/office/drawing/2010/main" val="0"/>
                        </a:ext>
                      </a:extLst>
                    </a:blip>
                    <a:srcRect/>
                    <a:stretch>
                      <a:fillRect/>
                    </a:stretch>
                  </pic:blipFill>
                  <pic:spPr bwMode="auto">
                    <a:xfrm>
                      <a:off x="0" y="0"/>
                      <a:ext cx="5577840" cy="2753617"/>
                    </a:xfrm>
                    <a:prstGeom prst="rect">
                      <a:avLst/>
                    </a:prstGeom>
                    <a:noFill/>
                    <a:ln>
                      <a:noFill/>
                    </a:ln>
                  </pic:spPr>
                </pic:pic>
              </a:graphicData>
            </a:graphic>
          </wp:inline>
        </w:drawing>
      </w:r>
    </w:p>
    <w:p>
      <w:pPr>
        <w:pStyle w:val="Estilo2"/>
      </w:pPr>
      <w:r>
        <w:t xml:space="preserve">N04.3.3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CUN13 - Configurar Margen y Alerta de Stock Mínimo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Parametrizar el porcentaje de ganancia aplicado a los productos y el umbral de stock mínimo que dispara la alerta de reposición.</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Gerente / Operario de stock</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permisos de configuración del módulo de inventario.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 requiere cambiar la política de precios o el criterio de reposición del inventario.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Los parámetros quedan vigentes para las altas y los movimientos siguientes. Las alertas de reposición se evalúan en cada movimiento de stock.</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 "Configuración de Stock".</w:t>
            </w:r>
          </w:p>
          <w:p w14:paraId="4CA773E7" w14:textId="77777777" w:rsidR="003157EB" w:rsidRPr="003157EB" w:rsidRDefault="003157EB" w:rsidP="003157EB">
            <w:pPr>
              <w:pStyle w:val="Estilo21"/>
            </w:pPr>
            <w:r>
              <w:t xml:space="preserve">2. El sistema muestra el margen de ganancia preconfigurado vigente y la regla de alerta de stock mínimo sugerida.</w:t>
            </w:r>
          </w:p>
          <w:p w14:paraId="4CA773E7" w14:textId="77777777" w:rsidR="003157EB" w:rsidRPr="003157EB" w:rsidRDefault="003157EB" w:rsidP="003157EB">
            <w:pPr>
              <w:pStyle w:val="Estilo21"/>
            </w:pPr>
            <w:r>
              <w:t xml:space="preserve">3. El actor modifica el margen general o define un margen particular para una categoría o un producto.</w:t>
            </w:r>
          </w:p>
          <w:p w14:paraId="4CA773E7" w14:textId="77777777" w:rsidR="003157EB" w:rsidRPr="003157EB" w:rsidRDefault="003157EB" w:rsidP="003157EB">
            <w:pPr>
              <w:pStyle w:val="Estilo21"/>
            </w:pPr>
            <w:r>
              <w:t xml:space="preserve">4. El actor define el umbral de stock mínimo sugerido o lo edita para productos puntuales.</w:t>
            </w:r>
          </w:p>
          <w:p w14:paraId="4CA773E7" w14:textId="77777777" w:rsidR="003157EB" w:rsidRPr="003157EB" w:rsidRDefault="003157EB" w:rsidP="003157EB">
            <w:pPr>
              <w:pStyle w:val="Estilo21"/>
            </w:pPr>
            <w:r>
              <w:t xml:space="preserve">5. El actor presiona "Aceptar".</w:t>
            </w:r>
          </w:p>
          <w:p w14:paraId="4CA773E7" w14:textId="77777777" w:rsidR="003157EB" w:rsidRPr="003157EB" w:rsidRDefault="003157EB" w:rsidP="003157EB">
            <w:pPr>
              <w:pStyle w:val="Estilo21"/>
            </w:pPr>
            <w:r>
              <w:t xml:space="preserve">6. El sistema valida los parámetros, los persiste y recalcula los precios de venta de los productos alcanzados.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El margen ingresado es negativo o superior al 100%: el sistema solicita confirmación explícita.</w:t>
            </w:r>
          </w:p>
          <w:p w14:paraId="4CA773E7" w14:textId="77777777" w:rsidR="003157EB" w:rsidRPr="003157EB" w:rsidRDefault="003157EB" w:rsidP="003157EB">
            <w:pPr>
              <w:pStyle w:val="Estilo21"/>
            </w:pPr>
            <w:r>
              <w:t xml:space="preserve">4.1 El umbral definido supera el stock actual de varios productos: el sistema informa cuántas alertas se dispararán.</w:t>
            </w:r>
          </w:p>
          <w:p w14:paraId="4CA773E7" w14:textId="77777777" w:rsidR="003157EB" w:rsidRPr="003157EB" w:rsidRDefault="003157EB" w:rsidP="003157EB">
            <w:pPr>
              <w:pStyle w:val="Estilo21"/>
            </w:pPr>
            <w:r>
              <w:t xml:space="preserve">6.1 El recálculo afecta a varios productos: el sistema informa la cantidad de registros impactados antes de confirmar la operación.</w:t>
            </w:r>
          </w:p>
          <w:p w14:paraId="4CA773E7" w14:textId="77777777" w:rsidR="003157EB" w:rsidRPr="003157EB" w:rsidRDefault="003157EB" w:rsidP="003157EB">
            <w:pPr>
              <w:pStyle w:val="Estilo21"/>
            </w:pPr>
            <w:r>
              <w:t xml:space="preserve">6.2 El actor presiona "Cancelar": el sistema mantiene los parámetros vigentes.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 Parametriza CUN11 (Registrar Producto) y CUN14 (Registrar Movimiento de Stock).</w:t>
            </w:r>
          </w:p>
        </w:tc>
      </w:tr>
    </w:tbl>
    <w:p>
      <w:pPr>
        <w:pStyle w:val="Estilo2"/>
      </w:pPr>
    </w:p>
    <w:p>
      <w:pPr>
        <w:pStyle w:val="Estilo2"/>
      </w:pPr>
      <w:r>
        <w:t xml:space="preserve">N04.3.4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4861993"/>
            <wp:effectExtent l="0" t="0" r="7620" b="0"/>
            <wp:docPr id="900036" name="Imagen TD 36" descr="sd CUN13 - Configurar Margen y Alerta de Stock Mín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36_CUN13_seq.png" descr="sd CUN13 - Configurar Margen y Alerta de Stock Mínimo"/>
                    <pic:cNvPicPr>
                      <a:picLocks noChangeAspect="1" noChangeArrowheads="1"/>
                    </pic:cNvPicPr>
                  </pic:nvPicPr>
                  <pic:blipFill>
                    <a:blip r:embed="rIdTD36" cstate="print">
                      <a:extLst>
                        <a:ext uri="{28A0092B-C50C-407E-A947-70E740481C1C}">
                          <a14:useLocalDpi xmlns:a14="http://schemas.microsoft.com/office/drawing/2010/main" val="0"/>
                        </a:ext>
                      </a:extLst>
                    </a:blip>
                    <a:srcRect/>
                    <a:stretch>
                      <a:fillRect/>
                    </a:stretch>
                  </pic:blipFill>
                  <pic:spPr bwMode="auto">
                    <a:xfrm>
                      <a:off x="0" y="0"/>
                      <a:ext cx="5577840" cy="4861993"/>
                    </a:xfrm>
                    <a:prstGeom prst="rect">
                      <a:avLst/>
                    </a:prstGeom>
                    <a:noFill/>
                    <a:ln>
                      <a:noFill/>
                    </a:ln>
                  </pic:spPr>
                </pic:pic>
              </a:graphicData>
            </a:graphic>
          </wp:inline>
        </w:drawing>
      </w:r>
    </w:p>
    <w:p>
      <w:pPr>
        <w:pStyle w:val="Estilo2"/>
      </w:pPr>
    </w:p>
    <w:p>
      <w:pPr>
        <w:pStyle w:val="Estilo2"/>
      </w:pPr>
      <w:r>
        <w:t xml:space="preserve">N04.4 Registrar Movimiento de Stock</w:t>
      </w:r>
    </w:p>
    <w:p>
      <w:pPr>
        <w:pStyle w:val="Estilo2"/>
      </w:pPr>
      <w:r>
        <w:t xml:space="preserve">N04.4.1 Descomposición Funcional</w:t>
      </w:r>
    </w:p>
    <w:p>
      <w:pPr>
        <w:pStyle w:val="Estilo2"/>
      </w:pPr>
    </w:p>
    <w:p>
      <w:pPr>
        <w:pStyle w:val="Estilo21"/>
      </w:pPr>
      <w:r>
        <w:t xml:space="preserve">1. El operario de stock ingresa al módulo "Movimientos de Stock".</w:t>
      </w:r>
    </w:p>
    <w:p>
      <w:pPr>
        <w:pStyle w:val="Estilo21"/>
      </w:pPr>
      <w:r>
        <w:t xml:space="preserve">2. El operario de stock selecciona el tipo de movimiento: ingreso, egreso o ajuste.</w:t>
      </w:r>
    </w:p>
    <w:p>
      <w:pPr>
        <w:pStyle w:val="Estilo21"/>
      </w:pPr>
      <w:r>
        <w:t xml:space="preserve">3. El operario de stock busca y selecciona el producto y el lote correspondiente.</w:t>
      </w:r>
    </w:p>
    <w:p>
      <w:pPr>
        <w:pStyle w:val="Estilo21"/>
      </w:pPr>
      <w:r>
        <w:t xml:space="preserve">4. El operario de stock indica la cantidad y el motivo del movimiento.</w:t>
      </w:r>
    </w:p>
    <w:p>
      <w:pPr>
        <w:pStyle w:val="Estilo21"/>
      </w:pPr>
      <w:r>
        <w:t xml:space="preserve">5. El operario de stock presiona "Aceptar".</w:t>
      </w:r>
    </w:p>
    <w:p>
      <w:pPr>
        <w:pStyle w:val="Estilo21"/>
      </w:pPr>
      <w:r>
        <w:t xml:space="preserve">6. El sistema valida la operación, actualiza el stock actual y persiste el movimiento con fecha, hora y usuario.</w:t>
      </w:r>
    </w:p>
    <w:p>
      <w:pPr>
        <w:pStyle w:val="Estilo21"/>
      </w:pPr>
      <w:r>
        <w:t xml:space="preserve">7. Si el stock resultante es menor o igual al stock mínimo configurado, el sistema emite la alerta de reposición.</w:t>
      </w:r>
    </w:p>
    <w:p>
      <w:pPr>
        <w:pStyle w:val="Estilo2"/>
      </w:pPr>
    </w:p>
    <w:p>
      <w:pPr>
        <w:pStyle w:val="Estilo2"/>
      </w:pPr>
      <w:r>
        <w:t xml:space="preserve">N04.4.2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1976955"/>
            <wp:effectExtent l="0" t="0" r="7620" b="0"/>
            <wp:docPr id="900037" name="Imagen TD 37" descr="uc CUN14 - Registrar Movimiento d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37_CUN14_uc.png" descr="uc CUN14 - Registrar Movimiento de Stock"/>
                    <pic:cNvPicPr>
                      <a:picLocks noChangeAspect="1" noChangeArrowheads="1"/>
                    </pic:cNvPicPr>
                  </pic:nvPicPr>
                  <pic:blipFill>
                    <a:blip r:embed="rIdTD37" cstate="print">
                      <a:extLst>
                        <a:ext uri="{28A0092B-C50C-407E-A947-70E740481C1C}">
                          <a14:useLocalDpi xmlns:a14="http://schemas.microsoft.com/office/drawing/2010/main" val="0"/>
                        </a:ext>
                      </a:extLst>
                    </a:blip>
                    <a:srcRect/>
                    <a:stretch>
                      <a:fillRect/>
                    </a:stretch>
                  </pic:blipFill>
                  <pic:spPr bwMode="auto">
                    <a:xfrm>
                      <a:off x="0" y="0"/>
                      <a:ext cx="5577840" cy="1976955"/>
                    </a:xfrm>
                    <a:prstGeom prst="rect">
                      <a:avLst/>
                    </a:prstGeom>
                    <a:noFill/>
                    <a:ln>
                      <a:noFill/>
                    </a:ln>
                  </pic:spPr>
                </pic:pic>
              </a:graphicData>
            </a:graphic>
          </wp:inline>
        </w:drawing>
      </w:r>
    </w:p>
    <w:p>
      <w:pPr>
        <w:pStyle w:val="Estilo2"/>
      </w:pPr>
      <w:r>
        <w:t xml:space="preserve">N04.4.3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CUN14 - Registrar Movimiento de Stock</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Registrar los ingresos, egresos y ajustes de existencias, manteniendo actualizado el stock real y generando la alerta de reposición cuando corresponda.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Operario de stock</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producto debe estar registrado y activo en el inventario.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 recibe mercadería, se entrega medicación en una atención, o se detecta una rotura o un vencimiento.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stock del producto queda actualizado y el movimiento resulta trazable por producto, lote, fecha y usuario. La alerta de reposición se genera si se alcanzó el umbral.</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al módulo "Movimientos de Stock".</w:t>
            </w:r>
          </w:p>
          <w:p w14:paraId="4CA773E7" w14:textId="77777777" w:rsidR="003157EB" w:rsidRPr="003157EB" w:rsidRDefault="003157EB" w:rsidP="003157EB">
            <w:pPr>
              <w:pStyle w:val="Estilo21"/>
            </w:pPr>
            <w:r>
              <w:t xml:space="preserve">2. El actor selecciona el tipo de movimiento: ingreso, egreso o ajuste.</w:t>
            </w:r>
          </w:p>
          <w:p w14:paraId="4CA773E7" w14:textId="77777777" w:rsidR="003157EB" w:rsidRPr="003157EB" w:rsidRDefault="003157EB" w:rsidP="003157EB">
            <w:pPr>
              <w:pStyle w:val="Estilo21"/>
            </w:pPr>
            <w:r>
              <w:t xml:space="preserve">3. El actor busca y selecciona el producto y el lote correspondiente.</w:t>
            </w:r>
          </w:p>
          <w:p w14:paraId="4CA773E7" w14:textId="77777777" w:rsidR="003157EB" w:rsidRPr="003157EB" w:rsidRDefault="003157EB" w:rsidP="003157EB">
            <w:pPr>
              <w:pStyle w:val="Estilo21"/>
            </w:pPr>
            <w:r>
              <w:t xml:space="preserve">4. El actor indica la cantidad y el motivo del movimiento.</w:t>
            </w:r>
          </w:p>
          <w:p w14:paraId="4CA773E7" w14:textId="77777777" w:rsidR="003157EB" w:rsidRPr="003157EB" w:rsidRDefault="003157EB" w:rsidP="003157EB">
            <w:pPr>
              <w:pStyle w:val="Estilo21"/>
            </w:pPr>
            <w:r>
              <w:t xml:space="preserve">5. El actor presiona "Aceptar".</w:t>
            </w:r>
          </w:p>
          <w:p w14:paraId="4CA773E7" w14:textId="77777777" w:rsidR="003157EB" w:rsidRPr="003157EB" w:rsidRDefault="003157EB" w:rsidP="003157EB">
            <w:pPr>
              <w:pStyle w:val="Estilo21"/>
            </w:pPr>
            <w:r>
              <w:t xml:space="preserve">6. El sistema valida la operación, actualiza el stock actual y persiste el movimiento con fecha, hora y usuario.</w:t>
            </w:r>
          </w:p>
          <w:p w14:paraId="4CA773E7" w14:textId="77777777" w:rsidR="003157EB" w:rsidRPr="003157EB" w:rsidRDefault="003157EB" w:rsidP="003157EB">
            <w:pPr>
              <w:pStyle w:val="Estilo21"/>
            </w:pPr>
            <w:r>
              <w:t xml:space="preserve">7. Si el stock resultante es menor o igual al stock mínimo configurado, el sistema emite la alerta de reposición.</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4.1 El egreso solicitado es mayor al stock disponible: el sistema rechaza la operación.</w:t>
            </w:r>
          </w:p>
          <w:p w14:paraId="4CA773E7" w14:textId="77777777" w:rsidR="003157EB" w:rsidRPr="003157EB" w:rsidRDefault="003157EB" w:rsidP="003157EB">
            <w:pPr>
              <w:pStyle w:val="Estilo21"/>
            </w:pPr>
            <w:r>
              <w:t xml:space="preserve">4.2 El ajuste se debe al vencimiento del producto: el sistema da de baja el lote completo y lo excluye de la venta.</w:t>
            </w:r>
          </w:p>
          <w:p w14:paraId="4CA773E7" w14:textId="77777777" w:rsidR="003157EB" w:rsidRPr="003157EB" w:rsidRDefault="003157EB" w:rsidP="003157EB">
            <w:pPr>
              <w:pStyle w:val="Estilo21"/>
            </w:pPr>
            <w:r>
              <w:t xml:space="preserve">5.1 El actor presiona "Cancelar": el sistema no registra el movimiento ni altera el stock.</w:t>
            </w:r>
          </w:p>
          <w:p w14:paraId="4CA773E7" w14:textId="77777777" w:rsidR="003157EB" w:rsidRPr="003157EB" w:rsidRDefault="003157EB" w:rsidP="003157EB">
            <w:pPr>
              <w:pStyle w:val="Estilo21"/>
            </w:pPr>
            <w:r>
              <w:t xml:space="preserve">7.1 El producto ya tenía una alerta de reposición activa: el sistema no la duplica.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Es incluido por CUN09 (Registrar Medicación en Carrito). Es parametrizado por CUN13. Alimenta CUN15 y CUN19. «include» Registrar Evento.</w:t>
            </w:r>
          </w:p>
        </w:tc>
      </w:tr>
    </w:tbl>
    <w:p>
      <w:pPr>
        <w:pStyle w:val="Estilo2"/>
      </w:pPr>
    </w:p>
    <w:p>
      <w:pPr>
        <w:pStyle w:val="Estilo2"/>
      </w:pPr>
      <w:r>
        <w:t xml:space="preserve">N04.4.4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4435390"/>
            <wp:effectExtent l="0" t="0" r="7620" b="0"/>
            <wp:docPr id="900038" name="Imagen TD 38" descr="sd CUN14 - Registrar Movimiento d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38_CUN14_seq.png" descr="sd CUN14 - Registrar Movimiento de Stock"/>
                    <pic:cNvPicPr>
                      <a:picLocks noChangeAspect="1" noChangeArrowheads="1"/>
                    </pic:cNvPicPr>
                  </pic:nvPicPr>
                  <pic:blipFill>
                    <a:blip r:embed="rIdTD38" cstate="print">
                      <a:extLst>
                        <a:ext uri="{28A0092B-C50C-407E-A947-70E740481C1C}">
                          <a14:useLocalDpi xmlns:a14="http://schemas.microsoft.com/office/drawing/2010/main" val="0"/>
                        </a:ext>
                      </a:extLst>
                    </a:blip>
                    <a:srcRect/>
                    <a:stretch>
                      <a:fillRect/>
                    </a:stretch>
                  </pic:blipFill>
                  <pic:spPr bwMode="auto">
                    <a:xfrm>
                      <a:off x="0" y="0"/>
                      <a:ext cx="5577840" cy="4435390"/>
                    </a:xfrm>
                    <a:prstGeom prst="rect">
                      <a:avLst/>
                    </a:prstGeom>
                    <a:noFill/>
                    <a:ln>
                      <a:noFill/>
                    </a:ln>
                  </pic:spPr>
                </pic:pic>
              </a:graphicData>
            </a:graphic>
          </wp:inline>
        </w:drawing>
      </w:r>
    </w:p>
    <w:p>
      <w:pPr>
        <w:pStyle w:val="Estilo2"/>
      </w:pPr>
    </w:p>
    <w:p>
      <w:pPr>
        <w:pStyle w:val="Estilo2"/>
      </w:pPr>
      <w:r>
        <w:t xml:space="preserve">N04.5 Generar Reporte de Existencias</w:t>
      </w:r>
    </w:p>
    <w:p>
      <w:pPr>
        <w:pStyle w:val="Estilo2"/>
      </w:pPr>
      <w:r>
        <w:t xml:space="preserve">N04.5.1 Descomposición Funcional</w:t>
      </w:r>
    </w:p>
    <w:p>
      <w:pPr>
        <w:pStyle w:val="Estilo2"/>
      </w:pPr>
    </w:p>
    <w:p>
      <w:pPr>
        <w:pStyle w:val="Estilo21"/>
      </w:pPr>
      <w:r>
        <w:t xml:space="preserve">1. El operario de stock ingresa al módulo de Reportes de Stock.</w:t>
      </w:r>
    </w:p>
    <w:p>
      <w:pPr>
        <w:pStyle w:val="Estilo21"/>
      </w:pPr>
      <w:r>
        <w:t xml:space="preserve">2. El operario de stock selecciona el tipo de reporte: existencias generales, productos por debajo del stock mínimo o productos próximos a vencer.</w:t>
      </w:r>
    </w:p>
    <w:p>
      <w:pPr>
        <w:pStyle w:val="Estilo21"/>
      </w:pPr>
      <w:r>
        <w:t xml:space="preserve">3. El operario de stock aplica los filtros por categoría, proveedor o rango de vencimiento.</w:t>
      </w:r>
    </w:p>
    <w:p>
      <w:pPr>
        <w:pStyle w:val="Estilo21"/>
      </w:pPr>
      <w:r>
        <w:t xml:space="preserve">4. El operario de stock presiona "Generar".</w:t>
      </w:r>
    </w:p>
    <w:p>
      <w:pPr>
        <w:pStyle w:val="Estilo21"/>
      </w:pPr>
      <w:r>
        <w:t xml:space="preserve">5. El sistema consulta el inventario y muestra el resultado en una grilla con stock actual, stock mínimo, lote, fecha de vencimiento y valorización.</w:t>
      </w:r>
    </w:p>
    <w:p>
      <w:pPr>
        <w:pStyle w:val="Estilo21"/>
      </w:pPr>
      <w:r>
        <w:t xml:space="preserve">6. El operario de stock exporta el reporte a PDF o lo envía a impresión.</w:t>
      </w:r>
    </w:p>
    <w:p>
      <w:pPr>
        <w:pStyle w:val="Estilo2"/>
      </w:pPr>
    </w:p>
    <w:p>
      <w:pPr>
        <w:pStyle w:val="Estilo2"/>
      </w:pPr>
      <w:r>
        <w:t xml:space="preserve">N04.5.2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2753617"/>
            <wp:effectExtent l="0" t="0" r="7620" b="0"/>
            <wp:docPr id="900039" name="Imagen TD 39" descr="uc CUN15 - Generar Reporte de Exist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39_CUN15_uc.png" descr="uc CUN15 - Generar Reporte de Existencias"/>
                    <pic:cNvPicPr>
                      <a:picLocks noChangeAspect="1" noChangeArrowheads="1"/>
                    </pic:cNvPicPr>
                  </pic:nvPicPr>
                  <pic:blipFill>
                    <a:blip r:embed="rIdTD39" cstate="print">
                      <a:extLst>
                        <a:ext uri="{28A0092B-C50C-407E-A947-70E740481C1C}">
                          <a14:useLocalDpi xmlns:a14="http://schemas.microsoft.com/office/drawing/2010/main" val="0"/>
                        </a:ext>
                      </a:extLst>
                    </a:blip>
                    <a:srcRect/>
                    <a:stretch>
                      <a:fillRect/>
                    </a:stretch>
                  </pic:blipFill>
                  <pic:spPr bwMode="auto">
                    <a:xfrm>
                      <a:off x="0" y="0"/>
                      <a:ext cx="5577840" cy="2753617"/>
                    </a:xfrm>
                    <a:prstGeom prst="rect">
                      <a:avLst/>
                    </a:prstGeom>
                    <a:noFill/>
                    <a:ln>
                      <a:noFill/>
                    </a:ln>
                  </pic:spPr>
                </pic:pic>
              </a:graphicData>
            </a:graphic>
          </wp:inline>
        </w:drawing>
      </w:r>
    </w:p>
    <w:p>
      <w:pPr>
        <w:pStyle w:val="Estilo2"/>
      </w:pPr>
      <w:r>
        <w:t xml:space="preserve">N04.5.3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CUN15 - Generar Reporte de Existencias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Obtener el listado del inventario con su situación de stock, valorización y vencimientos, como insumo para la reposición.</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Operario de stock / Gerente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permisos sobre el módulo de inventario. Debe existir al menos un producto registrado.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 requiere conocer la situación del inventario para planificar la reposición o efectuar un control.</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No se modifican datos. El reporte queda disponible para la toma de decisiones de reposición y la emisión queda asentada en la bitácora.</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al módulo de Reportes de Stock.</w:t>
            </w:r>
          </w:p>
          <w:p w14:paraId="4CA773E7" w14:textId="77777777" w:rsidR="003157EB" w:rsidRPr="003157EB" w:rsidRDefault="003157EB" w:rsidP="003157EB">
            <w:pPr>
              <w:pStyle w:val="Estilo21"/>
            </w:pPr>
            <w:r>
              <w:t xml:space="preserve">2. El actor selecciona el tipo de reporte: existencias generales, productos por debajo del stock mínimo o productos próximos a vencer.</w:t>
            </w:r>
          </w:p>
          <w:p w14:paraId="4CA773E7" w14:textId="77777777" w:rsidR="003157EB" w:rsidRPr="003157EB" w:rsidRDefault="003157EB" w:rsidP="003157EB">
            <w:pPr>
              <w:pStyle w:val="Estilo21"/>
            </w:pPr>
            <w:r>
              <w:t xml:space="preserve">3. El actor aplica los filtros por categoría, proveedor o rango de vencimiento.</w:t>
            </w:r>
          </w:p>
          <w:p w14:paraId="4CA773E7" w14:textId="77777777" w:rsidR="003157EB" w:rsidRPr="003157EB" w:rsidRDefault="003157EB" w:rsidP="003157EB">
            <w:pPr>
              <w:pStyle w:val="Estilo21"/>
            </w:pPr>
            <w:r>
              <w:t xml:space="preserve">4. El actor presiona "Generar".</w:t>
            </w:r>
          </w:p>
          <w:p w14:paraId="4CA773E7" w14:textId="77777777" w:rsidR="003157EB" w:rsidRPr="003157EB" w:rsidRDefault="003157EB" w:rsidP="003157EB">
            <w:pPr>
              <w:pStyle w:val="Estilo21"/>
            </w:pPr>
            <w:r>
              <w:t xml:space="preserve">5. El sistema consulta el inventario y muestra el resultado en una grilla con stock actual, stock mínimo, lote, fecha de vencimiento y valorización.</w:t>
            </w:r>
          </w:p>
          <w:p w14:paraId="4CA773E7" w14:textId="77777777" w:rsidR="003157EB" w:rsidRPr="003157EB" w:rsidRDefault="003157EB" w:rsidP="003157EB">
            <w:pPr>
              <w:pStyle w:val="Estilo21"/>
            </w:pPr>
            <w:r>
              <w:t xml:space="preserve">6. El actor exporta el reporte a PDF o lo envía a impresión.</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El rango de fechas es inválido: el sistema lo señala y no ejecuta la consulta.</w:t>
            </w:r>
          </w:p>
          <w:p w14:paraId="4CA773E7" w14:textId="77777777" w:rsidR="003157EB" w:rsidRPr="003157EB" w:rsidRDefault="003157EB" w:rsidP="003157EB">
            <w:pPr>
              <w:pStyle w:val="Estilo21"/>
            </w:pPr>
            <w:r>
              <w:t xml:space="preserve">4.1 No se obtienen resultados para los filtros aplicados: el sistema lo informa.</w:t>
            </w:r>
          </w:p>
          <w:p w14:paraId="4CA773E7" w14:textId="77777777" w:rsidR="003157EB" w:rsidRPr="003157EB" w:rsidRDefault="003157EB" w:rsidP="003157EB">
            <w:pPr>
              <w:pStyle w:val="Estilo21"/>
            </w:pPr>
            <w:r>
              <w:t xml:space="preserve">5.1 El reporte incluye productos vencidos: el sistema los destaca visualmente.</w:t>
            </w:r>
          </w:p>
          <w:p w14:paraId="4CA773E7" w14:textId="77777777" w:rsidR="003157EB" w:rsidRPr="003157EB" w:rsidRDefault="003157EB" w:rsidP="003157EB">
            <w:pPr>
              <w:pStyle w:val="Estilo21"/>
            </w:pPr>
            <w:r>
              <w:t xml:space="preserve">6.1 El actor solo visualiza el reporte en pantalla sin exportarlo.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Consume los datos generados por CUN11, CUN12 y CUN14. «include» Registrar Evento.</w:t>
            </w:r>
          </w:p>
        </w:tc>
      </w:tr>
    </w:tbl>
    <w:p>
      <w:pPr>
        <w:pStyle w:val="Estilo2"/>
      </w:pPr>
    </w:p>
    <w:p>
      <w:pPr>
        <w:pStyle w:val="Estilo2"/>
      </w:pPr>
      <w:r>
        <w:t xml:space="preserve">N04.5.4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4342031"/>
            <wp:effectExtent l="0" t="0" r="7620" b="0"/>
            <wp:docPr id="900040" name="Imagen TD 40" descr="sd CUN15 - Generar Reporte de Exist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40_CUN15_seq.png" descr="sd CUN15 - Generar Reporte de Existencias"/>
                    <pic:cNvPicPr>
                      <a:picLocks noChangeAspect="1" noChangeArrowheads="1"/>
                    </pic:cNvPicPr>
                  </pic:nvPicPr>
                  <pic:blipFill>
                    <a:blip r:embed="rIdTD40" cstate="print">
                      <a:extLst>
                        <a:ext uri="{28A0092B-C50C-407E-A947-70E740481C1C}">
                          <a14:useLocalDpi xmlns:a14="http://schemas.microsoft.com/office/drawing/2010/main" val="0"/>
                        </a:ext>
                      </a:extLst>
                    </a:blip>
                    <a:srcRect/>
                    <a:stretch>
                      <a:fillRect/>
                    </a:stretch>
                  </pic:blipFill>
                  <pic:spPr bwMode="auto">
                    <a:xfrm>
                      <a:off x="0" y="0"/>
                      <a:ext cx="5577840" cy="4342031"/>
                    </a:xfrm>
                    <a:prstGeom prst="rect">
                      <a:avLst/>
                    </a:prstGeom>
                    <a:noFill/>
                    <a:ln>
                      <a:noFill/>
                    </a:ln>
                  </pic:spPr>
                </pic:pic>
              </a:graphicData>
            </a:graphic>
          </wp:inline>
        </w:drawing>
      </w:r>
    </w:p>
    <w:p>
      <w:pPr>
        <w:pStyle w:val="Estilo2"/>
      </w:pPr>
    </w:p>
    <w:p>
      <w:pPr>
        <w:pStyle w:val="1"/>
      </w:pPr>
      <w:r>
        <w:t xml:space="preserve">N05. Gestión de Turnos y Agenda</w:t>
      </w:r>
    </w:p>
    <w:p>
      <w:pPr>
        <w:pStyle w:val="Ttulo"/>
      </w:pPr>
    </w:p>
    <w:p>
      <w:pPr>
        <w:pStyle w:val="Estilo21"/>
      </w:pPr>
      <w:r>
        <w:t xml:space="preserve">Casos de uso del proceso de negocio PN5 (RFN2 – Gestión de stock y registro de atención). Comprende: CUN16 Reservar Turno, CUN17 Reprogramar o Cancelar Turno, CUN18 Consultar Agenda de Turnos.</w:t>
      </w:r>
    </w:p>
    <w:p>
      <w:pPr>
        <w:pStyle w:val="Estilo2"/>
      </w:pPr>
    </w:p>
    <w:p>
      <w:pPr>
        <w:pStyle w:val="Estilo2"/>
      </w:pPr>
      <w:r>
        <w:t xml:space="preserve">N05.1 Reservar Turno</w:t>
      </w:r>
    </w:p>
    <w:p>
      <w:pPr>
        <w:pStyle w:val="Estilo2"/>
      </w:pPr>
      <w:r>
        <w:t xml:space="preserve">N05.1.1 Descomposición Funcional</w:t>
      </w:r>
    </w:p>
    <w:p>
      <w:pPr>
        <w:pStyle w:val="Estilo2"/>
      </w:pPr>
    </w:p>
    <w:p>
      <w:pPr>
        <w:pStyle w:val="Estilo21"/>
      </w:pPr>
      <w:r>
        <w:t xml:space="preserve">1. El recepcionista toma el pedido del cliente y le solicita su documento y el nombre de la mascota.</w:t>
      </w:r>
    </w:p>
    <w:p>
      <w:pPr>
        <w:pStyle w:val="Estilo21"/>
      </w:pPr>
      <w:r>
        <w:t xml:space="preserve">2. El recepcionista busca al cliente y selecciona la mascota (CUN03).</w:t>
      </w:r>
    </w:p>
    <w:p>
      <w:pPr>
        <w:pStyle w:val="Estilo21"/>
      </w:pPr>
      <w:r>
        <w:t xml:space="preserve">3. El recepcionista ingresa a la agenda e indica el rango de fechas y el profesional deseado.</w:t>
      </w:r>
    </w:p>
    <w:p>
      <w:pPr>
        <w:pStyle w:val="Estilo21"/>
      </w:pPr>
      <w:r>
        <w:t xml:space="preserve">4. El sistema muestra los horarios libres, ofreciendo el más cercano posible.</w:t>
      </w:r>
    </w:p>
    <w:p>
      <w:pPr>
        <w:pStyle w:val="Estilo21"/>
      </w:pPr>
      <w:r>
        <w:t xml:space="preserve">5. El recepcionista le comunica al cliente la fecha y el horario propuestos.</w:t>
      </w:r>
    </w:p>
    <w:p>
      <w:pPr>
        <w:pStyle w:val="Estilo21"/>
      </w:pPr>
      <w:r>
        <w:t xml:space="preserve">6. El cliente da el ok al turno con esa fecha y horario.</w:t>
      </w:r>
    </w:p>
    <w:p>
      <w:pPr>
        <w:pStyle w:val="Estilo21"/>
      </w:pPr>
      <w:r>
        <w:t xml:space="preserve">7. El recepcionista selecciona el horario, indica el motivo de la consulta y presiona "Aceptar".</w:t>
      </w:r>
    </w:p>
    <w:p>
      <w:pPr>
        <w:pStyle w:val="Estilo21"/>
      </w:pPr>
      <w:r>
        <w:t xml:space="preserve">8. El sistema valida que el horario continúe libre, da de alta el turno y muestra la confirmación.</w:t>
      </w:r>
    </w:p>
    <w:p>
      <w:pPr>
        <w:pStyle w:val="Estilo2"/>
      </w:pPr>
    </w:p>
    <w:p>
      <w:pPr>
        <w:pStyle w:val="Estilo2"/>
      </w:pPr>
      <w:r>
        <w:t xml:space="preserve">N05.1.2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2753617"/>
            <wp:effectExtent l="0" t="0" r="7620" b="0"/>
            <wp:docPr id="900041" name="Imagen TD 41" descr="uc CUN16 - Reservar 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41_CUN16_uc.png" descr="uc CUN16 - Reservar Turno"/>
                    <pic:cNvPicPr>
                      <a:picLocks noChangeAspect="1" noChangeArrowheads="1"/>
                    </pic:cNvPicPr>
                  </pic:nvPicPr>
                  <pic:blipFill>
                    <a:blip r:embed="rIdTD41" cstate="print">
                      <a:extLst>
                        <a:ext uri="{28A0092B-C50C-407E-A947-70E740481C1C}">
                          <a14:useLocalDpi xmlns:a14="http://schemas.microsoft.com/office/drawing/2010/main" val="0"/>
                        </a:ext>
                      </a:extLst>
                    </a:blip>
                    <a:srcRect/>
                    <a:stretch>
                      <a:fillRect/>
                    </a:stretch>
                  </pic:blipFill>
                  <pic:spPr bwMode="auto">
                    <a:xfrm>
                      <a:off x="0" y="0"/>
                      <a:ext cx="5577840" cy="2753617"/>
                    </a:xfrm>
                    <a:prstGeom prst="rect">
                      <a:avLst/>
                    </a:prstGeom>
                    <a:noFill/>
                    <a:ln>
                      <a:noFill/>
                    </a:ln>
                  </pic:spPr>
                </pic:pic>
              </a:graphicData>
            </a:graphic>
          </wp:inline>
        </w:drawing>
      </w:r>
    </w:p>
    <w:p>
      <w:pPr>
        <w:pStyle w:val="Estilo2"/>
      </w:pPr>
      <w:r>
        <w:t xml:space="preserve">N05.1.3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CUN16 - Reservar Turno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Asignar al cliente una fecha y hora de atención dentro de la disponibilidad de la agenda, ofreciéndole el horario más cercano posible.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Recepcionista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permisos sobre el módulo de agenda. El cliente y la mascota deben estar registrados. Debe existir disponibilidad en la agenda.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cliente llama o envía un mensaje para reservar un turno, consultando disponibilidad de fecha y horario.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turno queda persistido en estado "Reservado" y visible en la agenda del profesional asignado. El horario deja de ofrecerse como disponible.</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recepcionista toma el pedido del cliente y le solicita su documento y el nombre de la mascota.</w:t>
            </w:r>
          </w:p>
          <w:p w14:paraId="4CA773E7" w14:textId="77777777" w:rsidR="003157EB" w:rsidRPr="003157EB" w:rsidRDefault="003157EB" w:rsidP="003157EB">
            <w:pPr>
              <w:pStyle w:val="Estilo21"/>
            </w:pPr>
            <w:r>
              <w:t xml:space="preserve">2. El recepcionista busca al cliente y selecciona la mascota (CUN03).</w:t>
            </w:r>
          </w:p>
          <w:p w14:paraId="4CA773E7" w14:textId="77777777" w:rsidR="003157EB" w:rsidRPr="003157EB" w:rsidRDefault="003157EB" w:rsidP="003157EB">
            <w:pPr>
              <w:pStyle w:val="Estilo21"/>
            </w:pPr>
            <w:r>
              <w:t xml:space="preserve">3. El recepcionista ingresa a la agenda e indica el rango de fechas y el profesional deseado.</w:t>
            </w:r>
          </w:p>
          <w:p w14:paraId="4CA773E7" w14:textId="77777777" w:rsidR="003157EB" w:rsidRPr="003157EB" w:rsidRDefault="003157EB" w:rsidP="003157EB">
            <w:pPr>
              <w:pStyle w:val="Estilo21"/>
            </w:pPr>
            <w:r>
              <w:t xml:space="preserve">4. El sistema muestra los horarios libres, ofreciendo el más cercano posible.</w:t>
            </w:r>
          </w:p>
          <w:p w14:paraId="4CA773E7" w14:textId="77777777" w:rsidR="003157EB" w:rsidRPr="003157EB" w:rsidRDefault="003157EB" w:rsidP="003157EB">
            <w:pPr>
              <w:pStyle w:val="Estilo21"/>
            </w:pPr>
            <w:r>
              <w:t xml:space="preserve">5. El recepcionista le comunica al cliente la fecha y el horario propuestos.</w:t>
            </w:r>
          </w:p>
          <w:p w14:paraId="4CA773E7" w14:textId="77777777" w:rsidR="003157EB" w:rsidRPr="003157EB" w:rsidRDefault="003157EB" w:rsidP="003157EB">
            <w:pPr>
              <w:pStyle w:val="Estilo21"/>
            </w:pPr>
            <w:r>
              <w:t xml:space="preserve">6. El cliente da el ok al turno con esa fecha y horario.</w:t>
            </w:r>
          </w:p>
          <w:p w14:paraId="4CA773E7" w14:textId="77777777" w:rsidR="003157EB" w:rsidRPr="003157EB" w:rsidRDefault="003157EB" w:rsidP="003157EB">
            <w:pPr>
              <w:pStyle w:val="Estilo21"/>
            </w:pPr>
            <w:r>
              <w:t xml:space="preserve">7. El recepcionista selecciona el horario, indica el motivo de la consulta y presiona "Aceptar".</w:t>
            </w:r>
          </w:p>
          <w:p w14:paraId="4CA773E7" w14:textId="77777777" w:rsidR="003157EB" w:rsidRPr="003157EB" w:rsidRDefault="003157EB" w:rsidP="003157EB">
            <w:pPr>
              <w:pStyle w:val="Estilo21"/>
            </w:pPr>
            <w:r>
              <w:t xml:space="preserve">8. El sistema valida que el horario continúe libre, da de alta el turno y muestra la confirmación.</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2.1 El cliente no se encuentra registrado: el sistema deriva la operación a CUN01 antes de permitir la reserva.</w:t>
            </w:r>
          </w:p>
          <w:p w14:paraId="4CA773E7" w14:textId="77777777" w:rsidR="003157EB" w:rsidRPr="003157EB" w:rsidRDefault="003157EB" w:rsidP="003157EB">
            <w:pPr>
              <w:pStyle w:val="Estilo21"/>
            </w:pPr>
            <w:r>
              <w:t xml:space="preserve">4.1 No existe disponibilidad en el rango solicitado: el recepcionista amplía la búsqueda a fechas posteriores.</w:t>
            </w:r>
          </w:p>
          <w:p w14:paraId="4CA773E7" w14:textId="77777777" w:rsidR="003157EB" w:rsidRPr="003157EB" w:rsidRDefault="003157EB" w:rsidP="003157EB">
            <w:pPr>
              <w:pStyle w:val="Estilo21"/>
            </w:pPr>
            <w:r>
              <w:t xml:space="preserve">6.1 El cliente rechaza el horario ofrecido: el flujo regresa al paso 3.</w:t>
            </w:r>
          </w:p>
          <w:p w14:paraId="4CA773E7" w14:textId="77777777" w:rsidR="003157EB" w:rsidRPr="003157EB" w:rsidRDefault="003157EB" w:rsidP="003157EB">
            <w:pPr>
              <w:pStyle w:val="Estilo21"/>
            </w:pPr>
            <w:r>
              <w:t xml:space="preserve">7.1 La mascota ya posee un turno vigente: el sistema lo advierte y solicita confirmación.</w:t>
            </w:r>
          </w:p>
          <w:p w14:paraId="4CA773E7" w14:textId="77777777" w:rsidR="003157EB" w:rsidRPr="003157EB" w:rsidRDefault="003157EB" w:rsidP="003157EB">
            <w:pPr>
              <w:pStyle w:val="Estilo21"/>
            </w:pPr>
            <w:r>
              <w:t xml:space="preserve">8.1 El horario fue tomado por otro operador mientras se gestionaba la reserva: el sistema lo informa y regresa al paso 4.</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CUN03 (Consultar Cliente). «include» Registrar Evento. Habilita CUN08 (Registrar Atención).</w:t>
            </w:r>
          </w:p>
        </w:tc>
      </w:tr>
    </w:tbl>
    <w:p>
      <w:pPr>
        <w:pStyle w:val="Estilo2"/>
      </w:pPr>
    </w:p>
    <w:p>
      <w:pPr>
        <w:pStyle w:val="Estilo2"/>
      </w:pPr>
      <w:r>
        <w:t xml:space="preserve">N05.1.4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5024796"/>
            <wp:effectExtent l="0" t="0" r="7620" b="0"/>
            <wp:docPr id="900042" name="Imagen TD 42" descr="sd CUN16 - Reservar 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42_CUN16_seq.png" descr="sd CUN16 - Reservar Turno"/>
                    <pic:cNvPicPr>
                      <a:picLocks noChangeAspect="1" noChangeArrowheads="1"/>
                    </pic:cNvPicPr>
                  </pic:nvPicPr>
                  <pic:blipFill>
                    <a:blip r:embed="rIdTD42" cstate="print">
                      <a:extLst>
                        <a:ext uri="{28A0092B-C50C-407E-A947-70E740481C1C}">
                          <a14:useLocalDpi xmlns:a14="http://schemas.microsoft.com/office/drawing/2010/main" val="0"/>
                        </a:ext>
                      </a:extLst>
                    </a:blip>
                    <a:srcRect/>
                    <a:stretch>
                      <a:fillRect/>
                    </a:stretch>
                  </pic:blipFill>
                  <pic:spPr bwMode="auto">
                    <a:xfrm>
                      <a:off x="0" y="0"/>
                      <a:ext cx="5577840" cy="5024796"/>
                    </a:xfrm>
                    <a:prstGeom prst="rect">
                      <a:avLst/>
                    </a:prstGeom>
                    <a:noFill/>
                    <a:ln>
                      <a:noFill/>
                    </a:ln>
                  </pic:spPr>
                </pic:pic>
              </a:graphicData>
            </a:graphic>
          </wp:inline>
        </w:drawing>
      </w:r>
    </w:p>
    <w:p>
      <w:pPr>
        <w:pStyle w:val="Estilo2"/>
      </w:pPr>
    </w:p>
    <w:p>
      <w:pPr>
        <w:pStyle w:val="Estilo2"/>
      </w:pPr>
      <w:r>
        <w:t xml:space="preserve">N05.2 Reprogramar o Cancelar Turno</w:t>
      </w:r>
    </w:p>
    <w:p>
      <w:pPr>
        <w:pStyle w:val="Estilo2"/>
      </w:pPr>
      <w:r>
        <w:t xml:space="preserve">N05.2.1 Descomposición Funcional</w:t>
      </w:r>
    </w:p>
    <w:p>
      <w:pPr>
        <w:pStyle w:val="Estilo2"/>
      </w:pPr>
    </w:p>
    <w:p>
      <w:pPr>
        <w:pStyle w:val="Estilo21"/>
      </w:pPr>
      <w:r>
        <w:t xml:space="preserve">1. El recepcionista busca el turno por cliente, mascota o fecha.</w:t>
      </w:r>
    </w:p>
    <w:p>
      <w:pPr>
        <w:pStyle w:val="Estilo21"/>
      </w:pPr>
      <w:r>
        <w:t xml:space="preserve">2. El sistema muestra el turno con su fecha, horario, profesional y estado.</w:t>
      </w:r>
    </w:p>
    <w:p>
      <w:pPr>
        <w:pStyle w:val="Estilo21"/>
      </w:pPr>
      <w:r>
        <w:t xml:space="preserve">3. El recepcionista selecciona la acción: "Reprogramar" o "Cancelar".</w:t>
      </w:r>
    </w:p>
    <w:p>
      <w:pPr>
        <w:pStyle w:val="Estilo21"/>
      </w:pPr>
      <w:r>
        <w:t xml:space="preserve">4. Si reprograma, el sistema muestra los horarios libres; el recepcionista selecciona el nuevo y confirma.</w:t>
      </w:r>
    </w:p>
    <w:p>
      <w:pPr>
        <w:pStyle w:val="Estilo21"/>
      </w:pPr>
      <w:r>
        <w:t xml:space="preserve">5. El sistema libera el horario original, ocupa el nuevo y actualiza el turno.</w:t>
      </w:r>
    </w:p>
    <w:p>
      <w:pPr>
        <w:pStyle w:val="Estilo21"/>
      </w:pPr>
      <w:r>
        <w:t xml:space="preserve">6. Si cancela, el sistema solicita el motivo de la cancelación y la confirmación.</w:t>
      </w:r>
    </w:p>
    <w:p>
      <w:pPr>
        <w:pStyle w:val="Estilo21"/>
      </w:pPr>
      <w:r>
        <w:t xml:space="preserve">7. El sistema cambia el estado del turno a "Cancelado" y libera el horario en la agenda.</w:t>
      </w:r>
    </w:p>
    <w:p>
      <w:pPr>
        <w:pStyle w:val="Estilo2"/>
      </w:pPr>
    </w:p>
    <w:p>
      <w:pPr>
        <w:pStyle w:val="Estilo2"/>
      </w:pPr>
      <w:r>
        <w:t xml:space="preserve">N05.2.2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1976955"/>
            <wp:effectExtent l="0" t="0" r="7620" b="0"/>
            <wp:docPr id="900043" name="Imagen TD 43" descr="uc CUN17 - Reprogramar o Cancelar 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43_CUN17_uc.png" descr="uc CUN17 - Reprogramar o Cancelar Turno"/>
                    <pic:cNvPicPr>
                      <a:picLocks noChangeAspect="1" noChangeArrowheads="1"/>
                    </pic:cNvPicPr>
                  </pic:nvPicPr>
                  <pic:blipFill>
                    <a:blip r:embed="rIdTD43" cstate="print">
                      <a:extLst>
                        <a:ext uri="{28A0092B-C50C-407E-A947-70E740481C1C}">
                          <a14:useLocalDpi xmlns:a14="http://schemas.microsoft.com/office/drawing/2010/main" val="0"/>
                        </a:ext>
                      </a:extLst>
                    </a:blip>
                    <a:srcRect/>
                    <a:stretch>
                      <a:fillRect/>
                    </a:stretch>
                  </pic:blipFill>
                  <pic:spPr bwMode="auto">
                    <a:xfrm>
                      <a:off x="0" y="0"/>
                      <a:ext cx="5577840" cy="1976955"/>
                    </a:xfrm>
                    <a:prstGeom prst="rect">
                      <a:avLst/>
                    </a:prstGeom>
                    <a:noFill/>
                    <a:ln>
                      <a:noFill/>
                    </a:ln>
                  </pic:spPr>
                </pic:pic>
              </a:graphicData>
            </a:graphic>
          </wp:inline>
        </w:drawing>
      </w:r>
    </w:p>
    <w:p>
      <w:pPr>
        <w:pStyle w:val="Estilo2"/>
      </w:pPr>
      <w:r>
        <w:t xml:space="preserve">N05.2.3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CUN17 - Reprogramar o Cancelar Turno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Modificar la fecha y hora de un turno reservado o anularlo, liberando el espacio correspondiente en la agenda.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Recepcionista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turno debe existir y encontrarse en estado "Reservado".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cliente solicita el cambio o la cancelación, o bien la veterinaria necesita reorganizar la agenda.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La agenda queda actualizada, el horario liberado vuelve a ofrecerse como disponible y la modificación queda trazada con usuario, fecha y motivo.</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recepcionista busca el turno por cliente, mascota o fecha.</w:t>
            </w:r>
          </w:p>
          <w:p w14:paraId="4CA773E7" w14:textId="77777777" w:rsidR="003157EB" w:rsidRPr="003157EB" w:rsidRDefault="003157EB" w:rsidP="003157EB">
            <w:pPr>
              <w:pStyle w:val="Estilo21"/>
            </w:pPr>
            <w:r>
              <w:t xml:space="preserve">2. El sistema muestra el turno con su fecha, horario, profesional y estado.</w:t>
            </w:r>
          </w:p>
          <w:p w14:paraId="4CA773E7" w14:textId="77777777" w:rsidR="003157EB" w:rsidRPr="003157EB" w:rsidRDefault="003157EB" w:rsidP="003157EB">
            <w:pPr>
              <w:pStyle w:val="Estilo21"/>
            </w:pPr>
            <w:r>
              <w:t xml:space="preserve">3. El recepcionista selecciona la acción: "Reprogramar" o "Cancelar".</w:t>
            </w:r>
          </w:p>
          <w:p w14:paraId="4CA773E7" w14:textId="77777777" w:rsidR="003157EB" w:rsidRPr="003157EB" w:rsidRDefault="003157EB" w:rsidP="003157EB">
            <w:pPr>
              <w:pStyle w:val="Estilo21"/>
            </w:pPr>
            <w:r>
              <w:t xml:space="preserve">4. Si reprograma, el sistema muestra los horarios libres; el recepcionista selecciona el nuevo y confirma.</w:t>
            </w:r>
          </w:p>
          <w:p w14:paraId="4CA773E7" w14:textId="77777777" w:rsidR="003157EB" w:rsidRPr="003157EB" w:rsidRDefault="003157EB" w:rsidP="003157EB">
            <w:pPr>
              <w:pStyle w:val="Estilo21"/>
            </w:pPr>
            <w:r>
              <w:t xml:space="preserve">5. El sistema libera el horario original, ocupa el nuevo y actualiza el turno.</w:t>
            </w:r>
          </w:p>
          <w:p w14:paraId="4CA773E7" w14:textId="77777777" w:rsidR="003157EB" w:rsidRPr="003157EB" w:rsidRDefault="003157EB" w:rsidP="003157EB">
            <w:pPr>
              <w:pStyle w:val="Estilo21"/>
            </w:pPr>
            <w:r>
              <w:t xml:space="preserve">6. Si cancela, el sistema solicita el motivo de la cancelación y la confirmación.</w:t>
            </w:r>
          </w:p>
          <w:p w14:paraId="4CA773E7" w14:textId="77777777" w:rsidR="003157EB" w:rsidRPr="003157EB" w:rsidRDefault="003157EB" w:rsidP="003157EB">
            <w:pPr>
              <w:pStyle w:val="Estilo21"/>
            </w:pPr>
            <w:r>
              <w:t xml:space="preserve">7. El sistema cambia el estado del turno a "Cancelado" y libera el horario en la agenda.</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2.1 El turno ya fue atendido: el sistema no permite modificarlo ni cancelarlo.</w:t>
            </w:r>
          </w:p>
          <w:p w14:paraId="4CA773E7" w14:textId="77777777" w:rsidR="003157EB" w:rsidRPr="003157EB" w:rsidRDefault="003157EB" w:rsidP="003157EB">
            <w:pPr>
              <w:pStyle w:val="Estilo21"/>
            </w:pPr>
            <w:r>
              <w:t xml:space="preserve">3.1 La cancelación se efectúa con escasa anticipación: el sistema registra el motivo y lo destaca en el historial del cliente.</w:t>
            </w:r>
          </w:p>
          <w:p w14:paraId="4CA773E7" w14:textId="77777777" w:rsidR="003157EB" w:rsidRPr="003157EB" w:rsidRDefault="003157EB" w:rsidP="003157EB">
            <w:pPr>
              <w:pStyle w:val="Estilo21"/>
            </w:pPr>
            <w:r>
              <w:t xml:space="preserve">4.1 No existe disponibilidad para reprogramar: el sistema ofrece cancelar el turno en su lugar.</w:t>
            </w:r>
          </w:p>
          <w:p w14:paraId="4CA773E7" w14:textId="77777777" w:rsidR="003157EB" w:rsidRPr="003157EB" w:rsidRDefault="003157EB" w:rsidP="003157EB">
            <w:pPr>
              <w:pStyle w:val="Estilo21"/>
            </w:pPr>
            <w:r>
              <w:t xml:space="preserve">6.1 El recepcionista cancela la operación: el turno permanece sin cambios.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«include» Registrar Evento. Opera sobre los turnos generados por CUN16.</w:t>
            </w:r>
          </w:p>
        </w:tc>
      </w:tr>
    </w:tbl>
    <w:p>
      <w:pPr>
        <w:pStyle w:val="Estilo2"/>
      </w:pPr>
    </w:p>
    <w:p>
      <w:pPr>
        <w:pStyle w:val="Estilo2"/>
      </w:pPr>
      <w:r>
        <w:t xml:space="preserve">N05.2.4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5866264"/>
            <wp:effectExtent l="0" t="0" r="7620" b="0"/>
            <wp:docPr id="900044" name="Imagen TD 44" descr="sd CUN17 - Reprogramar o Cancelar 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44_CUN17_seq.png" descr="sd CUN17 - Reprogramar o Cancelar Turno"/>
                    <pic:cNvPicPr>
                      <a:picLocks noChangeAspect="1" noChangeArrowheads="1"/>
                    </pic:cNvPicPr>
                  </pic:nvPicPr>
                  <pic:blipFill>
                    <a:blip r:embed="rIdTD44" cstate="print">
                      <a:extLst>
                        <a:ext uri="{28A0092B-C50C-407E-A947-70E740481C1C}">
                          <a14:useLocalDpi xmlns:a14="http://schemas.microsoft.com/office/drawing/2010/main" val="0"/>
                        </a:ext>
                      </a:extLst>
                    </a:blip>
                    <a:srcRect/>
                    <a:stretch>
                      <a:fillRect/>
                    </a:stretch>
                  </pic:blipFill>
                  <pic:spPr bwMode="auto">
                    <a:xfrm>
                      <a:off x="0" y="0"/>
                      <a:ext cx="5577840" cy="5866264"/>
                    </a:xfrm>
                    <a:prstGeom prst="rect">
                      <a:avLst/>
                    </a:prstGeom>
                    <a:noFill/>
                    <a:ln>
                      <a:noFill/>
                    </a:ln>
                  </pic:spPr>
                </pic:pic>
              </a:graphicData>
            </a:graphic>
          </wp:inline>
        </w:drawing>
      </w:r>
    </w:p>
    <w:p>
      <w:pPr>
        <w:pStyle w:val="Estilo2"/>
      </w:pPr>
    </w:p>
    <w:p>
      <w:pPr>
        <w:pStyle w:val="Estilo2"/>
      </w:pPr>
      <w:r>
        <w:t xml:space="preserve">N05.3 Consultar Agenda de Turnos</w:t>
      </w:r>
    </w:p>
    <w:p>
      <w:pPr>
        <w:pStyle w:val="Estilo2"/>
      </w:pPr>
      <w:r>
        <w:t xml:space="preserve">N05.3.1 Descomposición Funcional</w:t>
      </w:r>
    </w:p>
    <w:p>
      <w:pPr>
        <w:pStyle w:val="Estilo2"/>
      </w:pPr>
    </w:p>
    <w:p>
      <w:pPr>
        <w:pStyle w:val="Estilo21"/>
      </w:pPr>
      <w:r>
        <w:t xml:space="preserve">1. El recepcionista ingresa al módulo Agenda.</w:t>
      </w:r>
    </w:p>
    <w:p>
      <w:pPr>
        <w:pStyle w:val="Estilo21"/>
      </w:pPr>
      <w:r>
        <w:t xml:space="preserve">2. El recepcionista selecciona la vista (día o semana) y el profesional.</w:t>
      </w:r>
    </w:p>
    <w:p>
      <w:pPr>
        <w:pStyle w:val="Estilo21"/>
      </w:pPr>
      <w:r>
        <w:t xml:space="preserve">3. El sistema muestra los turnos del período con cliente, mascota, horario, motivo y estado.</w:t>
      </w:r>
    </w:p>
    <w:p>
      <w:pPr>
        <w:pStyle w:val="Estilo21"/>
      </w:pPr>
      <w:r>
        <w:t xml:space="preserve">4. Al presentarse el paciente, el recepcionista selecciona el turno y marca "Presente".</w:t>
      </w:r>
    </w:p>
    <w:p>
      <w:pPr>
        <w:pStyle w:val="Estilo21"/>
      </w:pPr>
      <w:r>
        <w:t xml:space="preserve">5. El sistema cambia el estado del turno a "En espera" y lo habilita para el registro de la atención.</w:t>
      </w:r>
    </w:p>
    <w:p>
      <w:pPr>
        <w:pStyle w:val="Estilo2"/>
      </w:pPr>
    </w:p>
    <w:p>
      <w:pPr>
        <w:pStyle w:val="Estilo2"/>
      </w:pPr>
      <w:r>
        <w:t xml:space="preserve">N05.3.2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2753617"/>
            <wp:effectExtent l="0" t="0" r="7620" b="0"/>
            <wp:docPr id="900045" name="Imagen TD 45" descr="uc CUN18 - Consultar Agenda de Tu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45_CUN18_uc.png" descr="uc CUN18 - Consultar Agenda de Turnos"/>
                    <pic:cNvPicPr>
                      <a:picLocks noChangeAspect="1" noChangeArrowheads="1"/>
                    </pic:cNvPicPr>
                  </pic:nvPicPr>
                  <pic:blipFill>
                    <a:blip r:embed="rIdTD45" cstate="print">
                      <a:extLst>
                        <a:ext uri="{28A0092B-C50C-407E-A947-70E740481C1C}">
                          <a14:useLocalDpi xmlns:a14="http://schemas.microsoft.com/office/drawing/2010/main" val="0"/>
                        </a:ext>
                      </a:extLst>
                    </a:blip>
                    <a:srcRect/>
                    <a:stretch>
                      <a:fillRect/>
                    </a:stretch>
                  </pic:blipFill>
                  <pic:spPr bwMode="auto">
                    <a:xfrm>
                      <a:off x="0" y="0"/>
                      <a:ext cx="5577840" cy="2753617"/>
                    </a:xfrm>
                    <a:prstGeom prst="rect">
                      <a:avLst/>
                    </a:prstGeom>
                    <a:noFill/>
                    <a:ln>
                      <a:noFill/>
                    </a:ln>
                  </pic:spPr>
                </pic:pic>
              </a:graphicData>
            </a:graphic>
          </wp:inline>
        </w:drawing>
      </w:r>
    </w:p>
    <w:p>
      <w:pPr>
        <w:pStyle w:val="Estilo2"/>
      </w:pPr>
      <w:r>
        <w:t xml:space="preserve">N05.3.3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CUN18 - Consultar Agenda de Turnos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Visualizar los turnos programados por día o por profesional y registrar la asistencia o ausencia del paciente.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Recepcionista / Veterinario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permisos sobre el módulo de agenda.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Comienza la jornada de atención o llega un paciente al local.</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estado de los turnos queda actualizado. El registro de asistencias y ausencias alimenta la estadística de servicios.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actor ingresa al módulo Agenda.</w:t>
            </w:r>
          </w:p>
          <w:p w14:paraId="4CA773E7" w14:textId="77777777" w:rsidR="003157EB" w:rsidRPr="003157EB" w:rsidRDefault="003157EB" w:rsidP="003157EB">
            <w:pPr>
              <w:pStyle w:val="Estilo21"/>
            </w:pPr>
            <w:r>
              <w:t xml:space="preserve">2. El actor selecciona la vista (día o semana) y el profesional.</w:t>
            </w:r>
          </w:p>
          <w:p w14:paraId="4CA773E7" w14:textId="77777777" w:rsidR="003157EB" w:rsidRPr="003157EB" w:rsidRDefault="003157EB" w:rsidP="003157EB">
            <w:pPr>
              <w:pStyle w:val="Estilo21"/>
            </w:pPr>
            <w:r>
              <w:t xml:space="preserve">3. El sistema muestra los turnos del período con cliente, mascota, horario, motivo y estado.</w:t>
            </w:r>
          </w:p>
          <w:p w14:paraId="4CA773E7" w14:textId="77777777" w:rsidR="003157EB" w:rsidRPr="003157EB" w:rsidRDefault="003157EB" w:rsidP="003157EB">
            <w:pPr>
              <w:pStyle w:val="Estilo21"/>
            </w:pPr>
            <w:r>
              <w:t xml:space="preserve">4. Al presentarse el paciente, el actor selecciona el turno y marca "Presente".</w:t>
            </w:r>
          </w:p>
          <w:p w14:paraId="4CA773E7" w14:textId="77777777" w:rsidR="003157EB" w:rsidRPr="003157EB" w:rsidRDefault="003157EB" w:rsidP="003157EB">
            <w:pPr>
              <w:pStyle w:val="Estilo21"/>
            </w:pPr>
            <w:r>
              <w:t xml:space="preserve">5. El sistema cambia el estado del turno a "En espera" y lo habilita para el registro de la atención.</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No existen turnos en el período consultado: el sistema informa que la agenda se encuentra libre.</w:t>
            </w:r>
          </w:p>
          <w:p w14:paraId="4CA773E7" w14:textId="77777777" w:rsidR="003157EB" w:rsidRPr="003157EB" w:rsidRDefault="003157EB" w:rsidP="003157EB">
            <w:pPr>
              <w:pStyle w:val="Estilo21"/>
            </w:pPr>
            <w:r>
              <w:t xml:space="preserve">3.2 El actor imprime la planilla de turnos de la jornada.</w:t>
            </w:r>
          </w:p>
          <w:p w14:paraId="4CA773E7" w14:textId="77777777" w:rsidR="003157EB" w:rsidRPr="003157EB" w:rsidRDefault="003157EB" w:rsidP="003157EB">
            <w:pPr>
              <w:pStyle w:val="Estilo21"/>
            </w:pPr>
            <w:r>
              <w:t xml:space="preserve">4.1 El paciente no se presenta: el actor marca el turno como "Ausente" al finalizar la franja horaria.</w:t>
            </w:r>
          </w:p>
          <w:p w14:paraId="4CA773E7" w14:textId="77777777" w:rsidR="003157EB" w:rsidRPr="003157EB" w:rsidRDefault="003157EB" w:rsidP="003157EB">
            <w:pPr>
              <w:pStyle w:val="Estilo21"/>
            </w:pPr>
            <w:r>
              <w:t xml:space="preserve">5.1 Se trata de una atención espontánea sin turno previo: el sistema permite registrar la atención generando un turno del día.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Habilita CUN08 (Registrar Atención). Se relaciona con CUN16 y CUN17. «include» Registrar Evento.</w:t>
            </w:r>
          </w:p>
        </w:tc>
      </w:tr>
    </w:tbl>
    <w:p>
      <w:pPr>
        <w:pStyle w:val="Estilo2"/>
      </w:pPr>
    </w:p>
    <w:p>
      <w:pPr>
        <w:pStyle w:val="Estilo2"/>
      </w:pPr>
      <w:r>
        <w:t xml:space="preserve">N05.3.4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4623074"/>
            <wp:effectExtent l="0" t="0" r="7620" b="0"/>
            <wp:docPr id="900046" name="Imagen TD 46" descr="sd CUN18 - Consultar Agenda de Tu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46_CUN18_seq.png" descr="sd CUN18 - Consultar Agenda de Turnos"/>
                    <pic:cNvPicPr>
                      <a:picLocks noChangeAspect="1" noChangeArrowheads="1"/>
                    </pic:cNvPicPr>
                  </pic:nvPicPr>
                  <pic:blipFill>
                    <a:blip r:embed="rIdTD46" cstate="print">
                      <a:extLst>
                        <a:ext uri="{28A0092B-C50C-407E-A947-70E740481C1C}">
                          <a14:useLocalDpi xmlns:a14="http://schemas.microsoft.com/office/drawing/2010/main" val="0"/>
                        </a:ext>
                      </a:extLst>
                    </a:blip>
                    <a:srcRect/>
                    <a:stretch>
                      <a:fillRect/>
                    </a:stretch>
                  </pic:blipFill>
                  <pic:spPr bwMode="auto">
                    <a:xfrm>
                      <a:off x="0" y="0"/>
                      <a:ext cx="5577840" cy="4623074"/>
                    </a:xfrm>
                    <a:prstGeom prst="rect">
                      <a:avLst/>
                    </a:prstGeom>
                    <a:noFill/>
                    <a:ln>
                      <a:noFill/>
                    </a:ln>
                  </pic:spPr>
                </pic:pic>
              </a:graphicData>
            </a:graphic>
          </wp:inline>
        </w:drawing>
      </w:r>
    </w:p>
    <w:p>
      <w:pPr>
        <w:pStyle w:val="Estilo2"/>
      </w:pPr>
    </w:p>
    <w:p>
      <w:pPr>
        <w:pStyle w:val="1"/>
      </w:pPr>
      <w:r>
        <w:t xml:space="preserve">N06. Estadística de Servicios</w:t>
      </w:r>
    </w:p>
    <w:p>
      <w:pPr>
        <w:pStyle w:val="Ttulo"/>
      </w:pPr>
    </w:p>
    <w:p>
      <w:pPr>
        <w:pStyle w:val="Estilo21"/>
      </w:pPr>
      <w:r>
        <w:t xml:space="preserve">Casos de uso del proceso de negocio PN6 (RFN2 – Gestión de stock y registro de atención). Comprende: CUN19 Generar Estadística de Insumos por Período, CUN20 Generar Reporte de Atenciones por Período.</w:t>
      </w:r>
    </w:p>
    <w:p>
      <w:pPr>
        <w:pStyle w:val="Estilo2"/>
      </w:pPr>
    </w:p>
    <w:p>
      <w:pPr>
        <w:pStyle w:val="Estilo2"/>
      </w:pPr>
      <w:r>
        <w:t xml:space="preserve">N06.1 Generar Estadística de Insumos por Período</w:t>
      </w:r>
    </w:p>
    <w:p>
      <w:pPr>
        <w:pStyle w:val="Estilo2"/>
      </w:pPr>
      <w:r>
        <w:t xml:space="preserve">N06.1.1 Descomposición Funcional</w:t>
      </w:r>
    </w:p>
    <w:p>
      <w:pPr>
        <w:pStyle w:val="Estilo2"/>
      </w:pPr>
    </w:p>
    <w:p>
      <w:pPr>
        <w:pStyle w:val="Estilo21"/>
      </w:pPr>
      <w:r>
        <w:t xml:space="preserve">1. El gerente abre el módulo de Reportes.</w:t>
      </w:r>
    </w:p>
    <w:p>
      <w:pPr>
        <w:pStyle w:val="Estilo21"/>
      </w:pPr>
      <w:r>
        <w:t xml:space="preserve">2. El gerente elige el tipo de período: mes, trimestre o semestre.</w:t>
      </w:r>
    </w:p>
    <w:p>
      <w:pPr>
        <w:pStyle w:val="Estilo21"/>
      </w:pPr>
      <w:r>
        <w:t xml:space="preserve">3. El gerente indica el período concreto y, opcionalmente, un producto o una categoría.</w:t>
      </w:r>
    </w:p>
    <w:p>
      <w:pPr>
        <w:pStyle w:val="Estilo21"/>
      </w:pPr>
      <w:r>
        <w:t xml:space="preserve">4. El gerente presiona "Generar".</w:t>
      </w:r>
    </w:p>
    <w:p>
      <w:pPr>
        <w:pStyle w:val="Estilo21"/>
      </w:pPr>
      <w:r>
        <w:t xml:space="preserve">5. El sistema consulta los movimientos de egreso registrados en el período seleccionado.</w:t>
      </w:r>
    </w:p>
    <w:p>
      <w:pPr>
        <w:pStyle w:val="Estilo21"/>
      </w:pPr>
      <w:r>
        <w:t xml:space="preserve">6. El sistema muestra cuáles son los insumos más y menos solicitados en esa época, con las cantidades y su participación porcentual.</w:t>
      </w:r>
    </w:p>
    <w:p>
      <w:pPr>
        <w:pStyle w:val="Estilo21"/>
      </w:pPr>
      <w:r>
        <w:t xml:space="preserve">7. El gerente exporta el reporte a PDF o lo envía a impresión.</w:t>
      </w:r>
    </w:p>
    <w:p>
      <w:pPr>
        <w:pStyle w:val="Estilo2"/>
      </w:pPr>
    </w:p>
    <w:p>
      <w:pPr>
        <w:pStyle w:val="Estilo2"/>
      </w:pPr>
      <w:r>
        <w:t xml:space="preserve">N06.1.2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1976955"/>
            <wp:effectExtent l="0" t="0" r="7620" b="0"/>
            <wp:docPr id="900047" name="Imagen TD 47" descr="uc CUN19 - Generar Estadística de Insumos por Perí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47_CUN19_uc.png" descr="uc CUN19 - Generar Estadística de Insumos por Período"/>
                    <pic:cNvPicPr>
                      <a:picLocks noChangeAspect="1" noChangeArrowheads="1"/>
                    </pic:cNvPicPr>
                  </pic:nvPicPr>
                  <pic:blipFill>
                    <a:blip r:embed="rIdTD47" cstate="print">
                      <a:extLst>
                        <a:ext uri="{28A0092B-C50C-407E-A947-70E740481C1C}">
                          <a14:useLocalDpi xmlns:a14="http://schemas.microsoft.com/office/drawing/2010/main" val="0"/>
                        </a:ext>
                      </a:extLst>
                    </a:blip>
                    <a:srcRect/>
                    <a:stretch>
                      <a:fillRect/>
                    </a:stretch>
                  </pic:blipFill>
                  <pic:spPr bwMode="auto">
                    <a:xfrm>
                      <a:off x="0" y="0"/>
                      <a:ext cx="5577840" cy="1976955"/>
                    </a:xfrm>
                    <a:prstGeom prst="rect">
                      <a:avLst/>
                    </a:prstGeom>
                    <a:noFill/>
                    <a:ln>
                      <a:noFill/>
                    </a:ln>
                  </pic:spPr>
                </pic:pic>
              </a:graphicData>
            </a:graphic>
          </wp:inline>
        </w:drawing>
      </w:r>
    </w:p>
    <w:p>
      <w:pPr>
        <w:pStyle w:val="Estilo2"/>
      </w:pPr>
      <w:r>
        <w:t xml:space="preserve">N06.1.3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CUN19 - Generar Estadística de Insumos por Período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Identificar qué insumos son los más y los menos solicitados en cada época del año, para planificar la reposición y proyectar la demanda.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Gerente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permisos de gerencia. Debe existir historial de movimientos de stock en el período consultado.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gerente necesita planificar las compras y la asignación de recursos del período siguiente.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No se modifican datos. El resultado constituye la base para la proyección de demanda y la planificación de compras.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gerente abre el módulo de Reportes.</w:t>
            </w:r>
          </w:p>
          <w:p w14:paraId="4CA773E7" w14:textId="77777777" w:rsidR="003157EB" w:rsidRPr="003157EB" w:rsidRDefault="003157EB" w:rsidP="003157EB">
            <w:pPr>
              <w:pStyle w:val="Estilo21"/>
            </w:pPr>
            <w:r>
              <w:t xml:space="preserve">2. El gerente elige el tipo de período: mes, trimestre o semestre.</w:t>
            </w:r>
          </w:p>
          <w:p w14:paraId="4CA773E7" w14:textId="77777777" w:rsidR="003157EB" w:rsidRPr="003157EB" w:rsidRDefault="003157EB" w:rsidP="003157EB">
            <w:pPr>
              <w:pStyle w:val="Estilo21"/>
            </w:pPr>
            <w:r>
              <w:t xml:space="preserve">3. El gerente indica el período concreto y, opcionalmente, un producto o una categoría.</w:t>
            </w:r>
          </w:p>
          <w:p w14:paraId="4CA773E7" w14:textId="77777777" w:rsidR="003157EB" w:rsidRPr="003157EB" w:rsidRDefault="003157EB" w:rsidP="003157EB">
            <w:pPr>
              <w:pStyle w:val="Estilo21"/>
            </w:pPr>
            <w:r>
              <w:t xml:space="preserve">4. El gerente presiona "Generar".</w:t>
            </w:r>
          </w:p>
          <w:p w14:paraId="4CA773E7" w14:textId="77777777" w:rsidR="003157EB" w:rsidRPr="003157EB" w:rsidRDefault="003157EB" w:rsidP="003157EB">
            <w:pPr>
              <w:pStyle w:val="Estilo21"/>
            </w:pPr>
            <w:r>
              <w:t xml:space="preserve">5. El sistema consulta los movimientos de egreso registrados en el período seleccionado.</w:t>
            </w:r>
          </w:p>
          <w:p w14:paraId="4CA773E7" w14:textId="77777777" w:rsidR="003157EB" w:rsidRPr="003157EB" w:rsidRDefault="003157EB" w:rsidP="003157EB">
            <w:pPr>
              <w:pStyle w:val="Estilo21"/>
            </w:pPr>
            <w:r>
              <w:t xml:space="preserve">6. El sistema muestra cuáles son los insumos más y menos solicitados en esa época, con las cantidades y su participación porcentual.</w:t>
            </w:r>
          </w:p>
          <w:p w14:paraId="4CA773E7" w14:textId="77777777" w:rsidR="003157EB" w:rsidRPr="003157EB" w:rsidRDefault="003157EB" w:rsidP="003157EB">
            <w:pPr>
              <w:pStyle w:val="Estilo21"/>
            </w:pPr>
            <w:r>
              <w:t xml:space="preserve">7. El gerente exporta el reporte a PDF o lo envía a impresión.</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El período indicado es futuro: el sistema lo rechaza.</w:t>
            </w:r>
          </w:p>
          <w:p w14:paraId="4CA773E7" w14:textId="77777777" w:rsidR="003157EB" w:rsidRPr="003157EB" w:rsidRDefault="003157EB" w:rsidP="003157EB">
            <w:pPr>
              <w:pStyle w:val="Estilo21"/>
            </w:pPr>
            <w:r>
              <w:t xml:space="preserve">4.1 No existen movimientos en el período: el sistema informa que no hay datos suficientes para el análisis.</w:t>
            </w:r>
          </w:p>
          <w:p w14:paraId="4CA773E7" w14:textId="77777777" w:rsidR="003157EB" w:rsidRPr="003157EB" w:rsidRDefault="003157EB" w:rsidP="003157EB">
            <w:pPr>
              <w:pStyle w:val="Estilo21"/>
            </w:pPr>
            <w:r>
              <w:t xml:space="preserve">6.1 El gerente solicita comparar el resultado contra el mismo período del año anterior.</w:t>
            </w:r>
          </w:p>
          <w:p w14:paraId="4CA773E7" w14:textId="77777777" w:rsidR="003157EB" w:rsidRPr="003157EB" w:rsidRDefault="003157EB" w:rsidP="003157EB">
            <w:pPr>
              <w:pStyle w:val="Estilo21"/>
            </w:pPr>
            <w:r>
              <w:t xml:space="preserve">7.1 El gerente solo visualiza el reporte en pantalla.</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Consume los datos generados por CUN14 (Registrar Movimiento de Stock) y CUN09. «include» Registrar Evento.</w:t>
            </w:r>
          </w:p>
        </w:tc>
      </w:tr>
    </w:tbl>
    <w:p>
      <w:pPr>
        <w:pStyle w:val="Estilo2"/>
      </w:pPr>
    </w:p>
    <w:p>
      <w:pPr>
        <w:pStyle w:val="Estilo2"/>
      </w:pPr>
      <w:r>
        <w:t xml:space="preserve">N06.1.4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4222022"/>
            <wp:effectExtent l="0" t="0" r="7620" b="0"/>
            <wp:docPr id="900048" name="Imagen TD 48" descr="sd CUN19 - Generar Estadística de Insumos por Perí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48_CUN19_seq.png" descr="sd CUN19 - Generar Estadística de Insumos por Período"/>
                    <pic:cNvPicPr>
                      <a:picLocks noChangeAspect="1" noChangeArrowheads="1"/>
                    </pic:cNvPicPr>
                  </pic:nvPicPr>
                  <pic:blipFill>
                    <a:blip r:embed="rIdTD48" cstate="print">
                      <a:extLst>
                        <a:ext uri="{28A0092B-C50C-407E-A947-70E740481C1C}">
                          <a14:useLocalDpi xmlns:a14="http://schemas.microsoft.com/office/drawing/2010/main" val="0"/>
                        </a:ext>
                      </a:extLst>
                    </a:blip>
                    <a:srcRect/>
                    <a:stretch>
                      <a:fillRect/>
                    </a:stretch>
                  </pic:blipFill>
                  <pic:spPr bwMode="auto">
                    <a:xfrm>
                      <a:off x="0" y="0"/>
                      <a:ext cx="5577840" cy="4222022"/>
                    </a:xfrm>
                    <a:prstGeom prst="rect">
                      <a:avLst/>
                    </a:prstGeom>
                    <a:noFill/>
                    <a:ln>
                      <a:noFill/>
                    </a:ln>
                  </pic:spPr>
                </pic:pic>
              </a:graphicData>
            </a:graphic>
          </wp:inline>
        </w:drawing>
      </w:r>
    </w:p>
    <w:p>
      <w:pPr>
        <w:pStyle w:val="Estilo2"/>
      </w:pPr>
    </w:p>
    <w:p>
      <w:pPr>
        <w:pStyle w:val="Estilo2"/>
      </w:pPr>
      <w:r>
        <w:t xml:space="preserve">N06.2 Generar Reporte de Atenciones por Período</w:t>
      </w:r>
    </w:p>
    <w:p>
      <w:pPr>
        <w:pStyle w:val="Estilo2"/>
      </w:pPr>
      <w:r>
        <w:t xml:space="preserve">N06.2.1 Descomposición Funcional</w:t>
      </w:r>
    </w:p>
    <w:p>
      <w:pPr>
        <w:pStyle w:val="Estilo2"/>
      </w:pPr>
    </w:p>
    <w:p>
      <w:pPr>
        <w:pStyle w:val="Estilo21"/>
      </w:pPr>
      <w:r>
        <w:t xml:space="preserve">1. El gerente abre el módulo de Reportes.</w:t>
      </w:r>
    </w:p>
    <w:p>
      <w:pPr>
        <w:pStyle w:val="Estilo21"/>
      </w:pPr>
      <w:r>
        <w:t xml:space="preserve">2. El gerente selecciona "Reporte de Atenciones".</w:t>
      </w:r>
    </w:p>
    <w:p>
      <w:pPr>
        <w:pStyle w:val="Estilo21"/>
      </w:pPr>
      <w:r>
        <w:t xml:space="preserve">3. El gerente indica el rango de fechas y, opcionalmente, el profesional, la especie o el motivo de consulta.</w:t>
      </w:r>
    </w:p>
    <w:p>
      <w:pPr>
        <w:pStyle w:val="Estilo21"/>
      </w:pPr>
      <w:r>
        <w:t xml:space="preserve">4. El gerente presiona "Generar".</w:t>
      </w:r>
    </w:p>
    <w:p>
      <w:pPr>
        <w:pStyle w:val="Estilo21"/>
      </w:pPr>
      <w:r>
        <w:t xml:space="preserve">5. El sistema consulta las atenciones registradas en el rango indicado.</w:t>
      </w:r>
    </w:p>
    <w:p>
      <w:pPr>
        <w:pStyle w:val="Estilo21"/>
      </w:pPr>
      <w:r>
        <w:t xml:space="preserve">6. El sistema muestra la cantidad total de atenciones, su distribución por profesional y por motivo de consulta, y su evolución en el tiempo.</w:t>
      </w:r>
    </w:p>
    <w:p>
      <w:pPr>
        <w:pStyle w:val="Estilo21"/>
      </w:pPr>
      <w:r>
        <w:t xml:space="preserve">7. El gerente exporta el reporte a PDF o lo envía a impresión.</w:t>
      </w:r>
    </w:p>
    <w:p>
      <w:pPr>
        <w:pStyle w:val="Estilo2"/>
      </w:pPr>
    </w:p>
    <w:p>
      <w:pPr>
        <w:pStyle w:val="Estilo2"/>
      </w:pPr>
      <w:r>
        <w:t xml:space="preserve">N06.2.2 Diagrama de Casos de Uso</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1976955"/>
            <wp:effectExtent l="0" t="0" r="7620" b="0"/>
            <wp:docPr id="900049" name="Imagen TD 49" descr="uc CUN20 - Generar Reporte de Atenciones por Perí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49_CUN20_uc.png" descr="uc CUN20 - Generar Reporte de Atenciones por Período"/>
                    <pic:cNvPicPr>
                      <a:picLocks noChangeAspect="1" noChangeArrowheads="1"/>
                    </pic:cNvPicPr>
                  </pic:nvPicPr>
                  <pic:blipFill>
                    <a:blip r:embed="rIdTD49" cstate="print">
                      <a:extLst>
                        <a:ext uri="{28A0092B-C50C-407E-A947-70E740481C1C}">
                          <a14:useLocalDpi xmlns:a14="http://schemas.microsoft.com/office/drawing/2010/main" val="0"/>
                        </a:ext>
                      </a:extLst>
                    </a:blip>
                    <a:srcRect/>
                    <a:stretch>
                      <a:fillRect/>
                    </a:stretch>
                  </pic:blipFill>
                  <pic:spPr bwMode="auto">
                    <a:xfrm>
                      <a:off x="0" y="0"/>
                      <a:ext cx="5577840" cy="1976955"/>
                    </a:xfrm>
                    <a:prstGeom prst="rect">
                      <a:avLst/>
                    </a:prstGeom>
                    <a:noFill/>
                    <a:ln>
                      <a:noFill/>
                    </a:ln>
                  </pic:spPr>
                </pic:pic>
              </a:graphicData>
            </a:graphic>
          </wp:inline>
        </w:drawing>
      </w:r>
    </w:p>
    <w:p>
      <w:pPr>
        <w:pStyle w:val="Estilo2"/>
      </w:pPr>
      <w:r>
        <w:t xml:space="preserve">N06.2.3 Especificación de Casos de Uso</w:t>
      </w:r>
    </w:p>
    <w:p>
      <w:pPr>
        <w:pStyle w:val="Estilo2"/>
      </w:pPr>
    </w:p>
    <w:tbl>
      <w:tblPr>
        <w:tblW w:w="8822" w:type="dxa"/>
        <w:tblLayout w:type="fixed"/>
        <w:tblCellMar>
          <w:top w:w="15" w:type="dxa"/>
          <w:left w:w="15" w:type="dxa"/>
          <w:bottom w:w="15" w:type="dxa"/>
          <w:right w:w="15" w:type="dxa"/>
        </w:tblCellMar>
        <w:tblLook w:val="04A0" w:firstRow="1" w:lastRow="0" w:firstColumn="1" w:lastColumn="0" w:noHBand="0" w:noVBand="1"/>
      </w:tblPr>
      <w:tblGrid>
        <w:gridCol w:w="2549"/>
        <w:gridCol w:w="6273"/>
      </w:tblGrid>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ID y Nombre</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CUN20 - Generar Reporte de Atenciones por Período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Objetivo</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Analizar el volumen de atenciones brindadas por período, profesional y motivo de consulta, para dimensionar la agenda y la asignación de recursos.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Actor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Gerente</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Precondiciones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Sesión iniciada con permisos de gerencia. Debe existir historial de atenciones registradas.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Puntos de Extensión</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Ninguno</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Disparador</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El gerente necesita evaluar la actividad de la clínica y planificar la asignación de profesionales.</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Postcondiciones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No se modifican datos. El resultado alimenta la planificación de la demanda y la asignación de profesionales.</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Escenario Principal</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1. El gerente abre el módulo de Reportes.</w:t>
            </w:r>
          </w:p>
          <w:p w14:paraId="4CA773E7" w14:textId="77777777" w:rsidR="003157EB" w:rsidRPr="003157EB" w:rsidRDefault="003157EB" w:rsidP="003157EB">
            <w:pPr>
              <w:pStyle w:val="Estilo21"/>
            </w:pPr>
            <w:r>
              <w:t xml:space="preserve">2. El gerente selecciona "Reporte de Atenciones".</w:t>
            </w:r>
          </w:p>
          <w:p w14:paraId="4CA773E7" w14:textId="77777777" w:rsidR="003157EB" w:rsidRPr="003157EB" w:rsidRDefault="003157EB" w:rsidP="003157EB">
            <w:pPr>
              <w:pStyle w:val="Estilo21"/>
            </w:pPr>
            <w:r>
              <w:t xml:space="preserve">3. El gerente indica el rango de fechas y, opcionalmente, el profesional, la especie o el motivo de consulta.</w:t>
            </w:r>
          </w:p>
          <w:p w14:paraId="4CA773E7" w14:textId="77777777" w:rsidR="003157EB" w:rsidRPr="003157EB" w:rsidRDefault="003157EB" w:rsidP="003157EB">
            <w:pPr>
              <w:pStyle w:val="Estilo21"/>
            </w:pPr>
            <w:r>
              <w:t xml:space="preserve">4. El gerente presiona "Generar".</w:t>
            </w:r>
          </w:p>
          <w:p w14:paraId="4CA773E7" w14:textId="77777777" w:rsidR="003157EB" w:rsidRPr="003157EB" w:rsidRDefault="003157EB" w:rsidP="003157EB">
            <w:pPr>
              <w:pStyle w:val="Estilo21"/>
            </w:pPr>
            <w:r>
              <w:t xml:space="preserve">5. El sistema consulta las atenciones registradas en el rango indicado.</w:t>
            </w:r>
          </w:p>
          <w:p w14:paraId="4CA773E7" w14:textId="77777777" w:rsidR="003157EB" w:rsidRPr="003157EB" w:rsidRDefault="003157EB" w:rsidP="003157EB">
            <w:pPr>
              <w:pStyle w:val="Estilo21"/>
            </w:pPr>
            <w:r>
              <w:t xml:space="preserve">6. El sistema muestra la cantidad total de atenciones, su distribución por profesional y por motivo de consulta, y su evolución en el tiempo.</w:t>
            </w:r>
          </w:p>
          <w:p w14:paraId="4CA773E7" w14:textId="77777777" w:rsidR="003157EB" w:rsidRPr="003157EB" w:rsidRDefault="003157EB" w:rsidP="003157EB">
            <w:pPr>
              <w:pStyle w:val="Estilo21"/>
            </w:pPr>
            <w:r>
              <w:t xml:space="preserve">7. El gerente exporta el reporte a PDF o lo envía a impresión.</w:t>
            </w:r>
          </w:p>
        </w:tc>
      </w:tr>
      <w:tr w:rsidR="003157EB" w:rsidRPr="003157EB" w14:paraId="4F164DAB" w14:textId="77777777">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Flujos Alternativos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3.1 El rango de fechas es inválido: el sistema lo señala y no ejecuta la consulta.</w:t>
            </w:r>
          </w:p>
          <w:p w14:paraId="4CA773E7" w14:textId="77777777" w:rsidR="003157EB" w:rsidRPr="003157EB" w:rsidRDefault="003157EB" w:rsidP="003157EB">
            <w:pPr>
              <w:pStyle w:val="Estilo21"/>
            </w:pPr>
            <w:r>
              <w:t xml:space="preserve">4.1 No existen atenciones en el rango consultado: el sistema lo informa.</w:t>
            </w:r>
          </w:p>
          <w:p w14:paraId="4CA773E7" w14:textId="77777777" w:rsidR="003157EB" w:rsidRPr="003157EB" w:rsidRDefault="003157EB" w:rsidP="003157EB">
            <w:pPr>
              <w:pStyle w:val="Estilo21"/>
            </w:pPr>
            <w:r>
              <w:t xml:space="preserve">6.1 El gerente solicita desagregar el resultado por día de la semana y franja horaria para dimensionar la agenda.</w:t>
            </w:r>
          </w:p>
          <w:p w14:paraId="4CA773E7" w14:textId="77777777" w:rsidR="003157EB" w:rsidRPr="003157EB" w:rsidRDefault="003157EB" w:rsidP="003157EB">
            <w:pPr>
              <w:pStyle w:val="Estilo21"/>
            </w:pPr>
            <w:r>
              <w:t xml:space="preserve">6.2 El gerente cruza el resultado con las ausencias registradas en CUN18.</w:t>
            </w:r>
          </w:p>
        </w:tc>
      </w:tr>
      <w:tr w:rsidR="003157EB" w:rsidRPr="003157EB" w14:paraId="4F164DAB" w14:textId="77777777">
        <w:trPr>
          <w:cantSplit/>
        </w:trPr>
        <w:tc>
          <w:tcPr>
            <w:tcW w:w="25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B20D5" w14:textId="77777777" w:rsidR="003157EB" w:rsidRPr="003157EB" w:rsidRDefault="003157EB" w:rsidP="003157EB">
            <w:pPr>
              <w:pStyle w:val="Estilo21"/>
              <w:ind w:firstLine="0"/>
              <w:rPr>
                <w:b/>
                <w:bCs/>
              </w:rPr>
            </w:pPr>
            <w:r>
              <w:rPr>
                <w:b/>
                <w:bCs/>
              </w:rPr>
              <w:t xml:space="preserve">Relaciones</w:t>
            </w:r>
          </w:p>
        </w:tc>
        <w:tc>
          <w:tcPr>
            <w:tcW w:w="6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773E7" w14:textId="77777777" w:rsidR="003157EB" w:rsidRPr="003157EB" w:rsidRDefault="003157EB" w:rsidP="003157EB">
            <w:pPr>
              <w:pStyle w:val="Estilo21"/>
            </w:pPr>
            <w:r>
              <w:t xml:space="preserve">Consume los datos generados por CUN08 (Registrar Atención) y CUN18. «include» Registrar Evento.</w:t>
            </w:r>
          </w:p>
        </w:tc>
      </w:tr>
    </w:tbl>
    <w:p>
      <w:pPr>
        <w:pStyle w:val="Estilo2"/>
      </w:pPr>
    </w:p>
    <w:p>
      <w:pPr>
        <w:pStyle w:val="Estilo2"/>
      </w:pPr>
      <w:r>
        <w:t xml:space="preserve">N06.2.4 Diagrama de Secuencia</w:t>
      </w:r>
    </w:p>
    <w:p>
      <w:pPr>
        <w:pStyle w:val="Estilo2"/>
      </w:pPr>
    </w:p>
    <w:p w14:paraId="356B83B8" w14:textId="1672C3DC" w:rsidR="003157EB" w:rsidRDefault="003157EB" w:rsidP="00454F4B">
      <w:pPr>
        <w:pStyle w:val="Estilo2"/>
      </w:pPr>
      <w:r>
        <w:rPr>
          <w:noProof/>
          <w:bdr w:val="none" w:sz="0" w:space="0" w:color="auto" w:frame="1"/>
        </w:rPr>
        <w:drawing>
          <wp:inline distT="0" distB="0" distL="0" distR="0" wp14:anchorId="6A54FA13" wp14:editId="2F65D0A3">
            <wp:extent cx="5577840" cy="3991328"/>
            <wp:effectExtent l="0" t="0" r="7620" b="0"/>
            <wp:docPr id="900050" name="Imagen TD 50" descr="sd CUN20 - Generar Reporte de Atenciones por Perí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_50_CUN20_seq.png" descr="sd CUN20 - Generar Reporte de Atenciones por Período"/>
                    <pic:cNvPicPr>
                      <a:picLocks noChangeAspect="1" noChangeArrowheads="1"/>
                    </pic:cNvPicPr>
                  </pic:nvPicPr>
                  <pic:blipFill>
                    <a:blip r:embed="rIdTD50" cstate="print">
                      <a:extLst>
                        <a:ext uri="{28A0092B-C50C-407E-A947-70E740481C1C}">
                          <a14:useLocalDpi xmlns:a14="http://schemas.microsoft.com/office/drawing/2010/main" val="0"/>
                        </a:ext>
                      </a:extLst>
                    </a:blip>
                    <a:srcRect/>
                    <a:stretch>
                      <a:fillRect/>
                    </a:stretch>
                  </pic:blipFill>
                  <pic:spPr bwMode="auto">
                    <a:xfrm>
                      <a:off x="0" y="0"/>
                      <a:ext cx="5577840" cy="3991328"/>
                    </a:xfrm>
                    <a:prstGeom prst="rect">
                      <a:avLst/>
                    </a:prstGeom>
                    <a:noFill/>
                    <a:ln>
                      <a:noFill/>
                    </a:ln>
                  </pic:spPr>
                </pic:pic>
              </a:graphicData>
            </a:graphic>
          </wp:inline>
        </w:drawing>
      </w:r>
    </w:p>
    <w:p>
      <w:pPr>
        <w:pStyle w:val="Estilo2"/>
      </w:pPr>
    </w:p>
    <w:sectPr w:rsidR="002F0ABD" w:rsidRPr="001B1053" w:rsidSect="004F7FDF">
      <w:headerReference w:type="default" r:id="rId52"/>
      <w:footerReference w:type="default" r:id="rId53"/>
      <w:type w:val="continuous"/>
      <w:pgSz w:w="12240" w:h="15840"/>
      <w:pgMar w:top="1417" w:right="1701" w:bottom="1417" w:left="1701" w:header="283"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AA776" w14:textId="77777777" w:rsidR="003D7BCF" w:rsidRPr="00C30372" w:rsidRDefault="003D7BCF">
      <w:pPr>
        <w:spacing w:after="0" w:line="240" w:lineRule="auto"/>
      </w:pPr>
      <w:r w:rsidRPr="00C30372">
        <w:separator/>
      </w:r>
    </w:p>
  </w:endnote>
  <w:endnote w:type="continuationSeparator" w:id="0">
    <w:p w14:paraId="3BA3937F" w14:textId="77777777" w:rsidR="003D7BCF" w:rsidRPr="00C30372" w:rsidRDefault="003D7BCF">
      <w:pPr>
        <w:spacing w:after="0" w:line="240" w:lineRule="auto"/>
      </w:pPr>
      <w:r w:rsidRPr="00C303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Zurich XBlk BT">
    <w:altName w:val="Segoe Script"/>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016821"/>
      <w:docPartObj>
        <w:docPartGallery w:val="Page Numbers (Bottom of Page)"/>
        <w:docPartUnique/>
      </w:docPartObj>
    </w:sdtPr>
    <w:sdtContent>
      <w:p w14:paraId="518D95C0" w14:textId="77777777" w:rsidR="00C25ECB" w:rsidRPr="00C30372" w:rsidRDefault="00C25ECB" w:rsidP="00311B98">
        <w:pPr>
          <w:pStyle w:val="Piedepgina"/>
          <w:jc w:val="right"/>
        </w:pPr>
        <w:r w:rsidRPr="00C30372">
          <w:fldChar w:fldCharType="begin"/>
        </w:r>
        <w:r w:rsidRPr="00C30372">
          <w:instrText>PAGE   \* MERGEFORMAT</w:instrText>
        </w:r>
        <w:r w:rsidRPr="00C30372">
          <w:fldChar w:fldCharType="separate"/>
        </w:r>
        <w:r w:rsidR="0040212C" w:rsidRPr="00C30372">
          <w:t>29</w:t>
        </w:r>
        <w:r w:rsidRPr="00C30372">
          <w:fldChar w:fldCharType="end"/>
        </w:r>
      </w:p>
    </w:sdtContent>
  </w:sdt>
  <w:p w14:paraId="3FB6C0BD" w14:textId="77777777" w:rsidR="00C25ECB" w:rsidRPr="00C30372" w:rsidRDefault="00C25ECB" w:rsidP="00311B98">
    <w:pPr>
      <w:tabs>
        <w:tab w:val="center" w:pos="4419"/>
        <w:tab w:val="right" w:pos="8838"/>
      </w:tabs>
      <w:spacing w:after="708" w:line="240" w:lineRule="auto"/>
      <w:rPr>
        <w:color w:val="E36C0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7663F" w14:textId="77777777" w:rsidR="003D7BCF" w:rsidRPr="00C30372" w:rsidRDefault="003D7BCF">
      <w:pPr>
        <w:spacing w:after="0" w:line="240" w:lineRule="auto"/>
      </w:pPr>
      <w:r w:rsidRPr="00C30372">
        <w:separator/>
      </w:r>
    </w:p>
  </w:footnote>
  <w:footnote w:type="continuationSeparator" w:id="0">
    <w:p w14:paraId="416D06A8" w14:textId="77777777" w:rsidR="003D7BCF" w:rsidRPr="00C30372" w:rsidRDefault="003D7BCF">
      <w:pPr>
        <w:spacing w:after="0" w:line="240" w:lineRule="auto"/>
      </w:pPr>
      <w:r w:rsidRPr="00C303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1919"/>
      <w:gridCol w:w="1081"/>
      <w:gridCol w:w="337"/>
      <w:gridCol w:w="1417"/>
      <w:gridCol w:w="1246"/>
      <w:gridCol w:w="1514"/>
    </w:tblGrid>
    <w:tr w:rsidR="00EB76BB" w:rsidRPr="00C30372" w14:paraId="1CEDFEBC" w14:textId="77777777" w:rsidTr="00D61921">
      <w:trPr>
        <w:trHeight w:val="20"/>
      </w:trPr>
      <w:tc>
        <w:tcPr>
          <w:tcW w:w="1515" w:type="dxa"/>
          <w:vMerge w:val="restart"/>
          <w:tcMar>
            <w:top w:w="100" w:type="dxa"/>
            <w:left w:w="100" w:type="dxa"/>
            <w:bottom w:w="100" w:type="dxa"/>
            <w:right w:w="100" w:type="dxa"/>
          </w:tcMar>
        </w:tcPr>
        <w:p w14:paraId="1962B985" w14:textId="77777777" w:rsidR="00EB76BB" w:rsidRPr="00C30372" w:rsidRDefault="00EB76BB" w:rsidP="009C66B6">
          <w:pPr>
            <w:widowControl w:val="0"/>
            <w:spacing w:line="240" w:lineRule="auto"/>
          </w:pPr>
          <w:r w:rsidRPr="00C30372">
            <w:rPr>
              <w:noProof/>
            </w:rPr>
            <w:drawing>
              <wp:inline distT="114300" distB="114300" distL="114300" distR="114300" wp14:anchorId="324296F5" wp14:editId="3FA5F9B7">
                <wp:extent cx="809625" cy="91440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09625" cy="914400"/>
                        </a:xfrm>
                        <a:prstGeom prst="rect">
                          <a:avLst/>
                        </a:prstGeom>
                        <a:ln/>
                      </pic:spPr>
                    </pic:pic>
                  </a:graphicData>
                </a:graphic>
              </wp:inline>
            </w:drawing>
          </w:r>
        </w:p>
      </w:tc>
      <w:tc>
        <w:tcPr>
          <w:tcW w:w="7514" w:type="dxa"/>
          <w:gridSpan w:val="6"/>
          <w:tcMar>
            <w:top w:w="100" w:type="dxa"/>
            <w:left w:w="100" w:type="dxa"/>
            <w:bottom w:w="100" w:type="dxa"/>
            <w:right w:w="100" w:type="dxa"/>
          </w:tcMar>
        </w:tcPr>
        <w:p w14:paraId="7B73E912" w14:textId="77777777" w:rsidR="00EB76BB" w:rsidRPr="00C30372" w:rsidRDefault="00EB76BB" w:rsidP="0088492F">
          <w:pPr>
            <w:pStyle w:val="Sinespaciado"/>
          </w:pPr>
          <w:r w:rsidRPr="00C30372">
            <w:t>UNIVERSIDAD ABIERTA INTERAMERICANA</w:t>
          </w:r>
        </w:p>
        <w:p w14:paraId="28C15BDD" w14:textId="77777777" w:rsidR="00EB76BB" w:rsidRPr="00C30372" w:rsidRDefault="00EB76BB" w:rsidP="0088492F">
          <w:pPr>
            <w:pStyle w:val="Sinespaciado"/>
          </w:pPr>
          <w:r w:rsidRPr="00C30372">
            <w:t>Facultad de tecnología Informática</w:t>
          </w:r>
        </w:p>
      </w:tc>
    </w:tr>
    <w:tr w:rsidR="00EB76BB" w:rsidRPr="00C30372" w14:paraId="30FA632B" w14:textId="77777777" w:rsidTr="00EB76BB">
      <w:trPr>
        <w:trHeight w:val="249"/>
      </w:trPr>
      <w:tc>
        <w:tcPr>
          <w:tcW w:w="1515" w:type="dxa"/>
          <w:vMerge/>
          <w:tcMar>
            <w:top w:w="100" w:type="dxa"/>
            <w:left w:w="100" w:type="dxa"/>
            <w:bottom w:w="100" w:type="dxa"/>
            <w:right w:w="100" w:type="dxa"/>
          </w:tcMar>
        </w:tcPr>
        <w:p w14:paraId="715236C7" w14:textId="77777777" w:rsidR="00EB76BB" w:rsidRPr="00C30372" w:rsidRDefault="00EB76BB" w:rsidP="009C66B6">
          <w:pPr>
            <w:widowControl w:val="0"/>
            <w:spacing w:line="240" w:lineRule="auto"/>
          </w:pPr>
        </w:p>
      </w:tc>
      <w:tc>
        <w:tcPr>
          <w:tcW w:w="3337" w:type="dxa"/>
          <w:gridSpan w:val="3"/>
          <w:tcMar>
            <w:top w:w="100" w:type="dxa"/>
            <w:left w:w="100" w:type="dxa"/>
            <w:bottom w:w="100" w:type="dxa"/>
            <w:right w:w="100" w:type="dxa"/>
          </w:tcMar>
        </w:tcPr>
        <w:p w14:paraId="7A0C713E" w14:textId="593A8A1A" w:rsidR="00EB76BB" w:rsidRPr="00C30372" w:rsidRDefault="00EB76BB" w:rsidP="00E64AA0">
          <w:pPr>
            <w:pStyle w:val="Sinespaciado"/>
          </w:pPr>
          <w:r w:rsidRPr="00C30372">
            <w:t xml:space="preserve">Materia: </w:t>
          </w:r>
          <w:r>
            <w:t>Ingeniería de software</w:t>
          </w:r>
        </w:p>
      </w:tc>
      <w:tc>
        <w:tcPr>
          <w:tcW w:w="2663" w:type="dxa"/>
          <w:gridSpan w:val="2"/>
          <w:tcMar>
            <w:top w:w="100" w:type="dxa"/>
            <w:left w:w="100" w:type="dxa"/>
            <w:bottom w:w="100" w:type="dxa"/>
            <w:right w:w="100" w:type="dxa"/>
          </w:tcMar>
        </w:tcPr>
        <w:p w14:paraId="4A614897" w14:textId="36614FFA" w:rsidR="00EB76BB" w:rsidRPr="00172F3D" w:rsidRDefault="00EB76BB" w:rsidP="009D615C">
          <w:pPr>
            <w:pStyle w:val="Sinespaciado"/>
            <w:rPr>
              <w:b/>
              <w:bCs/>
              <w:lang w:val="es-ES"/>
            </w:rPr>
          </w:pPr>
          <w:r w:rsidRPr="00692FC7">
            <w:rPr>
              <w:lang w:val="pt-BR"/>
            </w:rPr>
            <w:t>Docentes</w:t>
          </w:r>
          <w:r w:rsidRPr="00172F3D">
            <w:rPr>
              <w:lang w:val="pt-BR"/>
            </w:rPr>
            <w:t xml:space="preserve">: </w:t>
          </w:r>
          <w:r w:rsidRPr="00172F3D">
            <w:rPr>
              <w:lang w:val="es-ES"/>
            </w:rPr>
            <w:t xml:space="preserve">Leonel </w:t>
          </w:r>
          <w:proofErr w:type="spellStart"/>
          <w:r w:rsidRPr="00172F3D">
            <w:rPr>
              <w:lang w:val="es-ES"/>
            </w:rPr>
            <w:t>Jimenez</w:t>
          </w:r>
          <w:proofErr w:type="spellEnd"/>
          <w:r w:rsidRPr="00172F3D">
            <w:rPr>
              <w:lang w:val="es-ES"/>
            </w:rPr>
            <w:t xml:space="preserve"> Gamboa</w:t>
          </w:r>
        </w:p>
      </w:tc>
      <w:tc>
        <w:tcPr>
          <w:tcW w:w="1514" w:type="dxa"/>
          <w:vMerge w:val="restart"/>
          <w:tcMar>
            <w:top w:w="100" w:type="dxa"/>
            <w:left w:w="100" w:type="dxa"/>
            <w:bottom w:w="100" w:type="dxa"/>
            <w:right w:w="100" w:type="dxa"/>
          </w:tcMar>
        </w:tcPr>
        <w:p w14:paraId="112AA672" w14:textId="650A0734" w:rsidR="00EB76BB" w:rsidRPr="00C30372" w:rsidRDefault="00EB76BB" w:rsidP="009C66B6">
          <w:pPr>
            <w:widowControl w:val="0"/>
            <w:spacing w:line="240" w:lineRule="auto"/>
            <w:jc w:val="center"/>
            <w:rPr>
              <w:rFonts w:ascii="Tahoma" w:eastAsia="Tahoma" w:hAnsi="Tahoma" w:cs="Tahoma"/>
              <w:sz w:val="18"/>
              <w:szCs w:val="18"/>
            </w:rPr>
          </w:pPr>
          <w:r w:rsidRPr="00C30372">
            <w:rPr>
              <w:rFonts w:ascii="Tahoma" w:eastAsia="Tahoma" w:hAnsi="Tahoma" w:cs="Tahoma"/>
              <w:b/>
              <w:color w:val="999999"/>
              <w:sz w:val="18"/>
              <w:szCs w:val="18"/>
            </w:rPr>
            <w:t>Fecha</w:t>
          </w:r>
          <w:r w:rsidRPr="00C30372">
            <w:rPr>
              <w:rFonts w:ascii="Tahoma" w:eastAsia="Tahoma" w:hAnsi="Tahoma" w:cs="Tahoma"/>
              <w:sz w:val="18"/>
              <w:szCs w:val="18"/>
            </w:rPr>
            <w:t xml:space="preserve">: </w:t>
          </w:r>
          <w:r>
            <w:rPr>
              <w:rFonts w:ascii="Tahoma" w:eastAsia="Tahoma" w:hAnsi="Tahoma" w:cs="Tahoma"/>
              <w:sz w:val="18"/>
              <w:szCs w:val="18"/>
            </w:rPr>
            <w:t>25</w:t>
          </w:r>
          <w:r w:rsidRPr="00C30372">
            <w:rPr>
              <w:rFonts w:ascii="Tahoma" w:eastAsia="Tahoma" w:hAnsi="Tahoma" w:cs="Tahoma"/>
              <w:sz w:val="18"/>
              <w:szCs w:val="18"/>
            </w:rPr>
            <w:t>/0</w:t>
          </w:r>
          <w:r>
            <w:rPr>
              <w:rFonts w:ascii="Tahoma" w:eastAsia="Tahoma" w:hAnsi="Tahoma" w:cs="Tahoma"/>
              <w:sz w:val="18"/>
              <w:szCs w:val="18"/>
            </w:rPr>
            <w:t>4</w:t>
          </w:r>
          <w:r w:rsidRPr="00C30372">
            <w:rPr>
              <w:rFonts w:ascii="Tahoma" w:eastAsia="Tahoma" w:hAnsi="Tahoma" w:cs="Tahoma"/>
              <w:sz w:val="18"/>
              <w:szCs w:val="18"/>
            </w:rPr>
            <w:t>/2025</w:t>
          </w:r>
        </w:p>
        <w:p w14:paraId="0C577302" w14:textId="77777777" w:rsidR="00EB76BB" w:rsidRDefault="00EB76BB" w:rsidP="00D61921">
          <w:pPr>
            <w:widowControl w:val="0"/>
            <w:spacing w:line="240" w:lineRule="auto"/>
            <w:jc w:val="center"/>
            <w:rPr>
              <w:rFonts w:ascii="Tahoma" w:eastAsia="Tahoma" w:hAnsi="Tahoma" w:cs="Tahoma"/>
              <w:sz w:val="18"/>
              <w:szCs w:val="18"/>
            </w:rPr>
          </w:pPr>
        </w:p>
        <w:p w14:paraId="2C4011DF" w14:textId="77777777" w:rsidR="00EB76BB" w:rsidRPr="00C30372" w:rsidRDefault="00EB76BB" w:rsidP="00EB76BB">
          <w:pPr>
            <w:widowControl w:val="0"/>
            <w:spacing w:line="240" w:lineRule="auto"/>
            <w:rPr>
              <w:rFonts w:ascii="Tahoma" w:eastAsia="Tahoma" w:hAnsi="Tahoma" w:cs="Tahoma"/>
              <w:sz w:val="18"/>
              <w:szCs w:val="18"/>
            </w:rPr>
          </w:pPr>
        </w:p>
      </w:tc>
    </w:tr>
    <w:tr w:rsidR="00EB76BB" w:rsidRPr="00C30372" w14:paraId="65B51359" w14:textId="77777777">
      <w:trPr>
        <w:trHeight w:val="20"/>
      </w:trPr>
      <w:tc>
        <w:tcPr>
          <w:tcW w:w="1515" w:type="dxa"/>
          <w:vMerge/>
          <w:tcMar>
            <w:top w:w="100" w:type="dxa"/>
            <w:left w:w="100" w:type="dxa"/>
            <w:bottom w:w="100" w:type="dxa"/>
            <w:right w:w="100" w:type="dxa"/>
          </w:tcMar>
        </w:tcPr>
        <w:p w14:paraId="10BB2338" w14:textId="77777777" w:rsidR="00EB76BB" w:rsidRPr="00C30372" w:rsidRDefault="00EB76BB" w:rsidP="009C66B6">
          <w:pPr>
            <w:widowControl w:val="0"/>
            <w:spacing w:line="240" w:lineRule="auto"/>
          </w:pPr>
        </w:p>
      </w:tc>
      <w:tc>
        <w:tcPr>
          <w:tcW w:w="3000" w:type="dxa"/>
          <w:gridSpan w:val="2"/>
          <w:tcMar>
            <w:top w:w="100" w:type="dxa"/>
            <w:left w:w="100" w:type="dxa"/>
            <w:bottom w:w="100" w:type="dxa"/>
            <w:right w:w="100" w:type="dxa"/>
          </w:tcMar>
        </w:tcPr>
        <w:p w14:paraId="3511509E" w14:textId="77777777" w:rsidR="00EB76BB" w:rsidRPr="00C30372" w:rsidRDefault="00EB76BB" w:rsidP="009D615C">
          <w:pPr>
            <w:pStyle w:val="Sinespaciado"/>
          </w:pPr>
          <w:r w:rsidRPr="00C30372">
            <w:t>Alumno: Morante Javier Manuel</w:t>
          </w:r>
        </w:p>
      </w:tc>
      <w:tc>
        <w:tcPr>
          <w:tcW w:w="3000" w:type="dxa"/>
          <w:gridSpan w:val="3"/>
        </w:tcPr>
        <w:p w14:paraId="7642D077" w14:textId="044F3C02" w:rsidR="00EB76BB" w:rsidRPr="00C30372" w:rsidRDefault="00EB76BB" w:rsidP="009D615C">
          <w:pPr>
            <w:pStyle w:val="Sinespaciado"/>
          </w:pPr>
          <w:r w:rsidRPr="00C30372">
            <w:t xml:space="preserve">Legajo: </w:t>
          </w:r>
          <w:r w:rsidRPr="00C30372">
            <w:rPr>
              <w:b/>
              <w:bCs/>
            </w:rPr>
            <w:t>11717</w:t>
          </w:r>
        </w:p>
      </w:tc>
      <w:tc>
        <w:tcPr>
          <w:tcW w:w="1514" w:type="dxa"/>
          <w:vMerge/>
          <w:tcMar>
            <w:top w:w="100" w:type="dxa"/>
            <w:left w:w="100" w:type="dxa"/>
            <w:bottom w:w="100" w:type="dxa"/>
            <w:right w:w="100" w:type="dxa"/>
          </w:tcMar>
        </w:tcPr>
        <w:p w14:paraId="7C445D1D" w14:textId="77777777" w:rsidR="00EB76BB" w:rsidRPr="00C30372" w:rsidRDefault="00EB76BB" w:rsidP="009C66B6">
          <w:pPr>
            <w:widowControl w:val="0"/>
            <w:spacing w:line="240" w:lineRule="auto"/>
          </w:pPr>
        </w:p>
      </w:tc>
    </w:tr>
    <w:tr w:rsidR="00EB76BB" w:rsidRPr="00C30372" w14:paraId="53D6D659" w14:textId="77777777" w:rsidTr="00EB76BB">
      <w:trPr>
        <w:trHeight w:val="20"/>
      </w:trPr>
      <w:tc>
        <w:tcPr>
          <w:tcW w:w="1515" w:type="dxa"/>
          <w:vMerge/>
          <w:tcMar>
            <w:top w:w="100" w:type="dxa"/>
            <w:left w:w="100" w:type="dxa"/>
            <w:bottom w:w="100" w:type="dxa"/>
            <w:right w:w="100" w:type="dxa"/>
          </w:tcMar>
        </w:tcPr>
        <w:p w14:paraId="6EB43A3C" w14:textId="77777777" w:rsidR="00EB76BB" w:rsidRPr="00C30372" w:rsidRDefault="00EB76BB" w:rsidP="009C66B6">
          <w:pPr>
            <w:widowControl w:val="0"/>
            <w:spacing w:line="240" w:lineRule="auto"/>
          </w:pPr>
        </w:p>
      </w:tc>
      <w:tc>
        <w:tcPr>
          <w:tcW w:w="1919" w:type="dxa"/>
          <w:tcMar>
            <w:top w:w="100" w:type="dxa"/>
            <w:left w:w="100" w:type="dxa"/>
            <w:bottom w:w="100" w:type="dxa"/>
            <w:right w:w="100" w:type="dxa"/>
          </w:tcMar>
        </w:tcPr>
        <w:p w14:paraId="132B0823" w14:textId="3B7BA261" w:rsidR="00EB76BB" w:rsidRPr="00C30372" w:rsidRDefault="00EB76BB" w:rsidP="00D61921">
          <w:pPr>
            <w:pStyle w:val="Sinespaciado"/>
          </w:pPr>
          <w:r>
            <w:t>Localización</w:t>
          </w:r>
          <w:r w:rsidRPr="00C30372">
            <w:t xml:space="preserve">: </w:t>
          </w:r>
          <w:r>
            <w:t>Lomas</w:t>
          </w:r>
        </w:p>
      </w:tc>
      <w:tc>
        <w:tcPr>
          <w:tcW w:w="1418" w:type="dxa"/>
          <w:gridSpan w:val="2"/>
          <w:tcMar>
            <w:top w:w="100" w:type="dxa"/>
            <w:left w:w="100" w:type="dxa"/>
            <w:bottom w:w="100" w:type="dxa"/>
            <w:right w:w="100" w:type="dxa"/>
          </w:tcMar>
        </w:tcPr>
        <w:p w14:paraId="74E3CF66" w14:textId="61D73959" w:rsidR="00EB76BB" w:rsidRPr="00C30372" w:rsidRDefault="00EB76BB" w:rsidP="009D615C">
          <w:pPr>
            <w:pStyle w:val="Sinespaciado"/>
          </w:pPr>
          <w:r w:rsidRPr="00C30372">
            <w:t xml:space="preserve">Comisión: </w:t>
          </w:r>
          <w:r>
            <w:t>3</w:t>
          </w:r>
          <w:r w:rsidRPr="00C30372">
            <w:t>º A</w:t>
          </w:r>
        </w:p>
      </w:tc>
      <w:tc>
        <w:tcPr>
          <w:tcW w:w="1417" w:type="dxa"/>
          <w:tcMar>
            <w:top w:w="100" w:type="dxa"/>
            <w:left w:w="100" w:type="dxa"/>
            <w:bottom w:w="100" w:type="dxa"/>
            <w:right w:w="100" w:type="dxa"/>
          </w:tcMar>
        </w:tcPr>
        <w:p w14:paraId="62986E18" w14:textId="77777777" w:rsidR="00EB76BB" w:rsidRPr="00C30372" w:rsidRDefault="00EB76BB" w:rsidP="0088492F">
          <w:pPr>
            <w:pStyle w:val="Sinespaciado"/>
          </w:pPr>
          <w:r w:rsidRPr="00C30372">
            <w:t>Turno: Noche</w:t>
          </w:r>
        </w:p>
      </w:tc>
      <w:tc>
        <w:tcPr>
          <w:tcW w:w="1246" w:type="dxa"/>
          <w:tcMar>
            <w:top w:w="100" w:type="dxa"/>
            <w:left w:w="100" w:type="dxa"/>
            <w:bottom w:w="100" w:type="dxa"/>
            <w:right w:w="100" w:type="dxa"/>
          </w:tcMar>
        </w:tcPr>
        <w:p w14:paraId="0CC47A3F" w14:textId="5349EDDF" w:rsidR="00EB76BB" w:rsidRPr="00C30372" w:rsidRDefault="00EB76BB" w:rsidP="009D615C">
          <w:pPr>
            <w:pStyle w:val="Sinespaciado"/>
          </w:pPr>
          <w:r>
            <w:t>Año</w:t>
          </w:r>
          <w:r w:rsidRPr="00C30372">
            <w:t xml:space="preserve">: </w:t>
          </w:r>
          <w:r>
            <w:t>2026</w:t>
          </w:r>
        </w:p>
      </w:tc>
      <w:tc>
        <w:tcPr>
          <w:tcW w:w="1514" w:type="dxa"/>
          <w:vMerge/>
          <w:tcMar>
            <w:top w:w="100" w:type="dxa"/>
            <w:left w:w="100" w:type="dxa"/>
            <w:bottom w:w="100" w:type="dxa"/>
            <w:right w:w="100" w:type="dxa"/>
          </w:tcMar>
        </w:tcPr>
        <w:p w14:paraId="68926919" w14:textId="77777777" w:rsidR="00EB76BB" w:rsidRPr="00C30372" w:rsidRDefault="00EB76BB" w:rsidP="009C66B6">
          <w:pPr>
            <w:widowControl w:val="0"/>
            <w:spacing w:line="240" w:lineRule="auto"/>
          </w:pPr>
        </w:p>
      </w:tc>
    </w:tr>
    <w:tr w:rsidR="00EB76BB" w:rsidRPr="00C30372" w14:paraId="64C18D5C" w14:textId="77777777" w:rsidTr="00EB76BB">
      <w:trPr>
        <w:trHeight w:val="225"/>
      </w:trPr>
      <w:tc>
        <w:tcPr>
          <w:tcW w:w="1515" w:type="dxa"/>
          <w:vMerge/>
          <w:tcMar>
            <w:top w:w="100" w:type="dxa"/>
            <w:left w:w="100" w:type="dxa"/>
            <w:bottom w:w="100" w:type="dxa"/>
            <w:right w:w="100" w:type="dxa"/>
          </w:tcMar>
        </w:tcPr>
        <w:p w14:paraId="6DDD30E0" w14:textId="77777777" w:rsidR="00EB76BB" w:rsidRPr="00C30372" w:rsidRDefault="00EB76BB" w:rsidP="009C66B6">
          <w:pPr>
            <w:widowControl w:val="0"/>
            <w:spacing w:line="240" w:lineRule="auto"/>
          </w:pPr>
        </w:p>
      </w:tc>
      <w:tc>
        <w:tcPr>
          <w:tcW w:w="6000" w:type="dxa"/>
          <w:gridSpan w:val="5"/>
          <w:tcMar>
            <w:top w:w="100" w:type="dxa"/>
            <w:left w:w="100" w:type="dxa"/>
            <w:bottom w:w="100" w:type="dxa"/>
            <w:right w:w="100" w:type="dxa"/>
          </w:tcMar>
        </w:tcPr>
        <w:p w14:paraId="0BD4EF91" w14:textId="4090B658" w:rsidR="00EB76BB" w:rsidRPr="00EB76BB" w:rsidRDefault="00EB76BB" w:rsidP="00EB76BB">
          <w:pPr>
            <w:pStyle w:val="Sinespaciado"/>
            <w:jc w:val="center"/>
            <w:rPr>
              <w:b/>
              <w:bCs/>
            </w:rPr>
          </w:pPr>
          <w:proofErr w:type="spellStart"/>
          <w:r w:rsidRPr="00EB76BB">
            <w:rPr>
              <w:b/>
              <w:bCs/>
            </w:rPr>
            <w:t>VetCare</w:t>
          </w:r>
          <w:proofErr w:type="spellEnd"/>
        </w:p>
      </w:tc>
      <w:tc>
        <w:tcPr>
          <w:tcW w:w="1514" w:type="dxa"/>
          <w:vMerge w:val="restart"/>
          <w:tcMar>
            <w:top w:w="100" w:type="dxa"/>
            <w:left w:w="100" w:type="dxa"/>
            <w:bottom w:w="100" w:type="dxa"/>
            <w:right w:w="100" w:type="dxa"/>
          </w:tcMar>
        </w:tcPr>
        <w:p w14:paraId="02F74FEB" w14:textId="361AC16F" w:rsidR="00EB76BB" w:rsidRPr="00C30372" w:rsidRDefault="00EB76BB" w:rsidP="009C66B6">
          <w:pPr>
            <w:widowControl w:val="0"/>
            <w:spacing w:line="240" w:lineRule="auto"/>
          </w:pPr>
          <w:r>
            <w:t>Versión: 1.0</w:t>
          </w:r>
        </w:p>
      </w:tc>
    </w:tr>
    <w:tr w:rsidR="00EB76BB" w:rsidRPr="00C30372" w14:paraId="4C808BB5" w14:textId="77777777" w:rsidTr="00EB76BB">
      <w:trPr>
        <w:trHeight w:val="225"/>
      </w:trPr>
      <w:tc>
        <w:tcPr>
          <w:tcW w:w="1515" w:type="dxa"/>
          <w:vMerge/>
          <w:tcMar>
            <w:top w:w="100" w:type="dxa"/>
            <w:left w:w="100" w:type="dxa"/>
            <w:bottom w:w="100" w:type="dxa"/>
            <w:right w:w="100" w:type="dxa"/>
          </w:tcMar>
        </w:tcPr>
        <w:p w14:paraId="2733A07E" w14:textId="77777777" w:rsidR="00EB76BB" w:rsidRPr="00C30372" w:rsidRDefault="00EB76BB" w:rsidP="009C66B6">
          <w:pPr>
            <w:widowControl w:val="0"/>
            <w:spacing w:line="240" w:lineRule="auto"/>
          </w:pPr>
        </w:p>
      </w:tc>
      <w:tc>
        <w:tcPr>
          <w:tcW w:w="6000" w:type="dxa"/>
          <w:gridSpan w:val="5"/>
          <w:tcMar>
            <w:top w:w="100" w:type="dxa"/>
            <w:left w:w="100" w:type="dxa"/>
            <w:bottom w:w="100" w:type="dxa"/>
            <w:right w:w="100" w:type="dxa"/>
          </w:tcMar>
        </w:tcPr>
        <w:p w14:paraId="02A0DBEB" w14:textId="0782EE91" w:rsidR="00EB76BB" w:rsidRDefault="00EB76BB" w:rsidP="00EB76BB">
          <w:pPr>
            <w:pStyle w:val="Sinespaciado"/>
            <w:jc w:val="center"/>
          </w:pPr>
          <w:r>
            <w:t>Etapa 1</w:t>
          </w:r>
        </w:p>
      </w:tc>
      <w:tc>
        <w:tcPr>
          <w:tcW w:w="1514" w:type="dxa"/>
          <w:vMerge/>
          <w:tcMar>
            <w:top w:w="100" w:type="dxa"/>
            <w:left w:w="100" w:type="dxa"/>
            <w:bottom w:w="100" w:type="dxa"/>
            <w:right w:w="100" w:type="dxa"/>
          </w:tcMar>
        </w:tcPr>
        <w:p w14:paraId="70216730" w14:textId="77777777" w:rsidR="00EB76BB" w:rsidRDefault="00EB76BB" w:rsidP="009C66B6">
          <w:pPr>
            <w:widowControl w:val="0"/>
            <w:spacing w:line="240" w:lineRule="auto"/>
          </w:pPr>
        </w:p>
      </w:tc>
    </w:tr>
  </w:tbl>
  <w:p w14:paraId="0A717364" w14:textId="77777777" w:rsidR="00C25ECB" w:rsidRPr="00C30372" w:rsidRDefault="00C25ECB" w:rsidP="00311B98">
    <w:pPr>
      <w:tabs>
        <w:tab w:val="left" w:pos="112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125"/>
    <w:multiLevelType w:val="hybridMultilevel"/>
    <w:tmpl w:val="BC3618F6"/>
    <w:lvl w:ilvl="0" w:tplc="0C0A0001">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AB6128"/>
    <w:multiLevelType w:val="hybridMultilevel"/>
    <w:tmpl w:val="17CA1F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5362B1"/>
    <w:multiLevelType w:val="hybridMultilevel"/>
    <w:tmpl w:val="BA469F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2767750"/>
    <w:multiLevelType w:val="hybridMultilevel"/>
    <w:tmpl w:val="00AE59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5C974D5"/>
    <w:multiLevelType w:val="hybridMultilevel"/>
    <w:tmpl w:val="C46256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8BE36BE"/>
    <w:multiLevelType w:val="hybridMultilevel"/>
    <w:tmpl w:val="92F2B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9B168FE"/>
    <w:multiLevelType w:val="multilevel"/>
    <w:tmpl w:val="5764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F2A7E"/>
    <w:multiLevelType w:val="hybridMultilevel"/>
    <w:tmpl w:val="E1F06B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22D743E"/>
    <w:multiLevelType w:val="multilevel"/>
    <w:tmpl w:val="6E28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B95A5C"/>
    <w:multiLevelType w:val="hybridMultilevel"/>
    <w:tmpl w:val="84F2C2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1EB2610"/>
    <w:multiLevelType w:val="multilevel"/>
    <w:tmpl w:val="F4F6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5469BA"/>
    <w:multiLevelType w:val="hybridMultilevel"/>
    <w:tmpl w:val="BD68B2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7AD45C31"/>
    <w:multiLevelType w:val="hybridMultilevel"/>
    <w:tmpl w:val="266E932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EF966AA"/>
    <w:multiLevelType w:val="hybridMultilevel"/>
    <w:tmpl w:val="8D6280E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F6C15B0"/>
    <w:multiLevelType w:val="hybridMultilevel"/>
    <w:tmpl w:val="BD68B2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641110314">
    <w:abstractNumId w:val="0"/>
  </w:num>
  <w:num w:numId="2" w16cid:durableId="1472794975">
    <w:abstractNumId w:val="3"/>
  </w:num>
  <w:num w:numId="3" w16cid:durableId="426117919">
    <w:abstractNumId w:val="9"/>
  </w:num>
  <w:num w:numId="4" w16cid:durableId="1998654881">
    <w:abstractNumId w:val="12"/>
  </w:num>
  <w:num w:numId="5" w16cid:durableId="1914974497">
    <w:abstractNumId w:val="13"/>
  </w:num>
  <w:num w:numId="6" w16cid:durableId="1644309537">
    <w:abstractNumId w:val="5"/>
  </w:num>
  <w:num w:numId="7" w16cid:durableId="83647934">
    <w:abstractNumId w:val="4"/>
  </w:num>
  <w:num w:numId="8" w16cid:durableId="413282330">
    <w:abstractNumId w:val="1"/>
  </w:num>
  <w:num w:numId="9" w16cid:durableId="27141646">
    <w:abstractNumId w:val="2"/>
  </w:num>
  <w:num w:numId="10" w16cid:durableId="1323318807">
    <w:abstractNumId w:val="7"/>
  </w:num>
  <w:num w:numId="11" w16cid:durableId="7184807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5072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41196327">
    <w:abstractNumId w:val="6"/>
  </w:num>
  <w:num w:numId="14" w16cid:durableId="819686575">
    <w:abstractNumId w:val="8"/>
  </w:num>
  <w:num w:numId="15" w16cid:durableId="1241914921">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910"/>
    <w:rsid w:val="000001D4"/>
    <w:rsid w:val="000009CF"/>
    <w:rsid w:val="000009EE"/>
    <w:rsid w:val="0000147F"/>
    <w:rsid w:val="000029CF"/>
    <w:rsid w:val="000058BA"/>
    <w:rsid w:val="00015C00"/>
    <w:rsid w:val="00021130"/>
    <w:rsid w:val="000219E1"/>
    <w:rsid w:val="00024AF1"/>
    <w:rsid w:val="0003033E"/>
    <w:rsid w:val="000304D6"/>
    <w:rsid w:val="0003498A"/>
    <w:rsid w:val="000369C3"/>
    <w:rsid w:val="0004374B"/>
    <w:rsid w:val="000467EA"/>
    <w:rsid w:val="00051294"/>
    <w:rsid w:val="00051BC3"/>
    <w:rsid w:val="00056E3E"/>
    <w:rsid w:val="00057B21"/>
    <w:rsid w:val="0006257C"/>
    <w:rsid w:val="00064146"/>
    <w:rsid w:val="000659EA"/>
    <w:rsid w:val="00072506"/>
    <w:rsid w:val="000728F4"/>
    <w:rsid w:val="00073DCA"/>
    <w:rsid w:val="00075029"/>
    <w:rsid w:val="00075D52"/>
    <w:rsid w:val="00076718"/>
    <w:rsid w:val="0008112A"/>
    <w:rsid w:val="00081F74"/>
    <w:rsid w:val="00083E61"/>
    <w:rsid w:val="00087181"/>
    <w:rsid w:val="00097B48"/>
    <w:rsid w:val="000A067B"/>
    <w:rsid w:val="000A147B"/>
    <w:rsid w:val="000A1994"/>
    <w:rsid w:val="000A2AE8"/>
    <w:rsid w:val="000A4D61"/>
    <w:rsid w:val="000A7974"/>
    <w:rsid w:val="000B00AB"/>
    <w:rsid w:val="000B557B"/>
    <w:rsid w:val="000B7836"/>
    <w:rsid w:val="000C5CC3"/>
    <w:rsid w:val="000C6A15"/>
    <w:rsid w:val="000C7927"/>
    <w:rsid w:val="000D08A6"/>
    <w:rsid w:val="000D3029"/>
    <w:rsid w:val="000D41B2"/>
    <w:rsid w:val="000D41EF"/>
    <w:rsid w:val="000D49F9"/>
    <w:rsid w:val="000E07F3"/>
    <w:rsid w:val="000E4512"/>
    <w:rsid w:val="000E6590"/>
    <w:rsid w:val="000E7350"/>
    <w:rsid w:val="000F56A6"/>
    <w:rsid w:val="000F61DA"/>
    <w:rsid w:val="000F68D3"/>
    <w:rsid w:val="000F7DA2"/>
    <w:rsid w:val="001014F8"/>
    <w:rsid w:val="00106885"/>
    <w:rsid w:val="001119D3"/>
    <w:rsid w:val="0011384F"/>
    <w:rsid w:val="001163AC"/>
    <w:rsid w:val="001177FE"/>
    <w:rsid w:val="00121D0C"/>
    <w:rsid w:val="00122B91"/>
    <w:rsid w:val="0012606F"/>
    <w:rsid w:val="00131172"/>
    <w:rsid w:val="00131C42"/>
    <w:rsid w:val="00132E3A"/>
    <w:rsid w:val="001401AE"/>
    <w:rsid w:val="00143051"/>
    <w:rsid w:val="00150C82"/>
    <w:rsid w:val="001544D4"/>
    <w:rsid w:val="00156600"/>
    <w:rsid w:val="00157190"/>
    <w:rsid w:val="0016282C"/>
    <w:rsid w:val="00167575"/>
    <w:rsid w:val="001676A1"/>
    <w:rsid w:val="00170302"/>
    <w:rsid w:val="00172F3D"/>
    <w:rsid w:val="0017646F"/>
    <w:rsid w:val="00180C89"/>
    <w:rsid w:val="0018209D"/>
    <w:rsid w:val="00182B0C"/>
    <w:rsid w:val="00192F94"/>
    <w:rsid w:val="001972B2"/>
    <w:rsid w:val="001B1053"/>
    <w:rsid w:val="001B654E"/>
    <w:rsid w:val="001B6864"/>
    <w:rsid w:val="001B7945"/>
    <w:rsid w:val="001B7B3E"/>
    <w:rsid w:val="001B7F38"/>
    <w:rsid w:val="001C1D25"/>
    <w:rsid w:val="001C3343"/>
    <w:rsid w:val="001C5C4A"/>
    <w:rsid w:val="001C6EC9"/>
    <w:rsid w:val="001D2EB5"/>
    <w:rsid w:val="001D395B"/>
    <w:rsid w:val="001D7040"/>
    <w:rsid w:val="001E5FF1"/>
    <w:rsid w:val="001E69B0"/>
    <w:rsid w:val="001E6A7A"/>
    <w:rsid w:val="001F415C"/>
    <w:rsid w:val="001F483E"/>
    <w:rsid w:val="001F73FC"/>
    <w:rsid w:val="00200B5A"/>
    <w:rsid w:val="002150C8"/>
    <w:rsid w:val="002168A9"/>
    <w:rsid w:val="00216ADB"/>
    <w:rsid w:val="002230FC"/>
    <w:rsid w:val="002258CB"/>
    <w:rsid w:val="0023092B"/>
    <w:rsid w:val="002320AF"/>
    <w:rsid w:val="00232580"/>
    <w:rsid w:val="00233587"/>
    <w:rsid w:val="002343B0"/>
    <w:rsid w:val="00234759"/>
    <w:rsid w:val="00235C6C"/>
    <w:rsid w:val="00235DC8"/>
    <w:rsid w:val="002408B9"/>
    <w:rsid w:val="0024654A"/>
    <w:rsid w:val="00247865"/>
    <w:rsid w:val="0025179C"/>
    <w:rsid w:val="0025206C"/>
    <w:rsid w:val="002564C7"/>
    <w:rsid w:val="0026111C"/>
    <w:rsid w:val="00265479"/>
    <w:rsid w:val="00274F78"/>
    <w:rsid w:val="00275F77"/>
    <w:rsid w:val="0027612C"/>
    <w:rsid w:val="00280120"/>
    <w:rsid w:val="00282573"/>
    <w:rsid w:val="0028772A"/>
    <w:rsid w:val="00295E49"/>
    <w:rsid w:val="002974A5"/>
    <w:rsid w:val="002A07A5"/>
    <w:rsid w:val="002A1363"/>
    <w:rsid w:val="002B0628"/>
    <w:rsid w:val="002B1737"/>
    <w:rsid w:val="002B6783"/>
    <w:rsid w:val="002C0D7A"/>
    <w:rsid w:val="002C1951"/>
    <w:rsid w:val="002C6366"/>
    <w:rsid w:val="002C7B0C"/>
    <w:rsid w:val="002D1ACC"/>
    <w:rsid w:val="002D2506"/>
    <w:rsid w:val="002D2641"/>
    <w:rsid w:val="002D290F"/>
    <w:rsid w:val="002D3364"/>
    <w:rsid w:val="002D3A72"/>
    <w:rsid w:val="002D633F"/>
    <w:rsid w:val="002E0DE7"/>
    <w:rsid w:val="002E0F80"/>
    <w:rsid w:val="002E10FB"/>
    <w:rsid w:val="002E3B60"/>
    <w:rsid w:val="002E525B"/>
    <w:rsid w:val="002F0ABD"/>
    <w:rsid w:val="002F1142"/>
    <w:rsid w:val="002F35A9"/>
    <w:rsid w:val="003014EC"/>
    <w:rsid w:val="003032E9"/>
    <w:rsid w:val="00307BE0"/>
    <w:rsid w:val="00310D72"/>
    <w:rsid w:val="00311B98"/>
    <w:rsid w:val="00312BE0"/>
    <w:rsid w:val="00313228"/>
    <w:rsid w:val="003157EB"/>
    <w:rsid w:val="0032781C"/>
    <w:rsid w:val="00332BFA"/>
    <w:rsid w:val="0033611E"/>
    <w:rsid w:val="003367BA"/>
    <w:rsid w:val="00337CDF"/>
    <w:rsid w:val="00341315"/>
    <w:rsid w:val="00343C34"/>
    <w:rsid w:val="00352095"/>
    <w:rsid w:val="00353528"/>
    <w:rsid w:val="0036488B"/>
    <w:rsid w:val="00371745"/>
    <w:rsid w:val="00375DEF"/>
    <w:rsid w:val="00380613"/>
    <w:rsid w:val="00390506"/>
    <w:rsid w:val="00392806"/>
    <w:rsid w:val="003A3AF8"/>
    <w:rsid w:val="003A6461"/>
    <w:rsid w:val="003B4A1B"/>
    <w:rsid w:val="003C0235"/>
    <w:rsid w:val="003C08AB"/>
    <w:rsid w:val="003C3583"/>
    <w:rsid w:val="003C521F"/>
    <w:rsid w:val="003C582E"/>
    <w:rsid w:val="003C5B80"/>
    <w:rsid w:val="003C7FAA"/>
    <w:rsid w:val="003D1CDF"/>
    <w:rsid w:val="003D6653"/>
    <w:rsid w:val="003D7BCF"/>
    <w:rsid w:val="003E08D1"/>
    <w:rsid w:val="003E152A"/>
    <w:rsid w:val="003F01B8"/>
    <w:rsid w:val="003F1D29"/>
    <w:rsid w:val="003F7FE3"/>
    <w:rsid w:val="0040212C"/>
    <w:rsid w:val="004037D7"/>
    <w:rsid w:val="004041E4"/>
    <w:rsid w:val="00407F40"/>
    <w:rsid w:val="00410AB1"/>
    <w:rsid w:val="00413148"/>
    <w:rsid w:val="004150B5"/>
    <w:rsid w:val="00415247"/>
    <w:rsid w:val="00416310"/>
    <w:rsid w:val="00420719"/>
    <w:rsid w:val="00424510"/>
    <w:rsid w:val="00425638"/>
    <w:rsid w:val="00431ED5"/>
    <w:rsid w:val="00432514"/>
    <w:rsid w:val="00443289"/>
    <w:rsid w:val="0044482F"/>
    <w:rsid w:val="00452DE7"/>
    <w:rsid w:val="00454F4B"/>
    <w:rsid w:val="0046227E"/>
    <w:rsid w:val="004763E8"/>
    <w:rsid w:val="00483538"/>
    <w:rsid w:val="00483D7D"/>
    <w:rsid w:val="004878BD"/>
    <w:rsid w:val="004A11D7"/>
    <w:rsid w:val="004A14AE"/>
    <w:rsid w:val="004A35F8"/>
    <w:rsid w:val="004A482D"/>
    <w:rsid w:val="004A70CF"/>
    <w:rsid w:val="004B1044"/>
    <w:rsid w:val="004B25B1"/>
    <w:rsid w:val="004B43AD"/>
    <w:rsid w:val="004B7874"/>
    <w:rsid w:val="004C2078"/>
    <w:rsid w:val="004C7085"/>
    <w:rsid w:val="004C7CA4"/>
    <w:rsid w:val="004C7F74"/>
    <w:rsid w:val="004D1670"/>
    <w:rsid w:val="004D2D77"/>
    <w:rsid w:val="004D6E63"/>
    <w:rsid w:val="004E1EE2"/>
    <w:rsid w:val="004F31F2"/>
    <w:rsid w:val="004F35DD"/>
    <w:rsid w:val="004F7FDF"/>
    <w:rsid w:val="005007A8"/>
    <w:rsid w:val="00504D7F"/>
    <w:rsid w:val="00511593"/>
    <w:rsid w:val="005149FD"/>
    <w:rsid w:val="0051607E"/>
    <w:rsid w:val="00516541"/>
    <w:rsid w:val="00517AF6"/>
    <w:rsid w:val="00526DAB"/>
    <w:rsid w:val="00533AB3"/>
    <w:rsid w:val="00533AFB"/>
    <w:rsid w:val="00536A32"/>
    <w:rsid w:val="00541FEC"/>
    <w:rsid w:val="0054251C"/>
    <w:rsid w:val="0054259C"/>
    <w:rsid w:val="00555606"/>
    <w:rsid w:val="00565D28"/>
    <w:rsid w:val="00571692"/>
    <w:rsid w:val="00573EF0"/>
    <w:rsid w:val="00575649"/>
    <w:rsid w:val="00584194"/>
    <w:rsid w:val="00586661"/>
    <w:rsid w:val="00593D09"/>
    <w:rsid w:val="005969EC"/>
    <w:rsid w:val="005A2F1F"/>
    <w:rsid w:val="005B085B"/>
    <w:rsid w:val="005B0E8A"/>
    <w:rsid w:val="005C01D6"/>
    <w:rsid w:val="005C699C"/>
    <w:rsid w:val="005C76FD"/>
    <w:rsid w:val="005D2B40"/>
    <w:rsid w:val="005E15FF"/>
    <w:rsid w:val="005E2B10"/>
    <w:rsid w:val="005E2DD1"/>
    <w:rsid w:val="005E375A"/>
    <w:rsid w:val="005F0007"/>
    <w:rsid w:val="005F00BD"/>
    <w:rsid w:val="005F1EBE"/>
    <w:rsid w:val="005F24C8"/>
    <w:rsid w:val="00610E9F"/>
    <w:rsid w:val="0061149B"/>
    <w:rsid w:val="006114BB"/>
    <w:rsid w:val="00617263"/>
    <w:rsid w:val="00617C84"/>
    <w:rsid w:val="00621657"/>
    <w:rsid w:val="00622DB5"/>
    <w:rsid w:val="00623367"/>
    <w:rsid w:val="00636132"/>
    <w:rsid w:val="00637BDD"/>
    <w:rsid w:val="00643952"/>
    <w:rsid w:val="00643F69"/>
    <w:rsid w:val="00650B44"/>
    <w:rsid w:val="006602D4"/>
    <w:rsid w:val="00662B8A"/>
    <w:rsid w:val="00667DBD"/>
    <w:rsid w:val="00675769"/>
    <w:rsid w:val="00675A33"/>
    <w:rsid w:val="0067683C"/>
    <w:rsid w:val="0068165F"/>
    <w:rsid w:val="00682032"/>
    <w:rsid w:val="0069286C"/>
    <w:rsid w:val="00692FC7"/>
    <w:rsid w:val="006A3D1B"/>
    <w:rsid w:val="006A3D5E"/>
    <w:rsid w:val="006A595D"/>
    <w:rsid w:val="006A62D1"/>
    <w:rsid w:val="006A7723"/>
    <w:rsid w:val="006B0363"/>
    <w:rsid w:val="006B0E59"/>
    <w:rsid w:val="006B6908"/>
    <w:rsid w:val="006B7352"/>
    <w:rsid w:val="006B7A31"/>
    <w:rsid w:val="006C03A0"/>
    <w:rsid w:val="006C1BC6"/>
    <w:rsid w:val="006C4151"/>
    <w:rsid w:val="006C4ECA"/>
    <w:rsid w:val="006D0E8B"/>
    <w:rsid w:val="006D192F"/>
    <w:rsid w:val="006D3961"/>
    <w:rsid w:val="006D47B6"/>
    <w:rsid w:val="006D5096"/>
    <w:rsid w:val="006D55B6"/>
    <w:rsid w:val="006D62A4"/>
    <w:rsid w:val="006E028A"/>
    <w:rsid w:val="006E0BAE"/>
    <w:rsid w:val="006E24D9"/>
    <w:rsid w:val="006E4B2F"/>
    <w:rsid w:val="006F08A1"/>
    <w:rsid w:val="006F2C85"/>
    <w:rsid w:val="006F5E2E"/>
    <w:rsid w:val="006F6533"/>
    <w:rsid w:val="006F7683"/>
    <w:rsid w:val="006F7ADF"/>
    <w:rsid w:val="00701366"/>
    <w:rsid w:val="007057BF"/>
    <w:rsid w:val="0071228C"/>
    <w:rsid w:val="007139CE"/>
    <w:rsid w:val="00714BA3"/>
    <w:rsid w:val="00716EAA"/>
    <w:rsid w:val="0071733E"/>
    <w:rsid w:val="00721656"/>
    <w:rsid w:val="0072307E"/>
    <w:rsid w:val="00727493"/>
    <w:rsid w:val="00730850"/>
    <w:rsid w:val="00733C22"/>
    <w:rsid w:val="00745DD4"/>
    <w:rsid w:val="0074681A"/>
    <w:rsid w:val="00746BA9"/>
    <w:rsid w:val="00751A66"/>
    <w:rsid w:val="0075224E"/>
    <w:rsid w:val="00752790"/>
    <w:rsid w:val="00753816"/>
    <w:rsid w:val="00772F31"/>
    <w:rsid w:val="0077354C"/>
    <w:rsid w:val="0077460C"/>
    <w:rsid w:val="00775219"/>
    <w:rsid w:val="0077725A"/>
    <w:rsid w:val="00777BDE"/>
    <w:rsid w:val="00777F8C"/>
    <w:rsid w:val="00781F9E"/>
    <w:rsid w:val="00782F25"/>
    <w:rsid w:val="00785B5F"/>
    <w:rsid w:val="007935D0"/>
    <w:rsid w:val="00793C68"/>
    <w:rsid w:val="007A1DFF"/>
    <w:rsid w:val="007A2D2B"/>
    <w:rsid w:val="007A7D76"/>
    <w:rsid w:val="007A7EE2"/>
    <w:rsid w:val="007B1A14"/>
    <w:rsid w:val="007B4C51"/>
    <w:rsid w:val="007B620C"/>
    <w:rsid w:val="007C2011"/>
    <w:rsid w:val="007C309F"/>
    <w:rsid w:val="007C4916"/>
    <w:rsid w:val="007C4C18"/>
    <w:rsid w:val="007C7E52"/>
    <w:rsid w:val="007D2C35"/>
    <w:rsid w:val="007D38D3"/>
    <w:rsid w:val="007E25A8"/>
    <w:rsid w:val="007E729C"/>
    <w:rsid w:val="007F0A18"/>
    <w:rsid w:val="007F2C64"/>
    <w:rsid w:val="007F4A44"/>
    <w:rsid w:val="007F59CA"/>
    <w:rsid w:val="007F607E"/>
    <w:rsid w:val="008009C5"/>
    <w:rsid w:val="008032F2"/>
    <w:rsid w:val="008038B3"/>
    <w:rsid w:val="00810BD6"/>
    <w:rsid w:val="00811697"/>
    <w:rsid w:val="00816635"/>
    <w:rsid w:val="008235C2"/>
    <w:rsid w:val="00825E01"/>
    <w:rsid w:val="0083007A"/>
    <w:rsid w:val="00830370"/>
    <w:rsid w:val="00830AEE"/>
    <w:rsid w:val="00833629"/>
    <w:rsid w:val="00834CFC"/>
    <w:rsid w:val="00843BBD"/>
    <w:rsid w:val="00844DC3"/>
    <w:rsid w:val="00846E5E"/>
    <w:rsid w:val="00850689"/>
    <w:rsid w:val="00850BCD"/>
    <w:rsid w:val="00854D50"/>
    <w:rsid w:val="00856E7E"/>
    <w:rsid w:val="008579B5"/>
    <w:rsid w:val="0086789E"/>
    <w:rsid w:val="008733A2"/>
    <w:rsid w:val="00874ED0"/>
    <w:rsid w:val="00880E67"/>
    <w:rsid w:val="00882DFB"/>
    <w:rsid w:val="0088492F"/>
    <w:rsid w:val="00887E0B"/>
    <w:rsid w:val="00890963"/>
    <w:rsid w:val="00891C0F"/>
    <w:rsid w:val="008A4945"/>
    <w:rsid w:val="008A5F13"/>
    <w:rsid w:val="008B0063"/>
    <w:rsid w:val="008B5DC8"/>
    <w:rsid w:val="008B6150"/>
    <w:rsid w:val="008C1CAA"/>
    <w:rsid w:val="008C352B"/>
    <w:rsid w:val="008C526C"/>
    <w:rsid w:val="008C5D41"/>
    <w:rsid w:val="008C73EB"/>
    <w:rsid w:val="008C7A55"/>
    <w:rsid w:val="008D413B"/>
    <w:rsid w:val="008E1F61"/>
    <w:rsid w:val="008E23D3"/>
    <w:rsid w:val="008E4A03"/>
    <w:rsid w:val="008E7846"/>
    <w:rsid w:val="008F0A9B"/>
    <w:rsid w:val="008F1577"/>
    <w:rsid w:val="008F19DD"/>
    <w:rsid w:val="008F1F67"/>
    <w:rsid w:val="008F3E08"/>
    <w:rsid w:val="008F4E44"/>
    <w:rsid w:val="00900025"/>
    <w:rsid w:val="00901B16"/>
    <w:rsid w:val="00902EB0"/>
    <w:rsid w:val="00904FF2"/>
    <w:rsid w:val="009050ED"/>
    <w:rsid w:val="00911310"/>
    <w:rsid w:val="00915017"/>
    <w:rsid w:val="00915C3E"/>
    <w:rsid w:val="00915FE1"/>
    <w:rsid w:val="0092493A"/>
    <w:rsid w:val="00926198"/>
    <w:rsid w:val="00940B79"/>
    <w:rsid w:val="009449E2"/>
    <w:rsid w:val="00945F28"/>
    <w:rsid w:val="00952572"/>
    <w:rsid w:val="00953DED"/>
    <w:rsid w:val="009552F9"/>
    <w:rsid w:val="00956B36"/>
    <w:rsid w:val="00963EDC"/>
    <w:rsid w:val="00970073"/>
    <w:rsid w:val="00970B52"/>
    <w:rsid w:val="00975FCE"/>
    <w:rsid w:val="00976E65"/>
    <w:rsid w:val="00982068"/>
    <w:rsid w:val="00983CA8"/>
    <w:rsid w:val="009842B7"/>
    <w:rsid w:val="00990BD6"/>
    <w:rsid w:val="009A3BA7"/>
    <w:rsid w:val="009A782E"/>
    <w:rsid w:val="009A79F2"/>
    <w:rsid w:val="009B03C0"/>
    <w:rsid w:val="009B246F"/>
    <w:rsid w:val="009B3555"/>
    <w:rsid w:val="009B4701"/>
    <w:rsid w:val="009B68FB"/>
    <w:rsid w:val="009B6FB1"/>
    <w:rsid w:val="009C0895"/>
    <w:rsid w:val="009C4B46"/>
    <w:rsid w:val="009C540F"/>
    <w:rsid w:val="009C64B4"/>
    <w:rsid w:val="009C66B6"/>
    <w:rsid w:val="009D1E94"/>
    <w:rsid w:val="009D615C"/>
    <w:rsid w:val="009E0CE7"/>
    <w:rsid w:val="009E755F"/>
    <w:rsid w:val="009E7F82"/>
    <w:rsid w:val="009F345C"/>
    <w:rsid w:val="009F4226"/>
    <w:rsid w:val="009F4462"/>
    <w:rsid w:val="009F5F80"/>
    <w:rsid w:val="00A0019E"/>
    <w:rsid w:val="00A067CA"/>
    <w:rsid w:val="00A14CA1"/>
    <w:rsid w:val="00A20C1D"/>
    <w:rsid w:val="00A27F6B"/>
    <w:rsid w:val="00A306CB"/>
    <w:rsid w:val="00A30965"/>
    <w:rsid w:val="00A36227"/>
    <w:rsid w:val="00A37041"/>
    <w:rsid w:val="00A429E0"/>
    <w:rsid w:val="00A4576A"/>
    <w:rsid w:val="00A46AD7"/>
    <w:rsid w:val="00A479B3"/>
    <w:rsid w:val="00A5334B"/>
    <w:rsid w:val="00A6732B"/>
    <w:rsid w:val="00A73F1D"/>
    <w:rsid w:val="00A75A52"/>
    <w:rsid w:val="00A76FB1"/>
    <w:rsid w:val="00A81371"/>
    <w:rsid w:val="00A8237F"/>
    <w:rsid w:val="00A86BD4"/>
    <w:rsid w:val="00A87240"/>
    <w:rsid w:val="00A875AE"/>
    <w:rsid w:val="00A92237"/>
    <w:rsid w:val="00A93935"/>
    <w:rsid w:val="00AA2619"/>
    <w:rsid w:val="00AB0CFE"/>
    <w:rsid w:val="00AB1090"/>
    <w:rsid w:val="00AB55A9"/>
    <w:rsid w:val="00AC36E7"/>
    <w:rsid w:val="00AC4A1D"/>
    <w:rsid w:val="00AC6125"/>
    <w:rsid w:val="00AD0354"/>
    <w:rsid w:val="00AE0A4F"/>
    <w:rsid w:val="00AE21E4"/>
    <w:rsid w:val="00AE4D37"/>
    <w:rsid w:val="00AF1581"/>
    <w:rsid w:val="00AF2330"/>
    <w:rsid w:val="00AF67A7"/>
    <w:rsid w:val="00AF6F24"/>
    <w:rsid w:val="00B01126"/>
    <w:rsid w:val="00B0255F"/>
    <w:rsid w:val="00B026E9"/>
    <w:rsid w:val="00B04B5B"/>
    <w:rsid w:val="00B136DE"/>
    <w:rsid w:val="00B13F87"/>
    <w:rsid w:val="00B20F87"/>
    <w:rsid w:val="00B24361"/>
    <w:rsid w:val="00B31243"/>
    <w:rsid w:val="00B32A5D"/>
    <w:rsid w:val="00B33135"/>
    <w:rsid w:val="00B362E5"/>
    <w:rsid w:val="00B3651C"/>
    <w:rsid w:val="00B37095"/>
    <w:rsid w:val="00B40F08"/>
    <w:rsid w:val="00B439D9"/>
    <w:rsid w:val="00B46C6F"/>
    <w:rsid w:val="00B52E52"/>
    <w:rsid w:val="00B6145B"/>
    <w:rsid w:val="00B64779"/>
    <w:rsid w:val="00B6509A"/>
    <w:rsid w:val="00B83313"/>
    <w:rsid w:val="00B8722B"/>
    <w:rsid w:val="00B91A42"/>
    <w:rsid w:val="00B91D38"/>
    <w:rsid w:val="00BA332C"/>
    <w:rsid w:val="00BB57D2"/>
    <w:rsid w:val="00BB627A"/>
    <w:rsid w:val="00BB6D8C"/>
    <w:rsid w:val="00BC0795"/>
    <w:rsid w:val="00BC0824"/>
    <w:rsid w:val="00BC2A0E"/>
    <w:rsid w:val="00BC32A7"/>
    <w:rsid w:val="00BC569F"/>
    <w:rsid w:val="00BD0EC6"/>
    <w:rsid w:val="00BD1B71"/>
    <w:rsid w:val="00BD6911"/>
    <w:rsid w:val="00BF227D"/>
    <w:rsid w:val="00BF39EF"/>
    <w:rsid w:val="00BF5683"/>
    <w:rsid w:val="00BF7146"/>
    <w:rsid w:val="00BF7A26"/>
    <w:rsid w:val="00C01C3E"/>
    <w:rsid w:val="00C054CD"/>
    <w:rsid w:val="00C13B96"/>
    <w:rsid w:val="00C17DE3"/>
    <w:rsid w:val="00C2130B"/>
    <w:rsid w:val="00C23471"/>
    <w:rsid w:val="00C24CCF"/>
    <w:rsid w:val="00C25ECB"/>
    <w:rsid w:val="00C30372"/>
    <w:rsid w:val="00C30FE5"/>
    <w:rsid w:val="00C33CF6"/>
    <w:rsid w:val="00C34E21"/>
    <w:rsid w:val="00C35CF0"/>
    <w:rsid w:val="00C379FD"/>
    <w:rsid w:val="00C42CFE"/>
    <w:rsid w:val="00C44146"/>
    <w:rsid w:val="00C44634"/>
    <w:rsid w:val="00C47741"/>
    <w:rsid w:val="00C50A4E"/>
    <w:rsid w:val="00C51E5F"/>
    <w:rsid w:val="00C524E0"/>
    <w:rsid w:val="00C55582"/>
    <w:rsid w:val="00C55BF6"/>
    <w:rsid w:val="00C67720"/>
    <w:rsid w:val="00C7156A"/>
    <w:rsid w:val="00C801E9"/>
    <w:rsid w:val="00C8077E"/>
    <w:rsid w:val="00C80A0C"/>
    <w:rsid w:val="00C815C3"/>
    <w:rsid w:val="00C841D8"/>
    <w:rsid w:val="00C849E7"/>
    <w:rsid w:val="00C86B7A"/>
    <w:rsid w:val="00C9456B"/>
    <w:rsid w:val="00CA063A"/>
    <w:rsid w:val="00CA2727"/>
    <w:rsid w:val="00CA6467"/>
    <w:rsid w:val="00CB09E1"/>
    <w:rsid w:val="00CB4697"/>
    <w:rsid w:val="00CB4936"/>
    <w:rsid w:val="00CB4C6A"/>
    <w:rsid w:val="00CB6F40"/>
    <w:rsid w:val="00CC17DD"/>
    <w:rsid w:val="00CC39A0"/>
    <w:rsid w:val="00CC4381"/>
    <w:rsid w:val="00CC502E"/>
    <w:rsid w:val="00CD3552"/>
    <w:rsid w:val="00CE07F3"/>
    <w:rsid w:val="00CE35CB"/>
    <w:rsid w:val="00CE734E"/>
    <w:rsid w:val="00CF268D"/>
    <w:rsid w:val="00CF3C53"/>
    <w:rsid w:val="00CF3E53"/>
    <w:rsid w:val="00CF66A1"/>
    <w:rsid w:val="00CF682B"/>
    <w:rsid w:val="00D016B1"/>
    <w:rsid w:val="00D04EB1"/>
    <w:rsid w:val="00D05324"/>
    <w:rsid w:val="00D10413"/>
    <w:rsid w:val="00D157B7"/>
    <w:rsid w:val="00D1626E"/>
    <w:rsid w:val="00D16E18"/>
    <w:rsid w:val="00D24FE4"/>
    <w:rsid w:val="00D30BE0"/>
    <w:rsid w:val="00D30E0A"/>
    <w:rsid w:val="00D33F43"/>
    <w:rsid w:val="00D34A1F"/>
    <w:rsid w:val="00D37DE1"/>
    <w:rsid w:val="00D409C0"/>
    <w:rsid w:val="00D40C9F"/>
    <w:rsid w:val="00D40D9F"/>
    <w:rsid w:val="00D42E7D"/>
    <w:rsid w:val="00D4395C"/>
    <w:rsid w:val="00D4413C"/>
    <w:rsid w:val="00D4505A"/>
    <w:rsid w:val="00D454A6"/>
    <w:rsid w:val="00D4689E"/>
    <w:rsid w:val="00D507C5"/>
    <w:rsid w:val="00D514C2"/>
    <w:rsid w:val="00D54853"/>
    <w:rsid w:val="00D55C7C"/>
    <w:rsid w:val="00D55DA1"/>
    <w:rsid w:val="00D61921"/>
    <w:rsid w:val="00D674B8"/>
    <w:rsid w:val="00D67733"/>
    <w:rsid w:val="00D70B92"/>
    <w:rsid w:val="00D72577"/>
    <w:rsid w:val="00D7739B"/>
    <w:rsid w:val="00D80055"/>
    <w:rsid w:val="00D8038C"/>
    <w:rsid w:val="00D82CE3"/>
    <w:rsid w:val="00D8389F"/>
    <w:rsid w:val="00D84914"/>
    <w:rsid w:val="00D84AB8"/>
    <w:rsid w:val="00D872C8"/>
    <w:rsid w:val="00D94C0A"/>
    <w:rsid w:val="00D95757"/>
    <w:rsid w:val="00DA04FF"/>
    <w:rsid w:val="00DA20B5"/>
    <w:rsid w:val="00DA20F9"/>
    <w:rsid w:val="00DB08A1"/>
    <w:rsid w:val="00DB135C"/>
    <w:rsid w:val="00DB1540"/>
    <w:rsid w:val="00DB251D"/>
    <w:rsid w:val="00DC5E42"/>
    <w:rsid w:val="00DC6170"/>
    <w:rsid w:val="00DC64BA"/>
    <w:rsid w:val="00DC6B50"/>
    <w:rsid w:val="00DD5D64"/>
    <w:rsid w:val="00DD7ADE"/>
    <w:rsid w:val="00DE2C8A"/>
    <w:rsid w:val="00DE3B8D"/>
    <w:rsid w:val="00DE634F"/>
    <w:rsid w:val="00DE7747"/>
    <w:rsid w:val="00DF5982"/>
    <w:rsid w:val="00DF60B9"/>
    <w:rsid w:val="00DF645F"/>
    <w:rsid w:val="00DF680B"/>
    <w:rsid w:val="00E0278E"/>
    <w:rsid w:val="00E02A93"/>
    <w:rsid w:val="00E03391"/>
    <w:rsid w:val="00E033C2"/>
    <w:rsid w:val="00E03C32"/>
    <w:rsid w:val="00E04309"/>
    <w:rsid w:val="00E05DC1"/>
    <w:rsid w:val="00E06ED1"/>
    <w:rsid w:val="00E07EDD"/>
    <w:rsid w:val="00E10AC9"/>
    <w:rsid w:val="00E1115D"/>
    <w:rsid w:val="00E12B39"/>
    <w:rsid w:val="00E14930"/>
    <w:rsid w:val="00E200B5"/>
    <w:rsid w:val="00E21BB8"/>
    <w:rsid w:val="00E22F3C"/>
    <w:rsid w:val="00E2515B"/>
    <w:rsid w:val="00E33929"/>
    <w:rsid w:val="00E43571"/>
    <w:rsid w:val="00E45644"/>
    <w:rsid w:val="00E45CE1"/>
    <w:rsid w:val="00E467F8"/>
    <w:rsid w:val="00E468C1"/>
    <w:rsid w:val="00E47340"/>
    <w:rsid w:val="00E501E2"/>
    <w:rsid w:val="00E60ABE"/>
    <w:rsid w:val="00E63811"/>
    <w:rsid w:val="00E64AA0"/>
    <w:rsid w:val="00E66D1A"/>
    <w:rsid w:val="00E712EE"/>
    <w:rsid w:val="00E74181"/>
    <w:rsid w:val="00E862DC"/>
    <w:rsid w:val="00E86FE4"/>
    <w:rsid w:val="00E8720C"/>
    <w:rsid w:val="00E96629"/>
    <w:rsid w:val="00EA07B9"/>
    <w:rsid w:val="00EA154B"/>
    <w:rsid w:val="00EA44CF"/>
    <w:rsid w:val="00EA6ED2"/>
    <w:rsid w:val="00EB6BF9"/>
    <w:rsid w:val="00EB76BB"/>
    <w:rsid w:val="00EC1F6B"/>
    <w:rsid w:val="00EC4BE6"/>
    <w:rsid w:val="00ED145C"/>
    <w:rsid w:val="00EE15A6"/>
    <w:rsid w:val="00EE275B"/>
    <w:rsid w:val="00EE36BA"/>
    <w:rsid w:val="00EE6A61"/>
    <w:rsid w:val="00EE6F1C"/>
    <w:rsid w:val="00EE7B88"/>
    <w:rsid w:val="00EF1AC9"/>
    <w:rsid w:val="00EF227E"/>
    <w:rsid w:val="00EF4921"/>
    <w:rsid w:val="00F017D3"/>
    <w:rsid w:val="00F027AD"/>
    <w:rsid w:val="00F0322C"/>
    <w:rsid w:val="00F03AF3"/>
    <w:rsid w:val="00F0523A"/>
    <w:rsid w:val="00F057AA"/>
    <w:rsid w:val="00F1272B"/>
    <w:rsid w:val="00F13394"/>
    <w:rsid w:val="00F20106"/>
    <w:rsid w:val="00F20BF9"/>
    <w:rsid w:val="00F22910"/>
    <w:rsid w:val="00F35918"/>
    <w:rsid w:val="00F368EF"/>
    <w:rsid w:val="00F4212C"/>
    <w:rsid w:val="00F46C4D"/>
    <w:rsid w:val="00F46F70"/>
    <w:rsid w:val="00F55488"/>
    <w:rsid w:val="00F56FAE"/>
    <w:rsid w:val="00F634E7"/>
    <w:rsid w:val="00F637AC"/>
    <w:rsid w:val="00F64628"/>
    <w:rsid w:val="00F65076"/>
    <w:rsid w:val="00F66A08"/>
    <w:rsid w:val="00F72E8D"/>
    <w:rsid w:val="00F73168"/>
    <w:rsid w:val="00F751CA"/>
    <w:rsid w:val="00F77081"/>
    <w:rsid w:val="00F80C10"/>
    <w:rsid w:val="00F8221B"/>
    <w:rsid w:val="00F84DEE"/>
    <w:rsid w:val="00F9277D"/>
    <w:rsid w:val="00F93E04"/>
    <w:rsid w:val="00F9519F"/>
    <w:rsid w:val="00FA44DA"/>
    <w:rsid w:val="00FA635B"/>
    <w:rsid w:val="00FB4573"/>
    <w:rsid w:val="00FB7DF4"/>
    <w:rsid w:val="00FC01FA"/>
    <w:rsid w:val="00FC12B0"/>
    <w:rsid w:val="00FC65AE"/>
    <w:rsid w:val="00FD113B"/>
    <w:rsid w:val="00FD1916"/>
    <w:rsid w:val="00FD2369"/>
    <w:rsid w:val="00FD3DE7"/>
    <w:rsid w:val="00FD5281"/>
    <w:rsid w:val="00FE0EA4"/>
    <w:rsid w:val="00FE0F78"/>
    <w:rsid w:val="00FE1B68"/>
    <w:rsid w:val="00FE2ABE"/>
    <w:rsid w:val="00FE4952"/>
    <w:rsid w:val="00FF035C"/>
    <w:rsid w:val="00FF0DF3"/>
    <w:rsid w:val="00FF75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3074D"/>
  <w15:docId w15:val="{A33D7DFC-88AC-4B52-A643-1F25A019A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s-AR" w:eastAsia="es-AR" w:bidi="ar-SA"/>
      </w:rPr>
    </w:rPrDefault>
    <w:pPrDefault>
      <w:pPr>
        <w:pBdr>
          <w:top w:val="nil"/>
          <w:left w:val="nil"/>
          <w:bottom w:val="nil"/>
          <w:right w:val="nil"/>
          <w:between w:val="nil"/>
        </w:pBd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B7874"/>
  </w:style>
  <w:style w:type="paragraph" w:styleId="Ttulo1">
    <w:name w:val="heading 1"/>
    <w:aliases w:val="T1 (Campo)"/>
    <w:basedOn w:val="Normal"/>
    <w:next w:val="Normal"/>
    <w:link w:val="Ttulo1Car"/>
    <w:qFormat/>
    <w:pPr>
      <w:keepNext/>
      <w:keepLines/>
      <w:spacing w:before="480" w:after="0" w:line="360" w:lineRule="auto"/>
      <w:outlineLvl w:val="0"/>
    </w:pPr>
    <w:rPr>
      <w:rFonts w:ascii="Arial" w:eastAsia="Arial" w:hAnsi="Arial" w:cs="Arial"/>
      <w:b/>
      <w:smallCaps/>
      <w:color w:val="E36C09"/>
      <w:sz w:val="28"/>
      <w:szCs w:val="28"/>
    </w:rPr>
  </w:style>
  <w:style w:type="paragraph" w:styleId="Ttulo2">
    <w:name w:val="heading 2"/>
    <w:aliases w:val="T2 (Campo)"/>
    <w:basedOn w:val="Normal"/>
    <w:next w:val="Normal"/>
    <w:qFormat/>
    <w:pPr>
      <w:keepNext/>
      <w:keepLines/>
      <w:spacing w:before="200" w:after="0"/>
      <w:outlineLvl w:val="1"/>
    </w:pPr>
    <w:rPr>
      <w:rFonts w:ascii="Arial" w:eastAsia="Arial" w:hAnsi="Arial" w:cs="Arial"/>
      <w:b/>
      <w:color w:val="9BBB59"/>
      <w:sz w:val="26"/>
      <w:szCs w:val="26"/>
    </w:rPr>
  </w:style>
  <w:style w:type="paragraph" w:styleId="Ttulo3">
    <w:name w:val="heading 3"/>
    <w:aliases w:val="T3 (Campo)"/>
    <w:basedOn w:val="Normal"/>
    <w:next w:val="Normal"/>
    <w:qFormat/>
    <w:pPr>
      <w:keepNext/>
      <w:keepLines/>
      <w:spacing w:before="200" w:after="0"/>
      <w:outlineLvl w:val="2"/>
    </w:pPr>
    <w:rPr>
      <w:rFonts w:ascii="Arial" w:eastAsia="Arial" w:hAnsi="Arial" w:cs="Arial"/>
      <w:b/>
      <w:color w:val="FFC000"/>
      <w:sz w:val="28"/>
      <w:szCs w:val="28"/>
    </w:rPr>
  </w:style>
  <w:style w:type="paragraph" w:styleId="Ttulo4">
    <w:name w:val="heading 4"/>
    <w:basedOn w:val="Normal"/>
    <w:next w:val="Normal"/>
    <w:qFormat/>
    <w:rsid w:val="006D47B6"/>
    <w:pPr>
      <w:keepNext/>
      <w:keepLines/>
      <w:spacing w:before="200" w:after="0"/>
      <w:outlineLvl w:val="3"/>
    </w:pPr>
    <w:rPr>
      <w:rFonts w:ascii="Arial" w:eastAsia="Arial" w:hAnsi="Arial" w:cs="Arial"/>
      <w:b/>
      <w:color w:val="4F81BD"/>
      <w:sz w:val="28"/>
    </w:rPr>
  </w:style>
  <w:style w:type="paragraph" w:styleId="Ttulo5">
    <w:name w:val="heading 5"/>
    <w:basedOn w:val="Normal"/>
    <w:next w:val="Normal"/>
    <w:qFormat/>
    <w:pPr>
      <w:keepNext/>
      <w:keepLines/>
      <w:spacing w:before="220" w:after="40"/>
      <w:contextualSpacing/>
      <w:outlineLvl w:val="4"/>
    </w:pPr>
    <w:rPr>
      <w:b/>
      <w:sz w:val="22"/>
      <w:szCs w:val="22"/>
    </w:rPr>
  </w:style>
  <w:style w:type="paragraph" w:styleId="Ttulo6">
    <w:name w:val="heading 6"/>
    <w:basedOn w:val="Normal"/>
    <w:next w:val="Normal"/>
    <w:qFormat/>
    <w:pPr>
      <w:keepNext/>
      <w:keepLines/>
      <w:spacing w:before="200" w:after="40"/>
      <w:contextualSpacing/>
      <w:outlineLvl w:val="5"/>
    </w:pPr>
    <w:rPr>
      <w:b/>
    </w:rPr>
  </w:style>
  <w:style w:type="paragraph" w:styleId="Ttulo7">
    <w:name w:val="heading 7"/>
    <w:basedOn w:val="Normal"/>
    <w:next w:val="Normal"/>
    <w:link w:val="Ttulo7Car"/>
    <w:unhideWhenUsed/>
    <w:qFormat/>
    <w:rsid w:val="00B24361"/>
    <w:pPr>
      <w:keepNext/>
      <w:keepLines/>
      <w:pBdr>
        <w:top w:val="none" w:sz="0" w:space="0" w:color="auto"/>
        <w:left w:val="none" w:sz="0" w:space="0" w:color="auto"/>
        <w:bottom w:val="none" w:sz="0" w:space="0" w:color="auto"/>
        <w:right w:val="none" w:sz="0" w:space="0" w:color="auto"/>
        <w:between w:val="none" w:sz="0" w:space="0" w:color="auto"/>
      </w:pBdr>
      <w:spacing w:before="200" w:after="0" w:line="240" w:lineRule="auto"/>
      <w:ind w:left="1296" w:hanging="1296"/>
      <w:jc w:val="both"/>
      <w:outlineLvl w:val="6"/>
    </w:pPr>
    <w:rPr>
      <w:rFonts w:ascii="Arial" w:eastAsia="Arial" w:hAnsi="Arial" w:cstheme="majorBidi"/>
      <w:i/>
      <w:iCs/>
      <w:color w:val="404040" w:themeColor="text1" w:themeTint="BF"/>
      <w:sz w:val="22"/>
      <w:szCs w:val="22"/>
      <w:lang w:val="es-ES" w:eastAsia="en-US"/>
    </w:rPr>
  </w:style>
  <w:style w:type="paragraph" w:styleId="Ttulo8">
    <w:name w:val="heading 8"/>
    <w:basedOn w:val="Normal"/>
    <w:next w:val="Normal"/>
    <w:link w:val="Ttulo8Car"/>
    <w:unhideWhenUsed/>
    <w:qFormat/>
    <w:rsid w:val="00B24361"/>
    <w:pPr>
      <w:keepNext/>
      <w:keepLines/>
      <w:pBdr>
        <w:top w:val="none" w:sz="0" w:space="0" w:color="auto"/>
        <w:left w:val="none" w:sz="0" w:space="0" w:color="auto"/>
        <w:bottom w:val="none" w:sz="0" w:space="0" w:color="auto"/>
        <w:right w:val="none" w:sz="0" w:space="0" w:color="auto"/>
        <w:between w:val="none" w:sz="0" w:space="0" w:color="auto"/>
      </w:pBdr>
      <w:spacing w:before="200" w:after="0" w:line="240" w:lineRule="auto"/>
      <w:ind w:left="1440" w:hanging="1440"/>
      <w:jc w:val="both"/>
      <w:outlineLvl w:val="7"/>
    </w:pPr>
    <w:rPr>
      <w:rFonts w:ascii="Arial" w:eastAsia="Arial" w:hAnsi="Arial" w:cstheme="majorBidi"/>
      <w:color w:val="404040" w:themeColor="text1" w:themeTint="BF"/>
      <w:lang w:val="es-ES" w:eastAsia="en-US"/>
    </w:rPr>
  </w:style>
  <w:style w:type="paragraph" w:styleId="Ttulo9">
    <w:name w:val="heading 9"/>
    <w:basedOn w:val="Normal"/>
    <w:next w:val="Normal"/>
    <w:link w:val="Ttulo9Car"/>
    <w:unhideWhenUsed/>
    <w:qFormat/>
    <w:rsid w:val="00B24361"/>
    <w:pPr>
      <w:keepNext/>
      <w:keepLines/>
      <w:pBdr>
        <w:top w:val="none" w:sz="0" w:space="0" w:color="auto"/>
        <w:left w:val="none" w:sz="0" w:space="0" w:color="auto"/>
        <w:bottom w:val="none" w:sz="0" w:space="0" w:color="auto"/>
        <w:right w:val="none" w:sz="0" w:space="0" w:color="auto"/>
        <w:between w:val="none" w:sz="0" w:space="0" w:color="auto"/>
      </w:pBdr>
      <w:spacing w:before="200" w:after="0" w:line="240" w:lineRule="auto"/>
      <w:ind w:left="1584" w:hanging="1584"/>
      <w:jc w:val="both"/>
      <w:outlineLvl w:val="8"/>
    </w:pPr>
    <w:rPr>
      <w:rFonts w:ascii="Arial" w:eastAsia="Arial" w:hAnsi="Arial" w:cstheme="majorBidi"/>
      <w:i/>
      <w:iCs/>
      <w:color w:val="404040" w:themeColor="text1" w:themeTint="BF"/>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pBdr>
        <w:bottom w:val="single" w:sz="8" w:space="4" w:color="E36C09"/>
      </w:pBdr>
      <w:spacing w:after="300" w:line="240" w:lineRule="auto"/>
    </w:pPr>
    <w:rPr>
      <w:rFonts w:ascii="Arial" w:eastAsia="Arial" w:hAnsi="Arial" w:cs="Arial"/>
      <w:color w:val="E36C09"/>
      <w:sz w:val="52"/>
      <w:szCs w:val="52"/>
    </w:rPr>
  </w:style>
  <w:style w:type="paragraph" w:styleId="Subttulo">
    <w:name w:val="Subtitle"/>
    <w:basedOn w:val="Normal"/>
    <w:next w:val="Normal"/>
    <w:qFormat/>
    <w:rPr>
      <w:rFonts w:ascii="Arial" w:eastAsia="Arial" w:hAnsi="Arial" w:cs="Arial"/>
      <w:i/>
      <w:color w:val="4F81BD"/>
      <w:sz w:val="24"/>
      <w:szCs w:val="24"/>
    </w:r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8">
    <w:name w:val="38"/>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7">
    <w:name w:val="37"/>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6">
    <w:name w:val="36"/>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5">
    <w:name w:val="35"/>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4">
    <w:name w:val="34"/>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3">
    <w:name w:val="33"/>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2">
    <w:name w:val="32"/>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1">
    <w:name w:val="31"/>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30">
    <w:name w:val="30"/>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9">
    <w:name w:val="29"/>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8">
    <w:name w:val="28"/>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7">
    <w:name w:val="27"/>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5">
    <w:name w:val="25"/>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4">
    <w:name w:val="24"/>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3">
    <w:name w:val="23"/>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2">
    <w:name w:val="22"/>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1">
    <w:name w:val="21"/>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20">
    <w:name w:val="20"/>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9">
    <w:name w:val="19"/>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8">
    <w:name w:val="18"/>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7">
    <w:name w:val="17"/>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6">
    <w:name w:val="16"/>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5">
    <w:name w:val="15"/>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4">
    <w:name w:val="14"/>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3">
    <w:name w:val="13"/>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2">
    <w:name w:val="12"/>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1">
    <w:name w:val="11"/>
    <w:basedOn w:val="TableNormal"/>
    <w:pPr>
      <w:spacing w:after="0" w:line="240" w:lineRule="auto"/>
      <w:contextualSpacing/>
    </w:pPr>
    <w:rPr>
      <w:color w:val="31849B"/>
    </w:rPr>
    <w:tblPr>
      <w:tblStyleRowBandSize w:val="1"/>
      <w:tblStyleColBandSize w:val="1"/>
      <w:tblCellMar>
        <w:left w:w="115" w:type="dxa"/>
        <w:right w:w="115" w:type="dxa"/>
      </w:tblCellMar>
    </w:tblPr>
  </w:style>
  <w:style w:type="table" w:customStyle="1" w:styleId="10">
    <w:name w:val="10"/>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9">
    <w:name w:val="9"/>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8">
    <w:name w:val="8"/>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7">
    <w:name w:val="7"/>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6">
    <w:name w:val="6"/>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5">
    <w:name w:val="5"/>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4">
    <w:name w:val="4"/>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3">
    <w:name w:val="3"/>
    <w:basedOn w:val="TableNormal"/>
    <w:pPr>
      <w:spacing w:after="0" w:line="240" w:lineRule="auto"/>
      <w:contextualSpacing/>
    </w:pPr>
    <w:rPr>
      <w:color w:val="31849B"/>
    </w:rPr>
    <w:tblPr>
      <w:tblStyleRowBandSize w:val="1"/>
      <w:tblStyleColBandSize w:val="1"/>
      <w:tblCellMar>
        <w:left w:w="115" w:type="dxa"/>
        <w:right w:w="115" w:type="dxa"/>
      </w:tblCellMar>
    </w:tblPr>
    <w:tblStylePr w:type="firstRow">
      <w:pPr>
        <w:contextualSpacing/>
      </w:pPr>
      <w:rPr>
        <w:b/>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Mar>
          <w:top w:w="0" w:type="nil"/>
          <w:left w:w="115" w:type="dxa"/>
          <w:bottom w:w="0" w:type="nil"/>
          <w:right w:w="115" w:type="dxa"/>
        </w:tcMar>
      </w:tcPr>
    </w:tblStylePr>
    <w:tblStylePr w:type="lastRow">
      <w:pPr>
        <w:contextualSpacing/>
      </w:pPr>
      <w:rPr>
        <w:b/>
      </w:rPr>
      <w:tblPr/>
      <w:tcPr>
        <w:tcBorders>
          <w:top w:val="single" w:sz="4" w:space="0" w:color="C0504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F2DCDB"/>
        <w:tcMar>
          <w:top w:w="0" w:type="nil"/>
          <w:left w:w="115" w:type="dxa"/>
          <w:bottom w:w="0" w:type="nil"/>
          <w:right w:w="115" w:type="dxa"/>
        </w:tcMar>
      </w:tcPr>
    </w:tblStylePr>
    <w:tblStylePr w:type="band1Horz">
      <w:pPr>
        <w:contextualSpacing/>
      </w:pPr>
      <w:tblPr/>
      <w:tcPr>
        <w:shd w:val="clear" w:color="auto" w:fill="F2DCDB"/>
        <w:tcMar>
          <w:top w:w="0" w:type="nil"/>
          <w:left w:w="115" w:type="dxa"/>
          <w:bottom w:w="0" w:type="nil"/>
          <w:right w:w="115" w:type="dxa"/>
        </w:tcMar>
      </w:tcPr>
    </w:tblStylePr>
  </w:style>
  <w:style w:type="table" w:customStyle="1" w:styleId="2">
    <w:name w:val="2"/>
    <w:basedOn w:val="TableNormal"/>
    <w:tblPr>
      <w:tblStyleRowBandSize w:val="1"/>
      <w:tblStyleColBandSize w:val="1"/>
    </w:tblPr>
  </w:style>
  <w:style w:type="paragraph" w:styleId="TDC1">
    <w:name w:val="toc 1"/>
    <w:basedOn w:val="Normal"/>
    <w:next w:val="Normal"/>
    <w:autoRedefine/>
    <w:uiPriority w:val="39"/>
    <w:unhideWhenUsed/>
    <w:rsid w:val="001D395B"/>
    <w:pPr>
      <w:spacing w:after="100"/>
    </w:pPr>
  </w:style>
  <w:style w:type="paragraph" w:styleId="TDC2">
    <w:name w:val="toc 2"/>
    <w:basedOn w:val="Normal"/>
    <w:next w:val="Normal"/>
    <w:autoRedefine/>
    <w:uiPriority w:val="39"/>
    <w:unhideWhenUsed/>
    <w:rsid w:val="001D395B"/>
    <w:pPr>
      <w:spacing w:after="100"/>
      <w:ind w:left="200"/>
    </w:pPr>
  </w:style>
  <w:style w:type="paragraph" w:styleId="TDC3">
    <w:name w:val="toc 3"/>
    <w:basedOn w:val="Normal"/>
    <w:next w:val="Normal"/>
    <w:autoRedefine/>
    <w:uiPriority w:val="39"/>
    <w:unhideWhenUsed/>
    <w:rsid w:val="001D395B"/>
    <w:pPr>
      <w:spacing w:after="100"/>
      <w:ind w:left="400"/>
    </w:pPr>
  </w:style>
  <w:style w:type="character" w:styleId="Hipervnculo">
    <w:name w:val="Hyperlink"/>
    <w:basedOn w:val="Fuentedeprrafopredeter"/>
    <w:uiPriority w:val="99"/>
    <w:unhideWhenUsed/>
    <w:rsid w:val="001D395B"/>
    <w:rPr>
      <w:color w:val="0563C1" w:themeColor="hyperlink"/>
      <w:u w:val="single"/>
    </w:rPr>
  </w:style>
  <w:style w:type="paragraph" w:customStyle="1" w:styleId="Estilo1">
    <w:name w:val="Estilo1"/>
    <w:basedOn w:val="Ttulo1"/>
    <w:next w:val="Estilo21"/>
    <w:link w:val="Estilo1Car"/>
    <w:qFormat/>
    <w:rsid w:val="002C0D7A"/>
    <w:rPr>
      <w:rFonts w:ascii="Arial" w:hAnsi="Arial"/>
    </w:rPr>
  </w:style>
  <w:style w:type="paragraph" w:styleId="Prrafodelista">
    <w:name w:val="List Paragraph"/>
    <w:basedOn w:val="Normal"/>
    <w:uiPriority w:val="34"/>
    <w:qFormat/>
    <w:rsid w:val="002C0D7A"/>
    <w:pPr>
      <w:ind w:left="720"/>
      <w:contextualSpacing/>
    </w:pPr>
  </w:style>
  <w:style w:type="character" w:customStyle="1" w:styleId="Ttulo1Car">
    <w:name w:val="Título 1 Car"/>
    <w:aliases w:val="T1 (Campo) Car"/>
    <w:basedOn w:val="Fuentedeprrafopredeter"/>
    <w:link w:val="Ttulo1"/>
    <w:uiPriority w:val="9"/>
    <w:qFormat/>
    <w:rsid w:val="002C0D7A"/>
    <w:rPr>
      <w:rFonts w:ascii="Arial" w:eastAsia="Arial" w:hAnsi="Arial" w:cs="Arial"/>
      <w:b/>
      <w:smallCaps/>
      <w:color w:val="E36C09"/>
      <w:sz w:val="28"/>
      <w:szCs w:val="28"/>
    </w:rPr>
  </w:style>
  <w:style w:type="character" w:customStyle="1" w:styleId="Estilo1Car">
    <w:name w:val="Estilo1 Car"/>
    <w:basedOn w:val="Ttulo1Car"/>
    <w:link w:val="Estilo1"/>
    <w:rsid w:val="002C0D7A"/>
    <w:rPr>
      <w:rFonts w:ascii="Arial" w:eastAsia="Arial" w:hAnsi="Arial" w:cs="Arial"/>
      <w:b/>
      <w:smallCaps/>
      <w:color w:val="E36C09"/>
      <w:sz w:val="28"/>
      <w:szCs w:val="28"/>
    </w:rPr>
  </w:style>
  <w:style w:type="paragraph" w:customStyle="1" w:styleId="Estilo2">
    <w:name w:val="Estilo2"/>
    <w:basedOn w:val="Normal"/>
    <w:link w:val="Estilo2Car"/>
    <w:autoRedefine/>
    <w:qFormat/>
    <w:rsid w:val="00454F4B"/>
    <w:pPr>
      <w:spacing w:before="120" w:after="0" w:line="240" w:lineRule="auto"/>
    </w:pPr>
    <w:rPr>
      <w:b/>
      <w:bCs/>
      <w:color w:val="000000" w:themeColor="text1"/>
      <w:sz w:val="22"/>
      <w:szCs w:val="22"/>
      <w:lang w:val="es-ES" w:eastAsia="es-ES"/>
    </w:rPr>
  </w:style>
  <w:style w:type="paragraph" w:styleId="NormalWeb">
    <w:name w:val="Normal (Web)"/>
    <w:basedOn w:val="Normal"/>
    <w:uiPriority w:val="99"/>
    <w:unhideWhenUsed/>
    <w:rsid w:val="00915C3E"/>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Arial" w:eastAsia="Arial" w:hAnsi="Arial" w:cs="Arial"/>
      <w:color w:val="auto"/>
      <w:sz w:val="24"/>
      <w:szCs w:val="24"/>
      <w:lang w:val="en-US" w:eastAsia="en-US"/>
    </w:rPr>
  </w:style>
  <w:style w:type="character" w:customStyle="1" w:styleId="Estilo2Car">
    <w:name w:val="Estilo2 Car"/>
    <w:basedOn w:val="Fuentedeprrafopredeter"/>
    <w:link w:val="Estilo2"/>
    <w:rsid w:val="00454F4B"/>
    <w:rPr>
      <w:b/>
      <w:bCs/>
      <w:color w:val="000000" w:themeColor="text1"/>
      <w:sz w:val="22"/>
      <w:szCs w:val="22"/>
      <w:lang w:val="es-ES" w:eastAsia="es-ES"/>
    </w:rPr>
  </w:style>
  <w:style w:type="paragraph" w:customStyle="1" w:styleId="Estilo3">
    <w:name w:val="Estilo3"/>
    <w:basedOn w:val="Ttulo2"/>
    <w:next w:val="Normal"/>
    <w:link w:val="Estilo3Car"/>
    <w:autoRedefine/>
    <w:qFormat/>
    <w:rsid w:val="004A35F8"/>
    <w:rPr>
      <w:rFonts w:ascii="Arial" w:hAnsi="Arial" w:cs="Arial"/>
      <w:color w:val="0070C0"/>
    </w:rPr>
  </w:style>
  <w:style w:type="paragraph" w:styleId="Encabezado">
    <w:name w:val="header"/>
    <w:aliases w:val="encabezado,h"/>
    <w:basedOn w:val="Normal"/>
    <w:link w:val="EncabezadoCar"/>
    <w:unhideWhenUsed/>
    <w:rsid w:val="000E7350"/>
    <w:pPr>
      <w:tabs>
        <w:tab w:val="center" w:pos="4252"/>
        <w:tab w:val="right" w:pos="8504"/>
      </w:tabs>
      <w:spacing w:after="0" w:line="240" w:lineRule="auto"/>
    </w:pPr>
  </w:style>
  <w:style w:type="character" w:customStyle="1" w:styleId="Estilo3Car">
    <w:name w:val="Estilo3 Car"/>
    <w:basedOn w:val="Estilo1Car"/>
    <w:link w:val="Estilo3"/>
    <w:rsid w:val="004A35F8"/>
    <w:rPr>
      <w:rFonts w:ascii="Arial" w:eastAsia="Arial" w:hAnsi="Arial" w:cs="Arial"/>
      <w:b/>
      <w:smallCaps w:val="0"/>
      <w:color w:val="0070C0"/>
      <w:sz w:val="26"/>
      <w:szCs w:val="26"/>
    </w:rPr>
  </w:style>
  <w:style w:type="character" w:customStyle="1" w:styleId="EncabezadoCar">
    <w:name w:val="Encabezado Car"/>
    <w:aliases w:val="encabezado Car,h Car"/>
    <w:basedOn w:val="Fuentedeprrafopredeter"/>
    <w:link w:val="Encabezado"/>
    <w:rsid w:val="000E7350"/>
  </w:style>
  <w:style w:type="paragraph" w:styleId="Piedepgina">
    <w:name w:val="footer"/>
    <w:basedOn w:val="Normal"/>
    <w:link w:val="PiedepginaCar"/>
    <w:unhideWhenUsed/>
    <w:rsid w:val="000E73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7350"/>
  </w:style>
  <w:style w:type="paragraph" w:styleId="TtuloTDC">
    <w:name w:val="TOC Heading"/>
    <w:basedOn w:val="Ttulo1"/>
    <w:next w:val="Normal"/>
    <w:uiPriority w:val="39"/>
    <w:unhideWhenUsed/>
    <w:qFormat/>
    <w:rsid w:val="00593D09"/>
    <w:pPr>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rFonts w:ascii="Arial" w:eastAsia="Arial" w:hAnsi="Arial" w:cstheme="majorBidi"/>
      <w:b w:val="0"/>
      <w:smallCaps w:val="0"/>
      <w:color w:val="2E74B5" w:themeColor="accent1" w:themeShade="BF"/>
      <w:sz w:val="32"/>
      <w:szCs w:val="32"/>
    </w:rPr>
  </w:style>
  <w:style w:type="character" w:styleId="Fuerte">
    <w:name w:val="Strong"/>
    <w:basedOn w:val="Fuentedeprrafopredeter"/>
    <w:uiPriority w:val="22"/>
    <w:qFormat/>
    <w:rsid w:val="00593D09"/>
    <w:rPr>
      <w:b/>
      <w:bCs/>
    </w:rPr>
  </w:style>
  <w:style w:type="table" w:styleId="Tablaconcuadrcula1clara-nfasis4">
    <w:name w:val="Grid Table 1 Light Accent 4"/>
    <w:basedOn w:val="Tablanormal"/>
    <w:uiPriority w:val="46"/>
    <w:rsid w:val="00593D09"/>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4-nfasis4">
    <w:name w:val="Grid Table 4 Accent 4"/>
    <w:basedOn w:val="Tablanormal"/>
    <w:uiPriority w:val="49"/>
    <w:rsid w:val="00593D0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2">
    <w:name w:val="Grid Table 4 Accent 2"/>
    <w:basedOn w:val="Tablanormal"/>
    <w:uiPriority w:val="49"/>
    <w:rsid w:val="00593D0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Sinespaciado">
    <w:name w:val="No Spacing"/>
    <w:uiPriority w:val="1"/>
    <w:qFormat/>
    <w:rsid w:val="00593D09"/>
    <w:pPr>
      <w:spacing w:after="0" w:line="240" w:lineRule="auto"/>
    </w:pPr>
  </w:style>
  <w:style w:type="paragraph" w:customStyle="1" w:styleId="Estilo21">
    <w:name w:val="Estilo21"/>
    <w:basedOn w:val="Normal"/>
    <w:next w:val="Estilo2"/>
    <w:qFormat/>
    <w:rsid w:val="00915C3E"/>
    <w:pPr>
      <w:ind w:firstLine="720"/>
    </w:pPr>
    <w:rPr>
      <w:sz w:val="22"/>
    </w:rPr>
  </w:style>
  <w:style w:type="character" w:customStyle="1" w:styleId="e-col-heading">
    <w:name w:val="e-col-heading"/>
    <w:basedOn w:val="Fuentedeprrafopredeter"/>
    <w:rsid w:val="00593D09"/>
  </w:style>
  <w:style w:type="character" w:customStyle="1" w:styleId="e-row-heading">
    <w:name w:val="e-row-heading"/>
    <w:basedOn w:val="Fuentedeprrafopredeter"/>
    <w:rsid w:val="00593D09"/>
  </w:style>
  <w:style w:type="table" w:styleId="Tablaconcuadrcula">
    <w:name w:val="Table Grid"/>
    <w:basedOn w:val="Tablanormal"/>
    <w:uiPriority w:val="59"/>
    <w:rsid w:val="00000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4">
    <w:name w:val="Grid Table 5 Dark Accent 4"/>
    <w:basedOn w:val="Tablanormal"/>
    <w:uiPriority w:val="50"/>
    <w:rsid w:val="000009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customStyle="1" w:styleId="apple-tab-span">
    <w:name w:val="apple-tab-span"/>
    <w:basedOn w:val="Fuentedeprrafopredeter"/>
    <w:rsid w:val="009B246F"/>
  </w:style>
  <w:style w:type="paragraph" w:styleId="Textodeglobo">
    <w:name w:val="Balloon Text"/>
    <w:basedOn w:val="Normal"/>
    <w:link w:val="TextodegloboCar"/>
    <w:unhideWhenUsed/>
    <w:rsid w:val="00F0523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F0523A"/>
    <w:rPr>
      <w:rFonts w:ascii="Segoe UI" w:hAnsi="Segoe UI" w:cs="Segoe UI"/>
      <w:sz w:val="18"/>
      <w:szCs w:val="18"/>
    </w:rPr>
  </w:style>
  <w:style w:type="table" w:styleId="Listaclara-nfasis5">
    <w:name w:val="Light List Accent 5"/>
    <w:basedOn w:val="Tablanormal"/>
    <w:uiPriority w:val="61"/>
    <w:rsid w:val="000467EA"/>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Arial" w:hAnsi="Arial" w:cstheme="minorBidi"/>
      <w:color w:val="auto"/>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paragraph" w:styleId="Descripcin">
    <w:name w:val="caption"/>
    <w:basedOn w:val="Normal"/>
    <w:next w:val="Normal"/>
    <w:uiPriority w:val="35"/>
    <w:unhideWhenUsed/>
    <w:qFormat/>
    <w:rsid w:val="004A70CF"/>
    <w:pPr>
      <w:spacing w:line="240" w:lineRule="auto"/>
    </w:pPr>
    <w:rPr>
      <w:i/>
      <w:iCs/>
      <w:color w:val="44546A" w:themeColor="text2"/>
      <w:sz w:val="18"/>
      <w:szCs w:val="18"/>
    </w:rPr>
  </w:style>
  <w:style w:type="character" w:customStyle="1" w:styleId="Ttulo7Car">
    <w:name w:val="Título 7 Car"/>
    <w:basedOn w:val="Fuentedeprrafopredeter"/>
    <w:link w:val="Ttulo7"/>
    <w:rsid w:val="00B24361"/>
    <w:rPr>
      <w:rFonts w:ascii="Arial" w:eastAsia="Arial" w:hAnsi="Arial" w:cstheme="majorBidi"/>
      <w:i/>
      <w:iCs/>
      <w:color w:val="404040" w:themeColor="text1" w:themeTint="BF"/>
      <w:sz w:val="22"/>
      <w:szCs w:val="22"/>
      <w:lang w:val="es-ES" w:eastAsia="en-US"/>
    </w:rPr>
  </w:style>
  <w:style w:type="character" w:customStyle="1" w:styleId="Ttulo8Car">
    <w:name w:val="Título 8 Car"/>
    <w:basedOn w:val="Fuentedeprrafopredeter"/>
    <w:link w:val="Ttulo8"/>
    <w:rsid w:val="00B24361"/>
    <w:rPr>
      <w:rFonts w:ascii="Arial" w:eastAsia="Arial" w:hAnsi="Arial" w:cstheme="majorBidi"/>
      <w:color w:val="404040" w:themeColor="text1" w:themeTint="BF"/>
      <w:lang w:val="es-ES" w:eastAsia="en-US"/>
    </w:rPr>
  </w:style>
  <w:style w:type="character" w:customStyle="1" w:styleId="Ttulo9Car">
    <w:name w:val="Título 9 Car"/>
    <w:basedOn w:val="Fuentedeprrafopredeter"/>
    <w:link w:val="Ttulo9"/>
    <w:rsid w:val="00B24361"/>
    <w:rPr>
      <w:rFonts w:ascii="Arial" w:eastAsia="Arial" w:hAnsi="Arial" w:cstheme="majorBidi"/>
      <w:i/>
      <w:iCs/>
      <w:color w:val="404040" w:themeColor="text1" w:themeTint="BF"/>
      <w:lang w:val="es-ES" w:eastAsia="en-US"/>
    </w:rPr>
  </w:style>
  <w:style w:type="paragraph" w:customStyle="1" w:styleId="TC4">
    <w:name w:val="TC4"/>
    <w:basedOn w:val="Ttulo3"/>
    <w:link w:val="TC4Car"/>
    <w:qFormat/>
    <w:rsid w:val="00B24361"/>
    <w:pPr>
      <w:numPr>
        <w:ilvl w:val="2"/>
      </w:numPr>
      <w:pBdr>
        <w:top w:val="none" w:sz="0" w:space="0" w:color="auto"/>
        <w:left w:val="none" w:sz="0" w:space="0" w:color="auto"/>
        <w:bottom w:val="none" w:sz="0" w:space="0" w:color="auto"/>
        <w:right w:val="none" w:sz="0" w:space="0" w:color="auto"/>
        <w:between w:val="none" w:sz="0" w:space="0" w:color="auto"/>
      </w:pBdr>
      <w:spacing w:before="80" w:line="240" w:lineRule="auto"/>
      <w:ind w:left="720" w:hanging="720"/>
      <w:jc w:val="both"/>
    </w:pPr>
    <w:rPr>
      <w:rFonts w:ascii="Arial" w:eastAsia="Arial" w:hAnsi="Arial" w:cstheme="majorBidi"/>
      <w:color w:val="000000" w:themeColor="text1"/>
      <w:sz w:val="24"/>
      <w:szCs w:val="26"/>
      <w:lang w:val="es-ES" w:eastAsia="en-US"/>
    </w:rPr>
  </w:style>
  <w:style w:type="character" w:customStyle="1" w:styleId="TC4Car">
    <w:name w:val="TC4 Car"/>
    <w:basedOn w:val="Fuentedeprrafopredeter"/>
    <w:link w:val="TC4"/>
    <w:rsid w:val="00B24361"/>
    <w:rPr>
      <w:rFonts w:ascii="Arial" w:eastAsia="Arial" w:hAnsi="Arial" w:cstheme="majorBidi"/>
      <w:b/>
      <w:color w:val="000000" w:themeColor="text1"/>
      <w:sz w:val="24"/>
      <w:szCs w:val="26"/>
      <w:lang w:val="es-ES" w:eastAsia="en-US"/>
    </w:rPr>
  </w:style>
  <w:style w:type="table" w:styleId="Tablaconcuadrcula3-nfasis4">
    <w:name w:val="Grid Table 3 Accent 4"/>
    <w:basedOn w:val="Tablanormal"/>
    <w:uiPriority w:val="48"/>
    <w:rsid w:val="00180C8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paragraph" w:styleId="TDC4">
    <w:name w:val="toc 4"/>
    <w:basedOn w:val="Normal"/>
    <w:next w:val="Normal"/>
    <w:autoRedefine/>
    <w:uiPriority w:val="39"/>
    <w:unhideWhenUsed/>
    <w:rsid w:val="00E05DC1"/>
    <w:pPr>
      <w:pBdr>
        <w:top w:val="none" w:sz="0" w:space="0" w:color="auto"/>
        <w:left w:val="none" w:sz="0" w:space="0" w:color="auto"/>
        <w:bottom w:val="none" w:sz="0" w:space="0" w:color="auto"/>
        <w:right w:val="none" w:sz="0" w:space="0" w:color="auto"/>
        <w:between w:val="none" w:sz="0" w:space="0" w:color="auto"/>
      </w:pBdr>
      <w:spacing w:after="100" w:line="259" w:lineRule="auto"/>
      <w:ind w:left="660"/>
    </w:pPr>
    <w:rPr>
      <w:rFonts w:ascii="Arial" w:eastAsia="Arial" w:hAnsi="Arial" w:cstheme="minorBidi"/>
      <w:color w:val="auto"/>
      <w:sz w:val="22"/>
      <w:szCs w:val="22"/>
    </w:rPr>
  </w:style>
  <w:style w:type="paragraph" w:styleId="TDC5">
    <w:name w:val="toc 5"/>
    <w:basedOn w:val="Normal"/>
    <w:next w:val="Normal"/>
    <w:autoRedefine/>
    <w:uiPriority w:val="39"/>
    <w:unhideWhenUsed/>
    <w:rsid w:val="00E05DC1"/>
    <w:pPr>
      <w:pBdr>
        <w:top w:val="none" w:sz="0" w:space="0" w:color="auto"/>
        <w:left w:val="none" w:sz="0" w:space="0" w:color="auto"/>
        <w:bottom w:val="none" w:sz="0" w:space="0" w:color="auto"/>
        <w:right w:val="none" w:sz="0" w:space="0" w:color="auto"/>
        <w:between w:val="none" w:sz="0" w:space="0" w:color="auto"/>
      </w:pBdr>
      <w:spacing w:after="100" w:line="259" w:lineRule="auto"/>
      <w:ind w:left="880"/>
    </w:pPr>
    <w:rPr>
      <w:rFonts w:ascii="Arial" w:eastAsia="Arial" w:hAnsi="Arial" w:cstheme="minorBidi"/>
      <w:color w:val="auto"/>
      <w:sz w:val="22"/>
      <w:szCs w:val="22"/>
    </w:rPr>
  </w:style>
  <w:style w:type="paragraph" w:styleId="TDC6">
    <w:name w:val="toc 6"/>
    <w:basedOn w:val="Normal"/>
    <w:next w:val="Normal"/>
    <w:autoRedefine/>
    <w:uiPriority w:val="39"/>
    <w:unhideWhenUsed/>
    <w:rsid w:val="00E05DC1"/>
    <w:pPr>
      <w:pBdr>
        <w:top w:val="none" w:sz="0" w:space="0" w:color="auto"/>
        <w:left w:val="none" w:sz="0" w:space="0" w:color="auto"/>
        <w:bottom w:val="none" w:sz="0" w:space="0" w:color="auto"/>
        <w:right w:val="none" w:sz="0" w:space="0" w:color="auto"/>
        <w:between w:val="none" w:sz="0" w:space="0" w:color="auto"/>
      </w:pBdr>
      <w:spacing w:after="100" w:line="259" w:lineRule="auto"/>
      <w:ind w:left="1100"/>
    </w:pPr>
    <w:rPr>
      <w:rFonts w:ascii="Arial" w:eastAsia="Arial" w:hAnsi="Arial" w:cstheme="minorBidi"/>
      <w:color w:val="auto"/>
      <w:sz w:val="22"/>
      <w:szCs w:val="22"/>
    </w:rPr>
  </w:style>
  <w:style w:type="paragraph" w:styleId="TDC7">
    <w:name w:val="toc 7"/>
    <w:basedOn w:val="Normal"/>
    <w:next w:val="Normal"/>
    <w:autoRedefine/>
    <w:uiPriority w:val="39"/>
    <w:unhideWhenUsed/>
    <w:rsid w:val="00E05DC1"/>
    <w:pPr>
      <w:pBdr>
        <w:top w:val="none" w:sz="0" w:space="0" w:color="auto"/>
        <w:left w:val="none" w:sz="0" w:space="0" w:color="auto"/>
        <w:bottom w:val="none" w:sz="0" w:space="0" w:color="auto"/>
        <w:right w:val="none" w:sz="0" w:space="0" w:color="auto"/>
        <w:between w:val="none" w:sz="0" w:space="0" w:color="auto"/>
      </w:pBdr>
      <w:spacing w:after="100" w:line="259" w:lineRule="auto"/>
      <w:ind w:left="1320"/>
    </w:pPr>
    <w:rPr>
      <w:rFonts w:ascii="Arial" w:eastAsia="Arial" w:hAnsi="Arial" w:cstheme="minorBidi"/>
      <w:color w:val="auto"/>
      <w:sz w:val="22"/>
      <w:szCs w:val="22"/>
    </w:rPr>
  </w:style>
  <w:style w:type="paragraph" w:styleId="TDC8">
    <w:name w:val="toc 8"/>
    <w:basedOn w:val="Normal"/>
    <w:next w:val="Normal"/>
    <w:autoRedefine/>
    <w:uiPriority w:val="39"/>
    <w:unhideWhenUsed/>
    <w:rsid w:val="00E05DC1"/>
    <w:pPr>
      <w:pBdr>
        <w:top w:val="none" w:sz="0" w:space="0" w:color="auto"/>
        <w:left w:val="none" w:sz="0" w:space="0" w:color="auto"/>
        <w:bottom w:val="none" w:sz="0" w:space="0" w:color="auto"/>
        <w:right w:val="none" w:sz="0" w:space="0" w:color="auto"/>
        <w:between w:val="none" w:sz="0" w:space="0" w:color="auto"/>
      </w:pBdr>
      <w:spacing w:after="100" w:line="259" w:lineRule="auto"/>
      <w:ind w:left="1540"/>
    </w:pPr>
    <w:rPr>
      <w:rFonts w:ascii="Arial" w:eastAsia="Arial" w:hAnsi="Arial" w:cstheme="minorBidi"/>
      <w:color w:val="auto"/>
      <w:sz w:val="22"/>
      <w:szCs w:val="22"/>
    </w:rPr>
  </w:style>
  <w:style w:type="paragraph" w:styleId="TDC9">
    <w:name w:val="toc 9"/>
    <w:basedOn w:val="Normal"/>
    <w:next w:val="Normal"/>
    <w:autoRedefine/>
    <w:uiPriority w:val="39"/>
    <w:unhideWhenUsed/>
    <w:rsid w:val="00E05DC1"/>
    <w:pPr>
      <w:pBdr>
        <w:top w:val="none" w:sz="0" w:space="0" w:color="auto"/>
        <w:left w:val="none" w:sz="0" w:space="0" w:color="auto"/>
        <w:bottom w:val="none" w:sz="0" w:space="0" w:color="auto"/>
        <w:right w:val="none" w:sz="0" w:space="0" w:color="auto"/>
        <w:between w:val="none" w:sz="0" w:space="0" w:color="auto"/>
      </w:pBdr>
      <w:spacing w:after="100" w:line="259" w:lineRule="auto"/>
      <w:ind w:left="1760"/>
    </w:pPr>
    <w:rPr>
      <w:rFonts w:ascii="Arial" w:eastAsia="Arial" w:hAnsi="Arial" w:cstheme="minorBidi"/>
      <w:color w:val="auto"/>
      <w:sz w:val="22"/>
      <w:szCs w:val="22"/>
    </w:rPr>
  </w:style>
  <w:style w:type="character" w:styleId="Hipervnculovisitado">
    <w:name w:val="FollowedHyperlink"/>
    <w:basedOn w:val="Fuentedeprrafopredeter"/>
    <w:uiPriority w:val="99"/>
    <w:semiHidden/>
    <w:unhideWhenUsed/>
    <w:rsid w:val="00926198"/>
    <w:rPr>
      <w:color w:val="954F72" w:themeColor="followedHyperlink"/>
      <w:u w:val="single"/>
    </w:rPr>
  </w:style>
  <w:style w:type="paragraph" w:customStyle="1" w:styleId="Normalindentado1">
    <w:name w:val="Normal indentado 1"/>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300"/>
    </w:pPr>
    <w:rPr>
      <w:rFonts w:ascii="Arial" w:eastAsia="Arial" w:hAnsi="Arial" w:cs="Arial"/>
      <w:color w:val="auto"/>
      <w:szCs w:val="24"/>
      <w:lang w:val="es-ES" w:eastAsia="es-ES"/>
    </w:rPr>
  </w:style>
  <w:style w:type="paragraph" w:customStyle="1" w:styleId="Normalindentado2">
    <w:name w:val="Normal indentado 2"/>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600"/>
    </w:pPr>
    <w:rPr>
      <w:rFonts w:ascii="Arial" w:eastAsia="Arial" w:hAnsi="Arial" w:cs="Arial"/>
      <w:color w:val="auto"/>
      <w:szCs w:val="24"/>
      <w:lang w:val="es-ES" w:eastAsia="es-ES"/>
    </w:rPr>
  </w:style>
  <w:style w:type="paragraph" w:customStyle="1" w:styleId="Normalindentado3">
    <w:name w:val="Normal indentado 3"/>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200"/>
    </w:pPr>
    <w:rPr>
      <w:rFonts w:ascii="Arial" w:eastAsia="Arial" w:hAnsi="Arial" w:cs="Arial"/>
      <w:color w:val="auto"/>
      <w:szCs w:val="24"/>
      <w:lang w:val="es-ES" w:eastAsia="es-ES"/>
    </w:rPr>
  </w:style>
  <w:style w:type="paragraph" w:customStyle="1" w:styleId="Normalindentado4">
    <w:name w:val="Normal indentado 4"/>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200"/>
    </w:pPr>
    <w:rPr>
      <w:rFonts w:ascii="Arial" w:eastAsia="Arial" w:hAnsi="Arial" w:cs="Arial"/>
      <w:color w:val="auto"/>
      <w:szCs w:val="24"/>
      <w:lang w:val="es-ES" w:eastAsia="es-ES"/>
    </w:rPr>
  </w:style>
  <w:style w:type="paragraph" w:customStyle="1" w:styleId="Normalindentado5">
    <w:name w:val="Normal indentado 5"/>
    <w:basedOn w:val="Normalindentado4"/>
    <w:rsid w:val="00C841D8"/>
    <w:pPr>
      <w:ind w:left="1500"/>
    </w:pPr>
  </w:style>
  <w:style w:type="paragraph" w:customStyle="1" w:styleId="Portada">
    <w:name w:val="Portada"/>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Zurich XBlk BT" w:eastAsia="Arial" w:hAnsi="Zurich XBlk BT" w:cs="Arial"/>
      <w:color w:val="auto"/>
      <w:sz w:val="22"/>
      <w:szCs w:val="24"/>
      <w:lang w:val="es-ES" w:eastAsia="es-ES"/>
    </w:rPr>
  </w:style>
  <w:style w:type="character" w:styleId="Nmerodepgina">
    <w:name w:val="page number"/>
    <w:basedOn w:val="Fuentedeprrafopredeter"/>
    <w:rsid w:val="00C841D8"/>
  </w:style>
  <w:style w:type="paragraph" w:styleId="Textonotapie">
    <w:name w:val="footnote text"/>
    <w:basedOn w:val="Normal"/>
    <w:link w:val="TextonotapieCar"/>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Arial" w:hAnsi="Arial" w:cs="Arial"/>
      <w:color w:val="auto"/>
      <w:lang w:val="es-ES" w:eastAsia="es-ES"/>
    </w:rPr>
  </w:style>
  <w:style w:type="character" w:customStyle="1" w:styleId="TextonotapieCar">
    <w:name w:val="Texto nota pie Car"/>
    <w:basedOn w:val="Fuentedeprrafopredeter"/>
    <w:link w:val="Textonotapie"/>
    <w:semiHidden/>
    <w:rsid w:val="00C841D8"/>
    <w:rPr>
      <w:rFonts w:ascii="Arial" w:eastAsia="Arial" w:hAnsi="Arial" w:cs="Arial"/>
      <w:color w:val="auto"/>
      <w:lang w:val="es-ES" w:eastAsia="es-ES"/>
    </w:rPr>
  </w:style>
  <w:style w:type="character" w:styleId="Refdenotaalpie">
    <w:name w:val="footnote reference"/>
    <w:semiHidden/>
    <w:rsid w:val="00C841D8"/>
    <w:rPr>
      <w:vertAlign w:val="superscript"/>
    </w:rPr>
  </w:style>
  <w:style w:type="paragraph" w:styleId="Listaconnmeros">
    <w:name w:val="List Number"/>
    <w:basedOn w:val="Normal"/>
    <w:rsid w:val="00C841D8"/>
    <w:pPr>
      <w:pBdr>
        <w:top w:val="none" w:sz="0" w:space="0" w:color="auto"/>
        <w:left w:val="none" w:sz="0" w:space="0" w:color="auto"/>
        <w:bottom w:val="none" w:sz="0" w:space="0" w:color="auto"/>
        <w:right w:val="none" w:sz="0" w:space="0" w:color="auto"/>
        <w:between w:val="none" w:sz="0" w:space="0" w:color="auto"/>
      </w:pBdr>
      <w:tabs>
        <w:tab w:val="num" w:pos="360"/>
      </w:tabs>
      <w:spacing w:after="0" w:line="240" w:lineRule="auto"/>
      <w:ind w:left="360" w:hanging="360"/>
    </w:pPr>
    <w:rPr>
      <w:rFonts w:ascii="Arial" w:eastAsia="Arial" w:hAnsi="Arial" w:cs="Arial"/>
      <w:color w:val="auto"/>
      <w:szCs w:val="24"/>
      <w:lang w:val="es-ES" w:eastAsia="es-ES"/>
    </w:rPr>
  </w:style>
  <w:style w:type="paragraph" w:styleId="Listaconnmeros2">
    <w:name w:val="List Number 2"/>
    <w:basedOn w:val="Normal"/>
    <w:rsid w:val="00C841D8"/>
    <w:pPr>
      <w:pBdr>
        <w:top w:val="none" w:sz="0" w:space="0" w:color="auto"/>
        <w:left w:val="none" w:sz="0" w:space="0" w:color="auto"/>
        <w:bottom w:val="none" w:sz="0" w:space="0" w:color="auto"/>
        <w:right w:val="none" w:sz="0" w:space="0" w:color="auto"/>
        <w:between w:val="none" w:sz="0" w:space="0" w:color="auto"/>
      </w:pBdr>
      <w:tabs>
        <w:tab w:val="num" w:pos="643"/>
      </w:tabs>
      <w:spacing w:after="0" w:line="240" w:lineRule="auto"/>
      <w:ind w:left="643" w:hanging="360"/>
    </w:pPr>
    <w:rPr>
      <w:rFonts w:ascii="Arial" w:eastAsia="Arial" w:hAnsi="Arial" w:cs="Arial"/>
      <w:color w:val="auto"/>
      <w:szCs w:val="24"/>
      <w:lang w:val="es-ES" w:eastAsia="es-ES"/>
    </w:rPr>
  </w:style>
  <w:style w:type="paragraph" w:styleId="Listaconnmeros3">
    <w:name w:val="List Number 3"/>
    <w:basedOn w:val="Normal"/>
    <w:rsid w:val="00C841D8"/>
    <w:pPr>
      <w:pBdr>
        <w:top w:val="none" w:sz="0" w:space="0" w:color="auto"/>
        <w:left w:val="none" w:sz="0" w:space="0" w:color="auto"/>
        <w:bottom w:val="none" w:sz="0" w:space="0" w:color="auto"/>
        <w:right w:val="none" w:sz="0" w:space="0" w:color="auto"/>
        <w:between w:val="none" w:sz="0" w:space="0" w:color="auto"/>
      </w:pBdr>
      <w:tabs>
        <w:tab w:val="num" w:pos="926"/>
      </w:tabs>
      <w:spacing w:after="0" w:line="240" w:lineRule="auto"/>
      <w:ind w:left="926" w:hanging="360"/>
    </w:pPr>
    <w:rPr>
      <w:rFonts w:ascii="Arial" w:eastAsia="Arial" w:hAnsi="Arial" w:cs="Arial"/>
      <w:color w:val="auto"/>
      <w:szCs w:val="24"/>
      <w:lang w:val="es-ES" w:eastAsia="es-ES"/>
    </w:rPr>
  </w:style>
  <w:style w:type="paragraph" w:styleId="Listaconnmeros4">
    <w:name w:val="List Number 4"/>
    <w:basedOn w:val="Normal"/>
    <w:rsid w:val="00C841D8"/>
    <w:pPr>
      <w:pBdr>
        <w:top w:val="none" w:sz="0" w:space="0" w:color="auto"/>
        <w:left w:val="none" w:sz="0" w:space="0" w:color="auto"/>
        <w:bottom w:val="none" w:sz="0" w:space="0" w:color="auto"/>
        <w:right w:val="none" w:sz="0" w:space="0" w:color="auto"/>
        <w:between w:val="none" w:sz="0" w:space="0" w:color="auto"/>
      </w:pBdr>
      <w:tabs>
        <w:tab w:val="num" w:pos="1209"/>
      </w:tabs>
      <w:spacing w:after="0" w:line="240" w:lineRule="auto"/>
      <w:ind w:left="1209" w:hanging="360"/>
    </w:pPr>
    <w:rPr>
      <w:rFonts w:ascii="Arial" w:eastAsia="Arial" w:hAnsi="Arial" w:cs="Arial"/>
      <w:color w:val="auto"/>
      <w:szCs w:val="24"/>
      <w:lang w:val="es-ES" w:eastAsia="es-ES"/>
    </w:rPr>
  </w:style>
  <w:style w:type="paragraph" w:styleId="Listaconnmeros5">
    <w:name w:val="List Number 5"/>
    <w:basedOn w:val="Normal"/>
    <w:rsid w:val="00C841D8"/>
    <w:pPr>
      <w:pBdr>
        <w:top w:val="none" w:sz="0" w:space="0" w:color="auto"/>
        <w:left w:val="none" w:sz="0" w:space="0" w:color="auto"/>
        <w:bottom w:val="none" w:sz="0" w:space="0" w:color="auto"/>
        <w:right w:val="none" w:sz="0" w:space="0" w:color="auto"/>
        <w:between w:val="none" w:sz="0" w:space="0" w:color="auto"/>
      </w:pBdr>
      <w:tabs>
        <w:tab w:val="num" w:pos="1492"/>
      </w:tabs>
      <w:spacing w:after="0" w:line="240" w:lineRule="auto"/>
      <w:ind w:left="1492" w:hanging="360"/>
    </w:pPr>
    <w:rPr>
      <w:rFonts w:ascii="Arial" w:eastAsia="Arial" w:hAnsi="Arial" w:cs="Arial"/>
      <w:color w:val="auto"/>
      <w:szCs w:val="24"/>
      <w:lang w:val="es-ES" w:eastAsia="es-ES"/>
    </w:rPr>
  </w:style>
  <w:style w:type="paragraph" w:styleId="Listaconvietas">
    <w:name w:val="List Bullet"/>
    <w:basedOn w:val="Normal"/>
    <w:autoRedefine/>
    <w:rsid w:val="00C841D8"/>
    <w:pPr>
      <w:pBdr>
        <w:top w:val="none" w:sz="0" w:space="0" w:color="auto"/>
        <w:left w:val="none" w:sz="0" w:space="0" w:color="auto"/>
        <w:bottom w:val="none" w:sz="0" w:space="0" w:color="auto"/>
        <w:right w:val="none" w:sz="0" w:space="0" w:color="auto"/>
        <w:between w:val="none" w:sz="0" w:space="0" w:color="auto"/>
      </w:pBdr>
      <w:tabs>
        <w:tab w:val="num" w:pos="360"/>
      </w:tabs>
      <w:spacing w:after="0" w:line="240" w:lineRule="auto"/>
      <w:ind w:left="360" w:hanging="360"/>
    </w:pPr>
    <w:rPr>
      <w:rFonts w:ascii="Arial" w:eastAsia="Arial" w:hAnsi="Arial" w:cs="Arial"/>
      <w:color w:val="auto"/>
      <w:szCs w:val="24"/>
      <w:lang w:val="es-ES" w:eastAsia="es-ES"/>
    </w:rPr>
  </w:style>
  <w:style w:type="paragraph" w:styleId="Listaconvietas2">
    <w:name w:val="List Bullet 2"/>
    <w:basedOn w:val="Normal"/>
    <w:autoRedefine/>
    <w:rsid w:val="00C841D8"/>
    <w:pPr>
      <w:pBdr>
        <w:top w:val="none" w:sz="0" w:space="0" w:color="auto"/>
        <w:left w:val="none" w:sz="0" w:space="0" w:color="auto"/>
        <w:bottom w:val="none" w:sz="0" w:space="0" w:color="auto"/>
        <w:right w:val="none" w:sz="0" w:space="0" w:color="auto"/>
        <w:between w:val="none" w:sz="0" w:space="0" w:color="auto"/>
      </w:pBdr>
      <w:tabs>
        <w:tab w:val="num" w:pos="643"/>
      </w:tabs>
      <w:spacing w:after="0" w:line="240" w:lineRule="auto"/>
      <w:ind w:left="643" w:hanging="360"/>
    </w:pPr>
    <w:rPr>
      <w:rFonts w:ascii="Arial" w:eastAsia="Arial" w:hAnsi="Arial" w:cs="Arial"/>
      <w:color w:val="auto"/>
      <w:szCs w:val="24"/>
      <w:lang w:val="es-ES" w:eastAsia="es-ES"/>
    </w:rPr>
  </w:style>
  <w:style w:type="paragraph" w:styleId="Listaconvietas3">
    <w:name w:val="List Bullet 3"/>
    <w:basedOn w:val="Normal"/>
    <w:autoRedefine/>
    <w:rsid w:val="00C841D8"/>
    <w:pPr>
      <w:pBdr>
        <w:top w:val="none" w:sz="0" w:space="0" w:color="auto"/>
        <w:left w:val="none" w:sz="0" w:space="0" w:color="auto"/>
        <w:bottom w:val="none" w:sz="0" w:space="0" w:color="auto"/>
        <w:right w:val="none" w:sz="0" w:space="0" w:color="auto"/>
        <w:between w:val="none" w:sz="0" w:space="0" w:color="auto"/>
      </w:pBdr>
      <w:tabs>
        <w:tab w:val="num" w:pos="926"/>
      </w:tabs>
      <w:spacing w:after="0" w:line="240" w:lineRule="auto"/>
      <w:ind w:left="926" w:hanging="360"/>
    </w:pPr>
    <w:rPr>
      <w:rFonts w:ascii="Arial" w:eastAsia="Arial" w:hAnsi="Arial" w:cs="Arial"/>
      <w:color w:val="auto"/>
      <w:szCs w:val="24"/>
      <w:lang w:val="es-ES" w:eastAsia="es-ES"/>
    </w:rPr>
  </w:style>
  <w:style w:type="paragraph" w:styleId="Listaconvietas4">
    <w:name w:val="List Bullet 4"/>
    <w:basedOn w:val="Normal"/>
    <w:autoRedefine/>
    <w:rsid w:val="00C841D8"/>
    <w:pPr>
      <w:pBdr>
        <w:top w:val="none" w:sz="0" w:space="0" w:color="auto"/>
        <w:left w:val="none" w:sz="0" w:space="0" w:color="auto"/>
        <w:bottom w:val="none" w:sz="0" w:space="0" w:color="auto"/>
        <w:right w:val="none" w:sz="0" w:space="0" w:color="auto"/>
        <w:between w:val="none" w:sz="0" w:space="0" w:color="auto"/>
      </w:pBdr>
      <w:tabs>
        <w:tab w:val="num" w:pos="1209"/>
      </w:tabs>
      <w:spacing w:after="0" w:line="240" w:lineRule="auto"/>
      <w:ind w:left="1209" w:hanging="360"/>
    </w:pPr>
    <w:rPr>
      <w:rFonts w:ascii="Arial" w:eastAsia="Arial" w:hAnsi="Arial" w:cs="Arial"/>
      <w:color w:val="auto"/>
      <w:szCs w:val="24"/>
      <w:lang w:val="es-ES" w:eastAsia="es-ES"/>
    </w:rPr>
  </w:style>
  <w:style w:type="paragraph" w:styleId="Listaconvietas5">
    <w:name w:val="List Bullet 5"/>
    <w:basedOn w:val="Normal"/>
    <w:autoRedefine/>
    <w:rsid w:val="00C841D8"/>
    <w:pPr>
      <w:pBdr>
        <w:top w:val="none" w:sz="0" w:space="0" w:color="auto"/>
        <w:left w:val="none" w:sz="0" w:space="0" w:color="auto"/>
        <w:bottom w:val="none" w:sz="0" w:space="0" w:color="auto"/>
        <w:right w:val="none" w:sz="0" w:space="0" w:color="auto"/>
        <w:between w:val="none" w:sz="0" w:space="0" w:color="auto"/>
      </w:pBdr>
      <w:tabs>
        <w:tab w:val="num" w:pos="1492"/>
      </w:tabs>
      <w:spacing w:after="0" w:line="240" w:lineRule="auto"/>
      <w:ind w:left="1492" w:hanging="360"/>
    </w:pPr>
    <w:rPr>
      <w:rFonts w:ascii="Arial" w:eastAsia="Arial" w:hAnsi="Arial" w:cs="Arial"/>
      <w:color w:val="auto"/>
      <w:szCs w:val="24"/>
      <w:lang w:val="es-ES" w:eastAsia="es-ES"/>
    </w:rPr>
  </w:style>
  <w:style w:type="paragraph" w:styleId="Encabezadodenota">
    <w:name w:val="Note Heading"/>
    <w:basedOn w:val="Normal"/>
    <w:next w:val="Normal"/>
    <w:link w:val="Encabezadodenota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Arial" w:hAnsi="Arial" w:cs="Arial"/>
      <w:color w:val="auto"/>
      <w:szCs w:val="24"/>
      <w:lang w:val="es-ES" w:eastAsia="es-ES"/>
    </w:rPr>
  </w:style>
  <w:style w:type="character" w:customStyle="1" w:styleId="EncabezadodenotaCar">
    <w:name w:val="Encabezado de nota Car"/>
    <w:basedOn w:val="Fuentedeprrafopredeter"/>
    <w:link w:val="Encabezadodenota"/>
    <w:rsid w:val="00C841D8"/>
    <w:rPr>
      <w:rFonts w:ascii="Arial" w:eastAsia="Arial" w:hAnsi="Arial" w:cs="Arial"/>
      <w:color w:val="auto"/>
      <w:szCs w:val="24"/>
      <w:lang w:val="es-ES" w:eastAsia="es-ES"/>
    </w:rPr>
  </w:style>
  <w:style w:type="paragraph" w:styleId="Textoindependiente">
    <w:name w:val="Body Text"/>
    <w:basedOn w:val="Normal"/>
    <w:link w:val="Textoindependiente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Arial" w:hAnsi="Arial" w:cs="Arial"/>
      <w:color w:val="auto"/>
      <w:sz w:val="16"/>
      <w:szCs w:val="24"/>
      <w:lang w:val="es-ES" w:eastAsia="es-ES"/>
    </w:rPr>
  </w:style>
  <w:style w:type="character" w:customStyle="1" w:styleId="TextoindependienteCar">
    <w:name w:val="Texto independiente Car"/>
    <w:basedOn w:val="Fuentedeprrafopredeter"/>
    <w:link w:val="Textoindependiente"/>
    <w:rsid w:val="00C841D8"/>
    <w:rPr>
      <w:rFonts w:ascii="Arial" w:eastAsia="Arial" w:hAnsi="Arial" w:cs="Arial"/>
      <w:color w:val="auto"/>
      <w:sz w:val="16"/>
      <w:szCs w:val="24"/>
      <w:lang w:val="es-ES" w:eastAsia="es-ES"/>
    </w:rPr>
  </w:style>
  <w:style w:type="paragraph" w:styleId="Textoindependiente2">
    <w:name w:val="Body Text 2"/>
    <w:basedOn w:val="Normal"/>
    <w:link w:val="Textoindependiente2Car"/>
    <w:rsid w:val="00C841D8"/>
    <w:pPr>
      <w:pBdr>
        <w:top w:val="none" w:sz="0" w:space="0" w:color="auto"/>
        <w:left w:val="none" w:sz="0" w:space="0" w:color="auto"/>
        <w:bottom w:val="none" w:sz="0" w:space="0" w:color="auto"/>
        <w:right w:val="none" w:sz="0" w:space="0" w:color="auto"/>
        <w:between w:val="none" w:sz="0" w:space="0" w:color="auto"/>
      </w:pBdr>
      <w:spacing w:after="0" w:line="360" w:lineRule="auto"/>
      <w:jc w:val="both"/>
    </w:pPr>
    <w:rPr>
      <w:rFonts w:ascii="Arial" w:eastAsia="Arial" w:hAnsi="Arial" w:cs="Arial"/>
      <w:color w:val="auto"/>
      <w:szCs w:val="24"/>
      <w:lang w:val="es-ES" w:eastAsia="es-ES"/>
    </w:rPr>
  </w:style>
  <w:style w:type="character" w:customStyle="1" w:styleId="Textoindependiente2Car">
    <w:name w:val="Texto independiente 2 Car"/>
    <w:basedOn w:val="Fuentedeprrafopredeter"/>
    <w:link w:val="Textoindependiente2"/>
    <w:rsid w:val="00C841D8"/>
    <w:rPr>
      <w:rFonts w:ascii="Arial" w:eastAsia="Arial" w:hAnsi="Arial" w:cs="Arial"/>
      <w:color w:val="auto"/>
      <w:szCs w:val="24"/>
      <w:lang w:val="es-ES" w:eastAsia="es-ES"/>
    </w:rPr>
  </w:style>
  <w:style w:type="paragraph" w:styleId="Cierre">
    <w:name w:val="Closing"/>
    <w:basedOn w:val="Normal"/>
    <w:link w:val="Cierre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4252"/>
    </w:pPr>
    <w:rPr>
      <w:rFonts w:ascii="Arial" w:eastAsia="Arial" w:hAnsi="Arial" w:cs="Arial"/>
      <w:color w:val="auto"/>
      <w:szCs w:val="24"/>
      <w:lang w:val="es-ES" w:eastAsia="es-ES"/>
    </w:rPr>
  </w:style>
  <w:style w:type="character" w:customStyle="1" w:styleId="CierreCar">
    <w:name w:val="Cierre Car"/>
    <w:basedOn w:val="Fuentedeprrafopredeter"/>
    <w:link w:val="Cierre"/>
    <w:rsid w:val="00C841D8"/>
    <w:rPr>
      <w:rFonts w:ascii="Arial" w:eastAsia="Arial" w:hAnsi="Arial" w:cs="Arial"/>
      <w:color w:val="auto"/>
      <w:szCs w:val="24"/>
      <w:lang w:val="es-ES" w:eastAsia="es-ES"/>
    </w:rPr>
  </w:style>
  <w:style w:type="paragraph" w:styleId="Continuarlista">
    <w:name w:val="List Continue"/>
    <w:basedOn w:val="Normal"/>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283"/>
    </w:pPr>
    <w:rPr>
      <w:rFonts w:ascii="Arial" w:eastAsia="Arial" w:hAnsi="Arial" w:cs="Arial"/>
      <w:color w:val="auto"/>
      <w:szCs w:val="24"/>
      <w:lang w:val="es-ES" w:eastAsia="es-ES"/>
    </w:rPr>
  </w:style>
  <w:style w:type="paragraph" w:styleId="Continuarlista2">
    <w:name w:val="List Continue 2"/>
    <w:basedOn w:val="Normal"/>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566"/>
    </w:pPr>
    <w:rPr>
      <w:rFonts w:ascii="Arial" w:eastAsia="Arial" w:hAnsi="Arial" w:cs="Arial"/>
      <w:color w:val="auto"/>
      <w:szCs w:val="24"/>
      <w:lang w:val="es-ES" w:eastAsia="es-ES"/>
    </w:rPr>
  </w:style>
  <w:style w:type="paragraph" w:styleId="Continuarlista3">
    <w:name w:val="List Continue 3"/>
    <w:basedOn w:val="Normal"/>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849"/>
    </w:pPr>
    <w:rPr>
      <w:rFonts w:ascii="Arial" w:eastAsia="Arial" w:hAnsi="Arial" w:cs="Arial"/>
      <w:color w:val="auto"/>
      <w:szCs w:val="24"/>
      <w:lang w:val="es-ES" w:eastAsia="es-ES"/>
    </w:rPr>
  </w:style>
  <w:style w:type="paragraph" w:styleId="Continuarlista4">
    <w:name w:val="List Continue 4"/>
    <w:basedOn w:val="Normal"/>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1132"/>
    </w:pPr>
    <w:rPr>
      <w:rFonts w:ascii="Arial" w:eastAsia="Arial" w:hAnsi="Arial" w:cs="Arial"/>
      <w:color w:val="auto"/>
      <w:szCs w:val="24"/>
      <w:lang w:val="es-ES" w:eastAsia="es-ES"/>
    </w:rPr>
  </w:style>
  <w:style w:type="paragraph" w:styleId="Continuarlista5">
    <w:name w:val="List Continue 5"/>
    <w:basedOn w:val="Normal"/>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1415"/>
    </w:pPr>
    <w:rPr>
      <w:rFonts w:ascii="Arial" w:eastAsia="Arial" w:hAnsi="Arial" w:cs="Arial"/>
      <w:color w:val="auto"/>
      <w:szCs w:val="24"/>
      <w:lang w:val="es-ES" w:eastAsia="es-ES"/>
    </w:rPr>
  </w:style>
  <w:style w:type="paragraph" w:styleId="DireccinHTML">
    <w:name w:val="HTML Address"/>
    <w:basedOn w:val="Normal"/>
    <w:link w:val="DireccinHTML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Arial" w:hAnsi="Arial" w:cs="Arial"/>
      <w:i/>
      <w:iCs/>
      <w:color w:val="auto"/>
      <w:szCs w:val="24"/>
      <w:lang w:val="es-ES" w:eastAsia="es-ES"/>
    </w:rPr>
  </w:style>
  <w:style w:type="character" w:customStyle="1" w:styleId="DireccinHTMLCar">
    <w:name w:val="Dirección HTML Car"/>
    <w:basedOn w:val="Fuentedeprrafopredeter"/>
    <w:link w:val="DireccinHTML"/>
    <w:rsid w:val="00C841D8"/>
    <w:rPr>
      <w:rFonts w:ascii="Arial" w:eastAsia="Arial" w:hAnsi="Arial" w:cs="Arial"/>
      <w:i/>
      <w:iCs/>
      <w:color w:val="auto"/>
      <w:szCs w:val="24"/>
      <w:lang w:val="es-ES" w:eastAsia="es-ES"/>
    </w:rPr>
  </w:style>
  <w:style w:type="paragraph" w:styleId="Direccinsobre">
    <w:name w:val="envelope address"/>
    <w:basedOn w:val="Normal"/>
    <w:rsid w:val="00C841D8"/>
    <w:pPr>
      <w:framePr w:w="7920" w:h="1980" w:hRule="exact" w:hSpace="141" w:wrap="auto" w:hAnchor="page" w:xAlign="center" w:yAlign="bottom"/>
      <w:pBdr>
        <w:top w:val="none" w:sz="0" w:space="0" w:color="auto"/>
        <w:left w:val="none" w:sz="0" w:space="0" w:color="auto"/>
        <w:bottom w:val="none" w:sz="0" w:space="0" w:color="auto"/>
        <w:right w:val="none" w:sz="0" w:space="0" w:color="auto"/>
        <w:between w:val="none" w:sz="0" w:space="0" w:color="auto"/>
      </w:pBdr>
      <w:spacing w:after="0" w:line="240" w:lineRule="auto"/>
      <w:ind w:left="2880"/>
    </w:pPr>
    <w:rPr>
      <w:rFonts w:ascii="Arial" w:eastAsia="Arial" w:hAnsi="Arial" w:cs="Arial"/>
      <w:color w:val="auto"/>
      <w:szCs w:val="24"/>
      <w:lang w:val="es-ES" w:eastAsia="es-ES"/>
    </w:rPr>
  </w:style>
  <w:style w:type="paragraph" w:styleId="Encabezadodelista">
    <w:name w:val="toa heading"/>
    <w:basedOn w:val="Normal"/>
    <w:next w:val="Normal"/>
    <w:semiHidden/>
    <w:rsid w:val="00C841D8"/>
    <w:pPr>
      <w:pBdr>
        <w:top w:val="none" w:sz="0" w:space="0" w:color="auto"/>
        <w:left w:val="none" w:sz="0" w:space="0" w:color="auto"/>
        <w:bottom w:val="none" w:sz="0" w:space="0" w:color="auto"/>
        <w:right w:val="none" w:sz="0" w:space="0" w:color="auto"/>
        <w:between w:val="none" w:sz="0" w:space="0" w:color="auto"/>
      </w:pBdr>
      <w:spacing w:before="120" w:after="0" w:line="240" w:lineRule="auto"/>
    </w:pPr>
    <w:rPr>
      <w:rFonts w:ascii="Arial" w:eastAsia="Arial" w:hAnsi="Arial" w:cs="Arial"/>
      <w:b/>
      <w:bCs/>
      <w:color w:val="auto"/>
      <w:szCs w:val="24"/>
      <w:lang w:val="es-ES" w:eastAsia="es-ES"/>
    </w:rPr>
  </w:style>
  <w:style w:type="paragraph" w:styleId="Encabezadodemensaje">
    <w:name w:val="Message Header"/>
    <w:basedOn w:val="Normal"/>
    <w:link w:val="EncabezadodemensajeCar"/>
    <w:rsid w:val="00C841D8"/>
    <w:pPr>
      <w:pBdr>
        <w:top w:val="single" w:sz="6" w:space="1" w:color="auto"/>
        <w:left w:val="single" w:sz="6" w:space="1" w:color="auto"/>
        <w:bottom w:val="single" w:sz="6" w:space="1" w:color="auto"/>
        <w:right w:val="single" w:sz="6" w:space="1" w:color="auto"/>
        <w:between w:val="none" w:sz="0" w:space="0" w:color="auto"/>
      </w:pBdr>
      <w:shd w:val="pct20" w:color="auto" w:fill="auto"/>
      <w:spacing w:after="0" w:line="240" w:lineRule="auto"/>
      <w:ind w:left="1134" w:hanging="1134"/>
    </w:pPr>
    <w:rPr>
      <w:rFonts w:ascii="Arial" w:eastAsia="Arial" w:hAnsi="Arial" w:cs="Arial"/>
      <w:color w:val="auto"/>
      <w:szCs w:val="24"/>
      <w:lang w:val="es-ES" w:eastAsia="es-ES"/>
    </w:rPr>
  </w:style>
  <w:style w:type="character" w:customStyle="1" w:styleId="EncabezadodemensajeCar">
    <w:name w:val="Encabezado de mensaje Car"/>
    <w:basedOn w:val="Fuentedeprrafopredeter"/>
    <w:link w:val="Encabezadodemensaje"/>
    <w:rsid w:val="00C841D8"/>
    <w:rPr>
      <w:rFonts w:ascii="Arial" w:eastAsia="Arial" w:hAnsi="Arial" w:cs="Arial"/>
      <w:color w:val="auto"/>
      <w:szCs w:val="24"/>
      <w:shd w:val="pct20" w:color="auto" w:fill="auto"/>
      <w:lang w:val="es-ES" w:eastAsia="es-ES"/>
    </w:rPr>
  </w:style>
  <w:style w:type="paragraph" w:customStyle="1" w:styleId="1">
    <w:name w:val="1"/>
    <w:basedOn w:val="Normal"/>
    <w:next w:val="Ttulo"/>
    <w:qFormat/>
    <w:rsid w:val="006D47B6"/>
    <w:pPr>
      <w:pBdr>
        <w:top w:val="none" w:sz="0" w:space="0" w:color="auto"/>
        <w:left w:val="none" w:sz="0" w:space="0" w:color="auto"/>
        <w:bottom w:val="none" w:sz="0" w:space="0" w:color="auto"/>
        <w:right w:val="none" w:sz="0" w:space="0" w:color="auto"/>
        <w:between w:val="none" w:sz="0" w:space="0" w:color="auto"/>
      </w:pBdr>
      <w:spacing w:before="240" w:after="60" w:line="240" w:lineRule="auto"/>
      <w:outlineLvl w:val="0"/>
    </w:pPr>
    <w:rPr>
      <w:rFonts w:ascii="Arial" w:eastAsia="Arial" w:hAnsi="Arial" w:cs="Arial"/>
      <w:b/>
      <w:bCs/>
      <w:color w:val="auto"/>
      <w:kern w:val="28"/>
      <w:sz w:val="32"/>
      <w:szCs w:val="32"/>
      <w:lang w:val="es-ES" w:eastAsia="es-ES"/>
    </w:rPr>
  </w:style>
  <w:style w:type="paragraph" w:styleId="Fecha">
    <w:name w:val="Date"/>
    <w:basedOn w:val="Normal"/>
    <w:next w:val="Normal"/>
    <w:link w:val="Fecha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Arial" w:hAnsi="Arial" w:cs="Arial"/>
      <w:color w:val="auto"/>
      <w:szCs w:val="24"/>
      <w:lang w:val="es-ES" w:eastAsia="es-ES"/>
    </w:rPr>
  </w:style>
  <w:style w:type="character" w:customStyle="1" w:styleId="FechaCar">
    <w:name w:val="Fecha Car"/>
    <w:basedOn w:val="Fuentedeprrafopredeter"/>
    <w:link w:val="Fecha"/>
    <w:rsid w:val="00C841D8"/>
    <w:rPr>
      <w:rFonts w:ascii="Arial" w:eastAsia="Arial" w:hAnsi="Arial" w:cs="Arial"/>
      <w:color w:val="auto"/>
      <w:szCs w:val="24"/>
      <w:lang w:val="es-ES" w:eastAsia="es-ES"/>
    </w:rPr>
  </w:style>
  <w:style w:type="paragraph" w:styleId="Firma">
    <w:name w:val="Signature"/>
    <w:basedOn w:val="Normal"/>
    <w:link w:val="Firma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4252"/>
    </w:pPr>
    <w:rPr>
      <w:rFonts w:ascii="Arial" w:eastAsia="Arial" w:hAnsi="Arial" w:cs="Arial"/>
      <w:color w:val="auto"/>
      <w:szCs w:val="24"/>
      <w:lang w:val="es-ES" w:eastAsia="es-ES"/>
    </w:rPr>
  </w:style>
  <w:style w:type="character" w:customStyle="1" w:styleId="FirmaCar">
    <w:name w:val="Firma Car"/>
    <w:basedOn w:val="Fuentedeprrafopredeter"/>
    <w:link w:val="Firma"/>
    <w:rsid w:val="00C841D8"/>
    <w:rPr>
      <w:rFonts w:ascii="Arial" w:eastAsia="Arial" w:hAnsi="Arial" w:cs="Arial"/>
      <w:color w:val="auto"/>
      <w:szCs w:val="24"/>
      <w:lang w:val="es-ES" w:eastAsia="es-ES"/>
    </w:rPr>
  </w:style>
  <w:style w:type="paragraph" w:styleId="Firmadecorreoelectrnico">
    <w:name w:val="E-mail Signature"/>
    <w:basedOn w:val="Normal"/>
    <w:link w:val="Firmadecorreoelectrnico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Arial" w:hAnsi="Arial" w:cs="Arial"/>
      <w:color w:val="auto"/>
      <w:szCs w:val="24"/>
      <w:lang w:val="es-ES" w:eastAsia="es-ES"/>
    </w:rPr>
  </w:style>
  <w:style w:type="character" w:customStyle="1" w:styleId="FirmadecorreoelectrnicoCar">
    <w:name w:val="Firma de correo electrónico Car"/>
    <w:basedOn w:val="Fuentedeprrafopredeter"/>
    <w:link w:val="Firmadecorreoelectrnico"/>
    <w:rsid w:val="00C841D8"/>
    <w:rPr>
      <w:rFonts w:ascii="Arial" w:eastAsia="Arial" w:hAnsi="Arial" w:cs="Arial"/>
      <w:color w:val="auto"/>
      <w:szCs w:val="24"/>
      <w:lang w:val="es-ES" w:eastAsia="es-ES"/>
    </w:rPr>
  </w:style>
  <w:style w:type="paragraph" w:styleId="HTMLconformatoprevio">
    <w:name w:val="HTML Preformatted"/>
    <w:basedOn w:val="Normal"/>
    <w:link w:val="HTMLconformatoprevio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Courier New" w:eastAsia="Arial" w:hAnsi="Courier New" w:cs="Courier New"/>
      <w:color w:val="auto"/>
      <w:lang w:val="es-ES" w:eastAsia="es-ES"/>
    </w:rPr>
  </w:style>
  <w:style w:type="character" w:customStyle="1" w:styleId="HTMLconformatoprevioCar">
    <w:name w:val="HTML con formato previo Car"/>
    <w:basedOn w:val="Fuentedeprrafopredeter"/>
    <w:link w:val="HTMLconformatoprevio"/>
    <w:rsid w:val="00C841D8"/>
    <w:rPr>
      <w:rFonts w:ascii="Courier New" w:eastAsia="Arial" w:hAnsi="Courier New" w:cs="Courier New"/>
      <w:color w:val="auto"/>
      <w:lang w:val="es-ES" w:eastAsia="es-ES"/>
    </w:rPr>
  </w:style>
  <w:style w:type="paragraph" w:styleId="ndice1">
    <w:name w:val="index 1"/>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240" w:hanging="240"/>
    </w:pPr>
    <w:rPr>
      <w:rFonts w:ascii="Arial" w:eastAsia="Arial" w:hAnsi="Arial" w:cs="Arial"/>
      <w:color w:val="auto"/>
      <w:szCs w:val="24"/>
      <w:lang w:val="es-ES" w:eastAsia="es-ES"/>
    </w:rPr>
  </w:style>
  <w:style w:type="paragraph" w:styleId="ndice2">
    <w:name w:val="index 2"/>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480" w:hanging="240"/>
    </w:pPr>
    <w:rPr>
      <w:rFonts w:ascii="Arial" w:eastAsia="Arial" w:hAnsi="Arial" w:cs="Arial"/>
      <w:color w:val="auto"/>
      <w:szCs w:val="24"/>
      <w:lang w:val="es-ES" w:eastAsia="es-ES"/>
    </w:rPr>
  </w:style>
  <w:style w:type="paragraph" w:styleId="ndice3">
    <w:name w:val="index 3"/>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720" w:hanging="240"/>
    </w:pPr>
    <w:rPr>
      <w:rFonts w:ascii="Arial" w:eastAsia="Arial" w:hAnsi="Arial" w:cs="Arial"/>
      <w:color w:val="auto"/>
      <w:szCs w:val="24"/>
      <w:lang w:val="es-ES" w:eastAsia="es-ES"/>
    </w:rPr>
  </w:style>
  <w:style w:type="paragraph" w:styleId="ndice4">
    <w:name w:val="index 4"/>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960" w:hanging="240"/>
    </w:pPr>
    <w:rPr>
      <w:rFonts w:ascii="Arial" w:eastAsia="Arial" w:hAnsi="Arial" w:cs="Arial"/>
      <w:color w:val="auto"/>
      <w:szCs w:val="24"/>
      <w:lang w:val="es-ES" w:eastAsia="es-ES"/>
    </w:rPr>
  </w:style>
  <w:style w:type="paragraph" w:styleId="ndice5">
    <w:name w:val="index 5"/>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200" w:hanging="240"/>
    </w:pPr>
    <w:rPr>
      <w:rFonts w:ascii="Arial" w:eastAsia="Arial" w:hAnsi="Arial" w:cs="Arial"/>
      <w:color w:val="auto"/>
      <w:szCs w:val="24"/>
      <w:lang w:val="es-ES" w:eastAsia="es-ES"/>
    </w:rPr>
  </w:style>
  <w:style w:type="paragraph" w:styleId="ndice6">
    <w:name w:val="index 6"/>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440" w:hanging="240"/>
    </w:pPr>
    <w:rPr>
      <w:rFonts w:ascii="Arial" w:eastAsia="Arial" w:hAnsi="Arial" w:cs="Arial"/>
      <w:color w:val="auto"/>
      <w:szCs w:val="24"/>
      <w:lang w:val="es-ES" w:eastAsia="es-ES"/>
    </w:rPr>
  </w:style>
  <w:style w:type="paragraph" w:styleId="ndice7">
    <w:name w:val="index 7"/>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680" w:hanging="240"/>
    </w:pPr>
    <w:rPr>
      <w:rFonts w:ascii="Arial" w:eastAsia="Arial" w:hAnsi="Arial" w:cs="Arial"/>
      <w:color w:val="auto"/>
      <w:szCs w:val="24"/>
      <w:lang w:val="es-ES" w:eastAsia="es-ES"/>
    </w:rPr>
  </w:style>
  <w:style w:type="paragraph" w:styleId="ndice8">
    <w:name w:val="index 8"/>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920" w:hanging="240"/>
    </w:pPr>
    <w:rPr>
      <w:rFonts w:ascii="Arial" w:eastAsia="Arial" w:hAnsi="Arial" w:cs="Arial"/>
      <w:color w:val="auto"/>
      <w:szCs w:val="24"/>
      <w:lang w:val="es-ES" w:eastAsia="es-ES"/>
    </w:rPr>
  </w:style>
  <w:style w:type="paragraph" w:styleId="ndice9">
    <w:name w:val="index 9"/>
    <w:basedOn w:val="Normal"/>
    <w:next w:val="Normal"/>
    <w:autoRedefine/>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2160" w:hanging="240"/>
    </w:pPr>
    <w:rPr>
      <w:rFonts w:ascii="Arial" w:eastAsia="Arial" w:hAnsi="Arial" w:cs="Arial"/>
      <w:color w:val="auto"/>
      <w:szCs w:val="24"/>
      <w:lang w:val="es-ES" w:eastAsia="es-ES"/>
    </w:rPr>
  </w:style>
  <w:style w:type="paragraph" w:styleId="Lista">
    <w:name w:val="List"/>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283" w:hanging="283"/>
    </w:pPr>
    <w:rPr>
      <w:rFonts w:ascii="Arial" w:eastAsia="Arial" w:hAnsi="Arial" w:cs="Arial"/>
      <w:color w:val="auto"/>
      <w:szCs w:val="24"/>
      <w:lang w:val="es-ES" w:eastAsia="es-ES"/>
    </w:rPr>
  </w:style>
  <w:style w:type="paragraph" w:styleId="Lista2">
    <w:name w:val="List 2"/>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566" w:hanging="283"/>
    </w:pPr>
    <w:rPr>
      <w:rFonts w:ascii="Arial" w:eastAsia="Arial" w:hAnsi="Arial" w:cs="Arial"/>
      <w:color w:val="auto"/>
      <w:szCs w:val="24"/>
      <w:lang w:val="es-ES" w:eastAsia="es-ES"/>
    </w:rPr>
  </w:style>
  <w:style w:type="paragraph" w:styleId="Lista3">
    <w:name w:val="List 3"/>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849" w:hanging="283"/>
    </w:pPr>
    <w:rPr>
      <w:rFonts w:ascii="Arial" w:eastAsia="Arial" w:hAnsi="Arial" w:cs="Arial"/>
      <w:color w:val="auto"/>
      <w:szCs w:val="24"/>
      <w:lang w:val="es-ES" w:eastAsia="es-ES"/>
    </w:rPr>
  </w:style>
  <w:style w:type="paragraph" w:styleId="Lista4">
    <w:name w:val="List 4"/>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132" w:hanging="283"/>
    </w:pPr>
    <w:rPr>
      <w:rFonts w:ascii="Arial" w:eastAsia="Arial" w:hAnsi="Arial" w:cs="Arial"/>
      <w:color w:val="auto"/>
      <w:szCs w:val="24"/>
      <w:lang w:val="es-ES" w:eastAsia="es-ES"/>
    </w:rPr>
  </w:style>
  <w:style w:type="paragraph" w:styleId="Lista5">
    <w:name w:val="List 5"/>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1415" w:hanging="283"/>
    </w:pPr>
    <w:rPr>
      <w:rFonts w:ascii="Arial" w:eastAsia="Arial" w:hAnsi="Arial" w:cs="Arial"/>
      <w:color w:val="auto"/>
      <w:szCs w:val="24"/>
      <w:lang w:val="es-ES" w:eastAsia="es-ES"/>
    </w:rPr>
  </w:style>
  <w:style w:type="paragraph" w:styleId="Mapadeldocumento">
    <w:name w:val="Document Map"/>
    <w:basedOn w:val="Normal"/>
    <w:link w:val="MapadeldocumentoCar"/>
    <w:semiHidden/>
    <w:rsid w:val="00C841D8"/>
    <w:pPr>
      <w:pBdr>
        <w:top w:val="none" w:sz="0" w:space="0" w:color="auto"/>
        <w:left w:val="none" w:sz="0" w:space="0" w:color="auto"/>
        <w:bottom w:val="none" w:sz="0" w:space="0" w:color="auto"/>
        <w:right w:val="none" w:sz="0" w:space="0" w:color="auto"/>
        <w:between w:val="none" w:sz="0" w:space="0" w:color="auto"/>
      </w:pBdr>
      <w:shd w:val="clear" w:color="auto" w:fill="000080"/>
      <w:spacing w:after="0" w:line="240" w:lineRule="auto"/>
    </w:pPr>
    <w:rPr>
      <w:rFonts w:ascii="Tahoma" w:eastAsia="Arial" w:hAnsi="Tahoma" w:cs="Tahoma"/>
      <w:color w:val="auto"/>
      <w:szCs w:val="24"/>
      <w:lang w:val="es-ES" w:eastAsia="es-ES"/>
    </w:rPr>
  </w:style>
  <w:style w:type="character" w:customStyle="1" w:styleId="MapadeldocumentoCar">
    <w:name w:val="Mapa del documento Car"/>
    <w:basedOn w:val="Fuentedeprrafopredeter"/>
    <w:link w:val="Mapadeldocumento"/>
    <w:semiHidden/>
    <w:rsid w:val="00C841D8"/>
    <w:rPr>
      <w:rFonts w:ascii="Tahoma" w:eastAsia="Arial" w:hAnsi="Tahoma" w:cs="Tahoma"/>
      <w:color w:val="auto"/>
      <w:szCs w:val="24"/>
      <w:shd w:val="clear" w:color="auto" w:fill="000080"/>
      <w:lang w:val="es-ES" w:eastAsia="es-ES"/>
    </w:rPr>
  </w:style>
  <w:style w:type="paragraph" w:styleId="Remitedesobre">
    <w:name w:val="envelope return"/>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Arial" w:hAnsi="Arial" w:cs="Arial"/>
      <w:color w:val="auto"/>
      <w:lang w:val="es-ES" w:eastAsia="es-ES"/>
    </w:rPr>
  </w:style>
  <w:style w:type="paragraph" w:styleId="Saludo">
    <w:name w:val="Salutation"/>
    <w:basedOn w:val="Normal"/>
    <w:next w:val="Normal"/>
    <w:link w:val="Saludo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Arial" w:hAnsi="Arial" w:cs="Arial"/>
      <w:color w:val="auto"/>
      <w:szCs w:val="24"/>
      <w:lang w:val="es-ES" w:eastAsia="es-ES"/>
    </w:rPr>
  </w:style>
  <w:style w:type="character" w:customStyle="1" w:styleId="SaludoCar">
    <w:name w:val="Saludo Car"/>
    <w:basedOn w:val="Fuentedeprrafopredeter"/>
    <w:link w:val="Saludo"/>
    <w:rsid w:val="00C841D8"/>
    <w:rPr>
      <w:rFonts w:ascii="Arial" w:eastAsia="Arial" w:hAnsi="Arial" w:cs="Arial"/>
      <w:color w:val="auto"/>
      <w:szCs w:val="24"/>
      <w:lang w:val="es-ES" w:eastAsia="es-ES"/>
    </w:rPr>
  </w:style>
  <w:style w:type="paragraph" w:styleId="Sangra2detindependiente">
    <w:name w:val="Body Text Indent 2"/>
    <w:basedOn w:val="Normal"/>
    <w:link w:val="Sangra2detindependienteCar"/>
    <w:rsid w:val="00C841D8"/>
    <w:pPr>
      <w:pBdr>
        <w:top w:val="none" w:sz="0" w:space="0" w:color="auto"/>
        <w:left w:val="none" w:sz="0" w:space="0" w:color="auto"/>
        <w:bottom w:val="none" w:sz="0" w:space="0" w:color="auto"/>
        <w:right w:val="none" w:sz="0" w:space="0" w:color="auto"/>
        <w:between w:val="none" w:sz="0" w:space="0" w:color="auto"/>
      </w:pBdr>
      <w:spacing w:after="120" w:line="480" w:lineRule="auto"/>
      <w:ind w:left="283"/>
    </w:pPr>
    <w:rPr>
      <w:rFonts w:ascii="Arial" w:eastAsia="Arial" w:hAnsi="Arial" w:cs="Arial"/>
      <w:color w:val="auto"/>
      <w:szCs w:val="24"/>
      <w:lang w:val="es-ES" w:eastAsia="es-ES"/>
    </w:rPr>
  </w:style>
  <w:style w:type="character" w:customStyle="1" w:styleId="Sangra2detindependienteCar">
    <w:name w:val="Sangría 2 de t. independiente Car"/>
    <w:basedOn w:val="Fuentedeprrafopredeter"/>
    <w:link w:val="Sangra2detindependiente"/>
    <w:rsid w:val="00C841D8"/>
    <w:rPr>
      <w:rFonts w:ascii="Arial" w:eastAsia="Arial" w:hAnsi="Arial" w:cs="Arial"/>
      <w:color w:val="auto"/>
      <w:szCs w:val="24"/>
      <w:lang w:val="es-ES" w:eastAsia="es-ES"/>
    </w:rPr>
  </w:style>
  <w:style w:type="paragraph" w:styleId="Sangra3detindependiente">
    <w:name w:val="Body Text Indent 3"/>
    <w:basedOn w:val="Normal"/>
    <w:link w:val="Sangra3detindependienteCar"/>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283"/>
    </w:pPr>
    <w:rPr>
      <w:rFonts w:ascii="Arial" w:eastAsia="Arial" w:hAnsi="Arial" w:cs="Arial"/>
      <w:color w:val="auto"/>
      <w:sz w:val="16"/>
      <w:szCs w:val="16"/>
      <w:lang w:val="es-ES" w:eastAsia="es-ES"/>
    </w:rPr>
  </w:style>
  <w:style w:type="character" w:customStyle="1" w:styleId="Sangra3detindependienteCar">
    <w:name w:val="Sangría 3 de t. independiente Car"/>
    <w:basedOn w:val="Fuentedeprrafopredeter"/>
    <w:link w:val="Sangra3detindependiente"/>
    <w:rsid w:val="00C841D8"/>
    <w:rPr>
      <w:rFonts w:ascii="Arial" w:eastAsia="Arial" w:hAnsi="Arial" w:cs="Arial"/>
      <w:color w:val="auto"/>
      <w:sz w:val="16"/>
      <w:szCs w:val="16"/>
      <w:lang w:val="es-ES" w:eastAsia="es-ES"/>
    </w:rPr>
  </w:style>
  <w:style w:type="paragraph" w:styleId="Sangradetextonormal">
    <w:name w:val="Body Text Indent"/>
    <w:aliases w:val="Sangría de t. independiente"/>
    <w:basedOn w:val="Normal"/>
    <w:link w:val="SangradetextonormalCar"/>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283"/>
    </w:pPr>
    <w:rPr>
      <w:rFonts w:ascii="Arial" w:eastAsia="Arial" w:hAnsi="Arial" w:cs="Arial"/>
      <w:color w:val="auto"/>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C841D8"/>
    <w:rPr>
      <w:rFonts w:ascii="Arial" w:eastAsia="Arial" w:hAnsi="Arial" w:cs="Arial"/>
      <w:color w:val="auto"/>
      <w:szCs w:val="24"/>
      <w:lang w:val="es-ES" w:eastAsia="es-ES"/>
    </w:rPr>
  </w:style>
  <w:style w:type="paragraph" w:styleId="Sangranormal">
    <w:name w:val="Normal Indent"/>
    <w:basedOn w:val="Normal"/>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708"/>
    </w:pPr>
    <w:rPr>
      <w:rFonts w:ascii="Arial" w:eastAsia="Arial" w:hAnsi="Arial" w:cs="Arial"/>
      <w:color w:val="auto"/>
      <w:szCs w:val="24"/>
      <w:lang w:val="es-ES" w:eastAsia="es-ES"/>
    </w:rPr>
  </w:style>
  <w:style w:type="paragraph" w:styleId="Tabladeilustraciones">
    <w:name w:val="table of figures"/>
    <w:basedOn w:val="Normal"/>
    <w:next w:val="Normal"/>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480" w:hanging="480"/>
    </w:pPr>
    <w:rPr>
      <w:rFonts w:ascii="Arial" w:eastAsia="Arial" w:hAnsi="Arial" w:cs="Arial"/>
      <w:color w:val="auto"/>
      <w:szCs w:val="24"/>
      <w:lang w:val="es-ES" w:eastAsia="es-ES"/>
    </w:rPr>
  </w:style>
  <w:style w:type="paragraph" w:styleId="Textocomentario">
    <w:name w:val="annotation text"/>
    <w:basedOn w:val="Normal"/>
    <w:link w:val="TextocomentarioCar"/>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Arial" w:hAnsi="Arial" w:cs="Arial"/>
      <w:color w:val="auto"/>
      <w:lang w:val="es-ES" w:eastAsia="es-ES"/>
    </w:rPr>
  </w:style>
  <w:style w:type="character" w:customStyle="1" w:styleId="TextocomentarioCar">
    <w:name w:val="Texto comentario Car"/>
    <w:basedOn w:val="Fuentedeprrafopredeter"/>
    <w:link w:val="Textocomentario"/>
    <w:semiHidden/>
    <w:rsid w:val="00C841D8"/>
    <w:rPr>
      <w:rFonts w:ascii="Arial" w:eastAsia="Arial" w:hAnsi="Arial" w:cs="Arial"/>
      <w:color w:val="auto"/>
      <w:lang w:val="es-ES" w:eastAsia="es-ES"/>
    </w:rPr>
  </w:style>
  <w:style w:type="paragraph" w:styleId="Textoconsangra">
    <w:name w:val="table of authorities"/>
    <w:basedOn w:val="Normal"/>
    <w:next w:val="Normal"/>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ind w:left="240" w:hanging="240"/>
    </w:pPr>
    <w:rPr>
      <w:rFonts w:ascii="Arial" w:eastAsia="Arial" w:hAnsi="Arial" w:cs="Arial"/>
      <w:color w:val="auto"/>
      <w:szCs w:val="24"/>
      <w:lang w:val="es-ES" w:eastAsia="es-ES"/>
    </w:rPr>
  </w:style>
  <w:style w:type="paragraph" w:styleId="Textodebloque">
    <w:name w:val="Block Text"/>
    <w:basedOn w:val="Normal"/>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ind w:left="1440" w:right="1440"/>
    </w:pPr>
    <w:rPr>
      <w:rFonts w:ascii="Arial" w:eastAsia="Arial" w:hAnsi="Arial" w:cs="Arial"/>
      <w:color w:val="auto"/>
      <w:szCs w:val="24"/>
      <w:lang w:val="es-ES" w:eastAsia="es-ES"/>
    </w:rPr>
  </w:style>
  <w:style w:type="paragraph" w:styleId="Textoindependiente3">
    <w:name w:val="Body Text 3"/>
    <w:basedOn w:val="Normal"/>
    <w:link w:val="Textoindependiente3Car"/>
    <w:rsid w:val="00C841D8"/>
    <w:pPr>
      <w:pBdr>
        <w:top w:val="none" w:sz="0" w:space="0" w:color="auto"/>
        <w:left w:val="none" w:sz="0" w:space="0" w:color="auto"/>
        <w:bottom w:val="none" w:sz="0" w:space="0" w:color="auto"/>
        <w:right w:val="none" w:sz="0" w:space="0" w:color="auto"/>
        <w:between w:val="none" w:sz="0" w:space="0" w:color="auto"/>
      </w:pBdr>
      <w:spacing w:after="120" w:line="240" w:lineRule="auto"/>
    </w:pPr>
    <w:rPr>
      <w:rFonts w:ascii="Arial" w:eastAsia="Arial" w:hAnsi="Arial" w:cs="Arial"/>
      <w:color w:val="auto"/>
      <w:sz w:val="16"/>
      <w:szCs w:val="16"/>
      <w:lang w:val="es-ES" w:eastAsia="es-ES"/>
    </w:rPr>
  </w:style>
  <w:style w:type="character" w:customStyle="1" w:styleId="Textoindependiente3Car">
    <w:name w:val="Texto independiente 3 Car"/>
    <w:basedOn w:val="Fuentedeprrafopredeter"/>
    <w:link w:val="Textoindependiente3"/>
    <w:rsid w:val="00C841D8"/>
    <w:rPr>
      <w:rFonts w:ascii="Arial" w:eastAsia="Arial" w:hAnsi="Arial" w:cs="Arial"/>
      <w:color w:val="auto"/>
      <w:sz w:val="16"/>
      <w:szCs w:val="16"/>
      <w:lang w:val="es-ES" w:eastAsia="es-ES"/>
    </w:rPr>
  </w:style>
  <w:style w:type="paragraph" w:styleId="Textoindependienteprimerasangra">
    <w:name w:val="Body Text First Indent"/>
    <w:basedOn w:val="Textoindependiente"/>
    <w:link w:val="TextoindependienteprimerasangraCar"/>
    <w:rsid w:val="00C841D8"/>
    <w:pPr>
      <w:spacing w:after="120"/>
      <w:ind w:firstLine="210"/>
    </w:pPr>
    <w:rPr>
      <w:sz w:val="24"/>
    </w:rPr>
  </w:style>
  <w:style w:type="character" w:customStyle="1" w:styleId="TextoindependienteprimerasangraCar">
    <w:name w:val="Texto independiente primera sangría Car"/>
    <w:basedOn w:val="TextoindependienteCar"/>
    <w:link w:val="Textoindependienteprimerasangra"/>
    <w:rsid w:val="00C841D8"/>
    <w:rPr>
      <w:rFonts w:ascii="Arial" w:eastAsia="Arial" w:hAnsi="Arial" w:cs="Arial"/>
      <w:color w:val="auto"/>
      <w:sz w:val="24"/>
      <w:szCs w:val="24"/>
      <w:lang w:val="es-ES" w:eastAsia="es-ES"/>
    </w:rPr>
  </w:style>
  <w:style w:type="paragraph" w:styleId="Textoindependienteprimerasangra2">
    <w:name w:val="Body Text First Indent 2"/>
    <w:basedOn w:val="Sangradetextonormal"/>
    <w:link w:val="Textoindependienteprimerasangra2Car"/>
    <w:rsid w:val="00C841D8"/>
    <w:pPr>
      <w:ind w:firstLine="210"/>
    </w:pPr>
  </w:style>
  <w:style w:type="character" w:customStyle="1" w:styleId="Textoindependienteprimerasangra2Car">
    <w:name w:val="Texto independiente primera sangría 2 Car"/>
    <w:basedOn w:val="SangradetextonormalCar"/>
    <w:link w:val="Textoindependienteprimerasangra2"/>
    <w:rsid w:val="00C841D8"/>
    <w:rPr>
      <w:rFonts w:ascii="Arial" w:eastAsia="Arial" w:hAnsi="Arial" w:cs="Arial"/>
      <w:color w:val="auto"/>
      <w:szCs w:val="24"/>
      <w:lang w:val="es-ES" w:eastAsia="es-ES"/>
    </w:rPr>
  </w:style>
  <w:style w:type="paragraph" w:styleId="Textomacro">
    <w:name w:val="macro"/>
    <w:link w:val="TextomacroCar"/>
    <w:semiHidden/>
    <w:rsid w:val="00C841D8"/>
    <w:pPr>
      <w:pBdr>
        <w:top w:val="none" w:sz="0" w:space="0" w:color="auto"/>
        <w:left w:val="none" w:sz="0" w:space="0" w:color="auto"/>
        <w:bottom w:val="none" w:sz="0" w:space="0" w:color="auto"/>
        <w:right w:val="none" w:sz="0" w:space="0" w:color="auto"/>
        <w:between w:val="none" w:sz="0" w:space="0" w:color="auto"/>
      </w:pBd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Arial" w:hAnsi="Courier New" w:cs="Courier New"/>
      <w:color w:val="auto"/>
      <w:lang w:val="es-ES" w:eastAsia="es-ES"/>
    </w:rPr>
  </w:style>
  <w:style w:type="character" w:customStyle="1" w:styleId="TextomacroCar">
    <w:name w:val="Texto macro Car"/>
    <w:basedOn w:val="Fuentedeprrafopredeter"/>
    <w:link w:val="Textomacro"/>
    <w:semiHidden/>
    <w:rsid w:val="00C841D8"/>
    <w:rPr>
      <w:rFonts w:ascii="Courier New" w:eastAsia="Arial" w:hAnsi="Courier New" w:cs="Courier New"/>
      <w:color w:val="auto"/>
      <w:lang w:val="es-ES" w:eastAsia="es-ES"/>
    </w:rPr>
  </w:style>
  <w:style w:type="paragraph" w:styleId="Textonotaalfinal">
    <w:name w:val="endnote text"/>
    <w:basedOn w:val="Normal"/>
    <w:link w:val="TextonotaalfinalCar"/>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Arial" w:hAnsi="Arial" w:cs="Arial"/>
      <w:color w:val="auto"/>
      <w:lang w:val="es-ES" w:eastAsia="es-ES"/>
    </w:rPr>
  </w:style>
  <w:style w:type="character" w:customStyle="1" w:styleId="TextonotaalfinalCar">
    <w:name w:val="Texto nota al final Car"/>
    <w:basedOn w:val="Fuentedeprrafopredeter"/>
    <w:link w:val="Textonotaalfinal"/>
    <w:semiHidden/>
    <w:rsid w:val="00C841D8"/>
    <w:rPr>
      <w:rFonts w:ascii="Arial" w:eastAsia="Arial" w:hAnsi="Arial" w:cs="Arial"/>
      <w:color w:val="auto"/>
      <w:lang w:val="es-ES" w:eastAsia="es-ES"/>
    </w:rPr>
  </w:style>
  <w:style w:type="paragraph" w:styleId="Textosinformato">
    <w:name w:val="Plain Text"/>
    <w:basedOn w:val="Normal"/>
    <w:link w:val="TextosinformatoCar"/>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Courier New" w:eastAsia="Arial" w:hAnsi="Courier New" w:cs="Courier New"/>
      <w:color w:val="auto"/>
      <w:lang w:val="es-ES" w:eastAsia="es-ES"/>
    </w:rPr>
  </w:style>
  <w:style w:type="character" w:customStyle="1" w:styleId="TextosinformatoCar">
    <w:name w:val="Texto sin formato Car"/>
    <w:basedOn w:val="Fuentedeprrafopredeter"/>
    <w:link w:val="Textosinformato"/>
    <w:rsid w:val="00C841D8"/>
    <w:rPr>
      <w:rFonts w:ascii="Courier New" w:eastAsia="Arial" w:hAnsi="Courier New" w:cs="Courier New"/>
      <w:color w:val="auto"/>
      <w:lang w:val="es-ES" w:eastAsia="es-ES"/>
    </w:rPr>
  </w:style>
  <w:style w:type="paragraph" w:styleId="Ttulodendice">
    <w:name w:val="index heading"/>
    <w:basedOn w:val="Normal"/>
    <w:next w:val="ndice1"/>
    <w:semiHidden/>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Arial" w:eastAsia="Arial" w:hAnsi="Arial" w:cs="Arial"/>
      <w:b/>
      <w:bCs/>
      <w:color w:val="auto"/>
      <w:szCs w:val="24"/>
      <w:lang w:val="es-ES" w:eastAsia="es-ES"/>
    </w:rPr>
  </w:style>
  <w:style w:type="paragraph" w:customStyle="1" w:styleId="Titulo1sinnumeracion">
    <w:name w:val="Titulo 1 sin numeracion"/>
    <w:basedOn w:val="Ttulo1"/>
    <w:next w:val="Normal"/>
    <w:rsid w:val="00C841D8"/>
    <w:pPr>
      <w:keepLines w:val="0"/>
      <w:pBdr>
        <w:top w:val="none" w:sz="0" w:space="0" w:color="auto"/>
        <w:left w:val="none" w:sz="0" w:space="0" w:color="auto"/>
        <w:bottom w:val="none" w:sz="0" w:space="0" w:color="auto"/>
        <w:right w:val="none" w:sz="0" w:space="0" w:color="auto"/>
        <w:between w:val="none" w:sz="0" w:space="0" w:color="auto"/>
      </w:pBdr>
      <w:tabs>
        <w:tab w:val="num" w:pos="360"/>
      </w:tabs>
      <w:spacing w:before="240" w:after="60" w:line="240" w:lineRule="auto"/>
      <w:ind w:left="360" w:hanging="360"/>
    </w:pPr>
    <w:rPr>
      <w:rFonts w:ascii="Arial" w:eastAsia="Arial" w:hAnsi="Arial" w:cs="Arial"/>
      <w:bCs/>
      <w:smallCaps w:val="0"/>
      <w:color w:val="auto"/>
      <w:kern w:val="32"/>
      <w:sz w:val="32"/>
      <w:szCs w:val="32"/>
      <w:lang w:val="es-ES" w:eastAsia="es-ES"/>
    </w:rPr>
  </w:style>
  <w:style w:type="character" w:customStyle="1" w:styleId="Trminodefinido">
    <w:name w:val="Término definido"/>
    <w:rsid w:val="00C841D8"/>
    <w:rPr>
      <w:i/>
    </w:rPr>
  </w:style>
  <w:style w:type="character" w:styleId="Refdecomentario">
    <w:name w:val="annotation reference"/>
    <w:semiHidden/>
    <w:rsid w:val="00C841D8"/>
    <w:rPr>
      <w:sz w:val="16"/>
      <w:szCs w:val="16"/>
    </w:rPr>
  </w:style>
  <w:style w:type="paragraph" w:customStyle="1" w:styleId="guiazul">
    <w:name w:val="guiazul"/>
    <w:basedOn w:val="NormalWeb"/>
    <w:rsid w:val="00C841D8"/>
    <w:pPr>
      <w:spacing w:before="0" w:beforeAutospacing="0" w:after="0" w:afterAutospacing="0"/>
    </w:pPr>
    <w:rPr>
      <w:rFonts w:ascii="Arial" w:hAnsi="Arial"/>
      <w:i/>
      <w:color w:val="0000FF"/>
      <w:sz w:val="20"/>
      <w:lang w:val="es-ES" w:eastAsia="es-ES"/>
    </w:rPr>
  </w:style>
  <w:style w:type="paragraph" w:customStyle="1" w:styleId="EstiloPortadaArial15ptNegritaColorpersonalizadoRGB36">
    <w:name w:val="Estilo Portada + Arial 15 pt Negrita Color personalizado(RGB(36"/>
    <w:aliases w:val="2..."/>
    <w:basedOn w:val="Portada"/>
    <w:rsid w:val="00C841D8"/>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C841D8"/>
    <w:pPr>
      <w:ind w:left="2880"/>
    </w:pPr>
    <w:rPr>
      <w:rFonts w:ascii="Arial" w:hAnsi="Arial"/>
      <w:b/>
      <w:bCs/>
      <w:color w:val="5F5F5F"/>
      <w:szCs w:val="22"/>
    </w:rPr>
  </w:style>
  <w:style w:type="paragraph" w:customStyle="1" w:styleId="Default">
    <w:name w:val="Default"/>
    <w:rsid w:val="00C841D8"/>
    <w:pPr>
      <w:pBdr>
        <w:top w:val="none" w:sz="0" w:space="0" w:color="auto"/>
        <w:left w:val="none" w:sz="0" w:space="0" w:color="auto"/>
        <w:bottom w:val="none" w:sz="0" w:space="0" w:color="auto"/>
        <w:right w:val="none" w:sz="0" w:space="0" w:color="auto"/>
        <w:between w:val="none" w:sz="0" w:space="0" w:color="auto"/>
      </w:pBdr>
      <w:tabs>
        <w:tab w:val="left" w:pos="709"/>
      </w:tabs>
      <w:suppressAutoHyphens/>
      <w:spacing w:line="276" w:lineRule="atLeast"/>
    </w:pPr>
    <w:rPr>
      <w:rFonts w:eastAsia="DejaVu Sans" w:cs="Arial"/>
      <w:color w:val="auto"/>
      <w:sz w:val="22"/>
      <w:szCs w:val="22"/>
      <w:lang w:val="es-VE" w:eastAsia="en-US"/>
    </w:rPr>
  </w:style>
  <w:style w:type="character" w:customStyle="1" w:styleId="hps">
    <w:name w:val="hps"/>
    <w:basedOn w:val="Fuentedeprrafopredeter"/>
    <w:rsid w:val="00C841D8"/>
  </w:style>
  <w:style w:type="character" w:customStyle="1" w:styleId="apple-converted-space">
    <w:name w:val="apple-converted-space"/>
    <w:basedOn w:val="Fuentedeprrafopredeter"/>
    <w:rsid w:val="00C841D8"/>
  </w:style>
  <w:style w:type="table" w:customStyle="1" w:styleId="TableGrid">
    <w:name w:val="TableGrid"/>
    <w:rsid w:val="00C841D8"/>
    <w:pPr>
      <w:pBdr>
        <w:top w:val="none" w:sz="0" w:space="0" w:color="auto"/>
        <w:left w:val="none" w:sz="0" w:space="0" w:color="auto"/>
        <w:bottom w:val="none" w:sz="0" w:space="0" w:color="auto"/>
        <w:right w:val="none" w:sz="0" w:space="0" w:color="auto"/>
        <w:between w:val="none" w:sz="0" w:space="0" w:color="auto"/>
      </w:pBdr>
      <w:spacing w:after="0" w:line="240" w:lineRule="auto"/>
    </w:pPr>
    <w:rPr>
      <w:color w:val="auto"/>
      <w:sz w:val="22"/>
      <w:szCs w:val="22"/>
    </w:rPr>
    <w:tblPr>
      <w:tblCellMar>
        <w:top w:w="0" w:type="dxa"/>
        <w:left w:w="0" w:type="dxa"/>
        <w:bottom w:w="0" w:type="dxa"/>
        <w:right w:w="0" w:type="dxa"/>
      </w:tblCellMar>
    </w:tblPr>
  </w:style>
  <w:style w:type="paragraph" w:customStyle="1" w:styleId="Encabezado1">
    <w:name w:val="Encabezado 1"/>
    <w:basedOn w:val="Normal"/>
    <w:next w:val="Normal"/>
    <w:uiPriority w:val="9"/>
    <w:qFormat/>
    <w:rsid w:val="00C841D8"/>
    <w:pPr>
      <w:keepNext/>
      <w:keepLines/>
      <w:widowControl w:val="0"/>
      <w:pBdr>
        <w:top w:val="none" w:sz="0" w:space="0" w:color="auto"/>
        <w:left w:val="none" w:sz="0" w:space="0" w:color="auto"/>
        <w:bottom w:val="none" w:sz="0" w:space="0" w:color="auto"/>
        <w:right w:val="none" w:sz="0" w:space="0" w:color="auto"/>
        <w:between w:val="none" w:sz="0" w:space="0" w:color="auto"/>
      </w:pBdr>
      <w:suppressAutoHyphens/>
      <w:spacing w:before="480" w:after="0" w:line="240" w:lineRule="auto"/>
      <w:jc w:val="both"/>
      <w:outlineLvl w:val="0"/>
    </w:pPr>
    <w:rPr>
      <w:rFonts w:ascii="Verdana" w:eastAsia="Arial" w:hAnsi="Verdana" w:cs="Mangal"/>
      <w:b/>
      <w:bCs/>
      <w:color w:val="00000A"/>
      <w:sz w:val="28"/>
      <w:szCs w:val="25"/>
      <w:lang w:eastAsia="hi-IN" w:bidi="hi-IN"/>
    </w:rPr>
  </w:style>
  <w:style w:type="paragraph" w:customStyle="1" w:styleId="paragraphscx143918890">
    <w:name w:val="paragraph scx143918890"/>
    <w:basedOn w:val="Normal"/>
    <w:rsid w:val="00C841D8"/>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Arial" w:eastAsia="Arial" w:hAnsi="Arial" w:cs="Arial"/>
      <w:color w:val="auto"/>
      <w:sz w:val="24"/>
      <w:szCs w:val="24"/>
      <w:lang w:val="en-US" w:eastAsia="en-US"/>
    </w:rPr>
  </w:style>
  <w:style w:type="character" w:customStyle="1" w:styleId="textrunscx143918890">
    <w:name w:val="textrun scx143918890"/>
    <w:rsid w:val="00C841D8"/>
  </w:style>
  <w:style w:type="character" w:customStyle="1" w:styleId="eopscx143918890">
    <w:name w:val="eop scx143918890"/>
    <w:rsid w:val="00C841D8"/>
  </w:style>
  <w:style w:type="character" w:styleId="Mencinsinresolver">
    <w:name w:val="Unresolved Mention"/>
    <w:basedOn w:val="Fuentedeprrafopredeter"/>
    <w:uiPriority w:val="99"/>
    <w:semiHidden/>
    <w:unhideWhenUsed/>
    <w:rsid w:val="0061149B"/>
    <w:rPr>
      <w:color w:val="605E5C"/>
      <w:shd w:val="clear" w:color="auto" w:fill="E1DFDD"/>
    </w:rPr>
  </w:style>
  <w:style w:type="table" w:styleId="Tablaconcuadrcula1clara-nfasis5">
    <w:name w:val="Grid Table 1 Light Accent 5"/>
    <w:basedOn w:val="Tablanormal"/>
    <w:uiPriority w:val="46"/>
    <w:rsid w:val="007F4A44"/>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Cuadrculamedia3-nfasis1">
    <w:name w:val="Medium Grid 3 Accent 1"/>
    <w:basedOn w:val="Tablanormal"/>
    <w:uiPriority w:val="69"/>
    <w:semiHidden/>
    <w:unhideWhenUsed/>
    <w:rsid w:val="00B0255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clara-nfasis1">
    <w:name w:val="Light Grid Accent 1"/>
    <w:basedOn w:val="Tablanormal"/>
    <w:uiPriority w:val="62"/>
    <w:semiHidden/>
    <w:unhideWhenUsed/>
    <w:rsid w:val="00D70B9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Arial" w:eastAsia="Arial" w:hAnsi="Arial"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Arial" w:eastAsia="Arial" w:hAnsi="Arial"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Arial" w:eastAsia="Arial" w:hAnsi="Arial" w:cstheme="majorBidi"/>
        <w:b/>
        <w:bCs/>
      </w:rPr>
    </w:tblStylePr>
    <w:tblStylePr w:type="lastCol">
      <w:rPr>
        <w:rFonts w:ascii="Arial" w:eastAsia="Arial" w:hAnsi="Arial"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Descripciondepunto">
    <w:name w:val="Descripcion de punto"/>
    <w:basedOn w:val="Normal"/>
    <w:link w:val="DescripciondepuntoCar"/>
    <w:qFormat/>
    <w:rsid w:val="006F08A1"/>
  </w:style>
  <w:style w:type="character" w:customStyle="1" w:styleId="DescripciondepuntoCar">
    <w:name w:val="Descripcion de punto Car"/>
    <w:basedOn w:val="Fuentedeprrafopredeter"/>
    <w:link w:val="Descripciondepunto"/>
    <w:rsid w:val="006F08A1"/>
  </w:style>
  <w:style w:type="paragraph" w:customStyle="1" w:styleId="EstiloJavi">
    <w:name w:val="EstiloJavi"/>
    <w:basedOn w:val="Descripciondepunto"/>
    <w:link w:val="EstiloJaviCar"/>
    <w:autoRedefine/>
    <w:qFormat/>
    <w:rsid w:val="0027612C"/>
    <w:rPr>
      <w:b/>
      <w:bCs/>
      <w:color w:val="000000" w:themeColor="text1"/>
      <w:sz w:val="22"/>
      <w:szCs w:val="22"/>
    </w:rPr>
  </w:style>
  <w:style w:type="character" w:customStyle="1" w:styleId="EstiloJaviCar">
    <w:name w:val="EstiloJavi Car"/>
    <w:basedOn w:val="DescripciondepuntoCar"/>
    <w:link w:val="EstiloJavi"/>
    <w:rsid w:val="0027612C"/>
    <w:rPr>
      <w:b/>
      <w:bCs/>
      <w:color w:val="000000" w:themeColor="tex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1257">
      <w:bodyDiv w:val="1"/>
      <w:marLeft w:val="0"/>
      <w:marRight w:val="0"/>
      <w:marTop w:val="0"/>
      <w:marBottom w:val="0"/>
      <w:divBdr>
        <w:top w:val="none" w:sz="0" w:space="0" w:color="auto"/>
        <w:left w:val="none" w:sz="0" w:space="0" w:color="auto"/>
        <w:bottom w:val="none" w:sz="0" w:space="0" w:color="auto"/>
        <w:right w:val="none" w:sz="0" w:space="0" w:color="auto"/>
      </w:divBdr>
    </w:div>
    <w:div w:id="26834079">
      <w:bodyDiv w:val="1"/>
      <w:marLeft w:val="0"/>
      <w:marRight w:val="0"/>
      <w:marTop w:val="0"/>
      <w:marBottom w:val="0"/>
      <w:divBdr>
        <w:top w:val="none" w:sz="0" w:space="0" w:color="auto"/>
        <w:left w:val="none" w:sz="0" w:space="0" w:color="auto"/>
        <w:bottom w:val="none" w:sz="0" w:space="0" w:color="auto"/>
        <w:right w:val="none" w:sz="0" w:space="0" w:color="auto"/>
      </w:divBdr>
    </w:div>
    <w:div w:id="26835750">
      <w:bodyDiv w:val="1"/>
      <w:marLeft w:val="0"/>
      <w:marRight w:val="0"/>
      <w:marTop w:val="0"/>
      <w:marBottom w:val="0"/>
      <w:divBdr>
        <w:top w:val="none" w:sz="0" w:space="0" w:color="auto"/>
        <w:left w:val="none" w:sz="0" w:space="0" w:color="auto"/>
        <w:bottom w:val="none" w:sz="0" w:space="0" w:color="auto"/>
        <w:right w:val="none" w:sz="0" w:space="0" w:color="auto"/>
      </w:divBdr>
    </w:div>
    <w:div w:id="35080928">
      <w:bodyDiv w:val="1"/>
      <w:marLeft w:val="0"/>
      <w:marRight w:val="0"/>
      <w:marTop w:val="0"/>
      <w:marBottom w:val="0"/>
      <w:divBdr>
        <w:top w:val="none" w:sz="0" w:space="0" w:color="auto"/>
        <w:left w:val="none" w:sz="0" w:space="0" w:color="auto"/>
        <w:bottom w:val="none" w:sz="0" w:space="0" w:color="auto"/>
        <w:right w:val="none" w:sz="0" w:space="0" w:color="auto"/>
      </w:divBdr>
    </w:div>
    <w:div w:id="36709489">
      <w:bodyDiv w:val="1"/>
      <w:marLeft w:val="0"/>
      <w:marRight w:val="0"/>
      <w:marTop w:val="0"/>
      <w:marBottom w:val="0"/>
      <w:divBdr>
        <w:top w:val="none" w:sz="0" w:space="0" w:color="auto"/>
        <w:left w:val="none" w:sz="0" w:space="0" w:color="auto"/>
        <w:bottom w:val="none" w:sz="0" w:space="0" w:color="auto"/>
        <w:right w:val="none" w:sz="0" w:space="0" w:color="auto"/>
      </w:divBdr>
    </w:div>
    <w:div w:id="43454023">
      <w:bodyDiv w:val="1"/>
      <w:marLeft w:val="0"/>
      <w:marRight w:val="0"/>
      <w:marTop w:val="0"/>
      <w:marBottom w:val="0"/>
      <w:divBdr>
        <w:top w:val="none" w:sz="0" w:space="0" w:color="auto"/>
        <w:left w:val="none" w:sz="0" w:space="0" w:color="auto"/>
        <w:bottom w:val="none" w:sz="0" w:space="0" w:color="auto"/>
        <w:right w:val="none" w:sz="0" w:space="0" w:color="auto"/>
      </w:divBdr>
    </w:div>
    <w:div w:id="45493418">
      <w:bodyDiv w:val="1"/>
      <w:marLeft w:val="0"/>
      <w:marRight w:val="0"/>
      <w:marTop w:val="0"/>
      <w:marBottom w:val="0"/>
      <w:divBdr>
        <w:top w:val="none" w:sz="0" w:space="0" w:color="auto"/>
        <w:left w:val="none" w:sz="0" w:space="0" w:color="auto"/>
        <w:bottom w:val="none" w:sz="0" w:space="0" w:color="auto"/>
        <w:right w:val="none" w:sz="0" w:space="0" w:color="auto"/>
      </w:divBdr>
    </w:div>
    <w:div w:id="51273938">
      <w:bodyDiv w:val="1"/>
      <w:marLeft w:val="0"/>
      <w:marRight w:val="0"/>
      <w:marTop w:val="0"/>
      <w:marBottom w:val="0"/>
      <w:divBdr>
        <w:top w:val="none" w:sz="0" w:space="0" w:color="auto"/>
        <w:left w:val="none" w:sz="0" w:space="0" w:color="auto"/>
        <w:bottom w:val="none" w:sz="0" w:space="0" w:color="auto"/>
        <w:right w:val="none" w:sz="0" w:space="0" w:color="auto"/>
      </w:divBdr>
    </w:div>
    <w:div w:id="55205575">
      <w:bodyDiv w:val="1"/>
      <w:marLeft w:val="0"/>
      <w:marRight w:val="0"/>
      <w:marTop w:val="0"/>
      <w:marBottom w:val="0"/>
      <w:divBdr>
        <w:top w:val="none" w:sz="0" w:space="0" w:color="auto"/>
        <w:left w:val="none" w:sz="0" w:space="0" w:color="auto"/>
        <w:bottom w:val="none" w:sz="0" w:space="0" w:color="auto"/>
        <w:right w:val="none" w:sz="0" w:space="0" w:color="auto"/>
      </w:divBdr>
    </w:div>
    <w:div w:id="59523340">
      <w:bodyDiv w:val="1"/>
      <w:marLeft w:val="0"/>
      <w:marRight w:val="0"/>
      <w:marTop w:val="0"/>
      <w:marBottom w:val="0"/>
      <w:divBdr>
        <w:top w:val="none" w:sz="0" w:space="0" w:color="auto"/>
        <w:left w:val="none" w:sz="0" w:space="0" w:color="auto"/>
        <w:bottom w:val="none" w:sz="0" w:space="0" w:color="auto"/>
        <w:right w:val="none" w:sz="0" w:space="0" w:color="auto"/>
      </w:divBdr>
    </w:div>
    <w:div w:id="73015620">
      <w:bodyDiv w:val="1"/>
      <w:marLeft w:val="0"/>
      <w:marRight w:val="0"/>
      <w:marTop w:val="0"/>
      <w:marBottom w:val="0"/>
      <w:divBdr>
        <w:top w:val="none" w:sz="0" w:space="0" w:color="auto"/>
        <w:left w:val="none" w:sz="0" w:space="0" w:color="auto"/>
        <w:bottom w:val="none" w:sz="0" w:space="0" w:color="auto"/>
        <w:right w:val="none" w:sz="0" w:space="0" w:color="auto"/>
      </w:divBdr>
    </w:div>
    <w:div w:id="92672186">
      <w:bodyDiv w:val="1"/>
      <w:marLeft w:val="0"/>
      <w:marRight w:val="0"/>
      <w:marTop w:val="0"/>
      <w:marBottom w:val="0"/>
      <w:divBdr>
        <w:top w:val="none" w:sz="0" w:space="0" w:color="auto"/>
        <w:left w:val="none" w:sz="0" w:space="0" w:color="auto"/>
        <w:bottom w:val="none" w:sz="0" w:space="0" w:color="auto"/>
        <w:right w:val="none" w:sz="0" w:space="0" w:color="auto"/>
      </w:divBdr>
    </w:div>
    <w:div w:id="94442219">
      <w:bodyDiv w:val="1"/>
      <w:marLeft w:val="0"/>
      <w:marRight w:val="0"/>
      <w:marTop w:val="0"/>
      <w:marBottom w:val="0"/>
      <w:divBdr>
        <w:top w:val="none" w:sz="0" w:space="0" w:color="auto"/>
        <w:left w:val="none" w:sz="0" w:space="0" w:color="auto"/>
        <w:bottom w:val="none" w:sz="0" w:space="0" w:color="auto"/>
        <w:right w:val="none" w:sz="0" w:space="0" w:color="auto"/>
      </w:divBdr>
    </w:div>
    <w:div w:id="98112410">
      <w:bodyDiv w:val="1"/>
      <w:marLeft w:val="0"/>
      <w:marRight w:val="0"/>
      <w:marTop w:val="0"/>
      <w:marBottom w:val="0"/>
      <w:divBdr>
        <w:top w:val="none" w:sz="0" w:space="0" w:color="auto"/>
        <w:left w:val="none" w:sz="0" w:space="0" w:color="auto"/>
        <w:bottom w:val="none" w:sz="0" w:space="0" w:color="auto"/>
        <w:right w:val="none" w:sz="0" w:space="0" w:color="auto"/>
      </w:divBdr>
    </w:div>
    <w:div w:id="101189906">
      <w:bodyDiv w:val="1"/>
      <w:marLeft w:val="0"/>
      <w:marRight w:val="0"/>
      <w:marTop w:val="0"/>
      <w:marBottom w:val="0"/>
      <w:divBdr>
        <w:top w:val="none" w:sz="0" w:space="0" w:color="auto"/>
        <w:left w:val="none" w:sz="0" w:space="0" w:color="auto"/>
        <w:bottom w:val="none" w:sz="0" w:space="0" w:color="auto"/>
        <w:right w:val="none" w:sz="0" w:space="0" w:color="auto"/>
      </w:divBdr>
    </w:div>
    <w:div w:id="119568303">
      <w:bodyDiv w:val="1"/>
      <w:marLeft w:val="0"/>
      <w:marRight w:val="0"/>
      <w:marTop w:val="0"/>
      <w:marBottom w:val="0"/>
      <w:divBdr>
        <w:top w:val="none" w:sz="0" w:space="0" w:color="auto"/>
        <w:left w:val="none" w:sz="0" w:space="0" w:color="auto"/>
        <w:bottom w:val="none" w:sz="0" w:space="0" w:color="auto"/>
        <w:right w:val="none" w:sz="0" w:space="0" w:color="auto"/>
      </w:divBdr>
    </w:div>
    <w:div w:id="127480616">
      <w:bodyDiv w:val="1"/>
      <w:marLeft w:val="0"/>
      <w:marRight w:val="0"/>
      <w:marTop w:val="0"/>
      <w:marBottom w:val="0"/>
      <w:divBdr>
        <w:top w:val="none" w:sz="0" w:space="0" w:color="auto"/>
        <w:left w:val="none" w:sz="0" w:space="0" w:color="auto"/>
        <w:bottom w:val="none" w:sz="0" w:space="0" w:color="auto"/>
        <w:right w:val="none" w:sz="0" w:space="0" w:color="auto"/>
      </w:divBdr>
    </w:div>
    <w:div w:id="131334972">
      <w:bodyDiv w:val="1"/>
      <w:marLeft w:val="0"/>
      <w:marRight w:val="0"/>
      <w:marTop w:val="0"/>
      <w:marBottom w:val="0"/>
      <w:divBdr>
        <w:top w:val="none" w:sz="0" w:space="0" w:color="auto"/>
        <w:left w:val="none" w:sz="0" w:space="0" w:color="auto"/>
        <w:bottom w:val="none" w:sz="0" w:space="0" w:color="auto"/>
        <w:right w:val="none" w:sz="0" w:space="0" w:color="auto"/>
      </w:divBdr>
    </w:div>
    <w:div w:id="139003409">
      <w:bodyDiv w:val="1"/>
      <w:marLeft w:val="0"/>
      <w:marRight w:val="0"/>
      <w:marTop w:val="0"/>
      <w:marBottom w:val="0"/>
      <w:divBdr>
        <w:top w:val="none" w:sz="0" w:space="0" w:color="auto"/>
        <w:left w:val="none" w:sz="0" w:space="0" w:color="auto"/>
        <w:bottom w:val="none" w:sz="0" w:space="0" w:color="auto"/>
        <w:right w:val="none" w:sz="0" w:space="0" w:color="auto"/>
      </w:divBdr>
    </w:div>
    <w:div w:id="150293792">
      <w:bodyDiv w:val="1"/>
      <w:marLeft w:val="0"/>
      <w:marRight w:val="0"/>
      <w:marTop w:val="0"/>
      <w:marBottom w:val="0"/>
      <w:divBdr>
        <w:top w:val="none" w:sz="0" w:space="0" w:color="auto"/>
        <w:left w:val="none" w:sz="0" w:space="0" w:color="auto"/>
        <w:bottom w:val="none" w:sz="0" w:space="0" w:color="auto"/>
        <w:right w:val="none" w:sz="0" w:space="0" w:color="auto"/>
      </w:divBdr>
    </w:div>
    <w:div w:id="188566149">
      <w:bodyDiv w:val="1"/>
      <w:marLeft w:val="0"/>
      <w:marRight w:val="0"/>
      <w:marTop w:val="0"/>
      <w:marBottom w:val="0"/>
      <w:divBdr>
        <w:top w:val="none" w:sz="0" w:space="0" w:color="auto"/>
        <w:left w:val="none" w:sz="0" w:space="0" w:color="auto"/>
        <w:bottom w:val="none" w:sz="0" w:space="0" w:color="auto"/>
        <w:right w:val="none" w:sz="0" w:space="0" w:color="auto"/>
      </w:divBdr>
    </w:div>
    <w:div w:id="191844032">
      <w:bodyDiv w:val="1"/>
      <w:marLeft w:val="0"/>
      <w:marRight w:val="0"/>
      <w:marTop w:val="0"/>
      <w:marBottom w:val="0"/>
      <w:divBdr>
        <w:top w:val="none" w:sz="0" w:space="0" w:color="auto"/>
        <w:left w:val="none" w:sz="0" w:space="0" w:color="auto"/>
        <w:bottom w:val="none" w:sz="0" w:space="0" w:color="auto"/>
        <w:right w:val="none" w:sz="0" w:space="0" w:color="auto"/>
      </w:divBdr>
    </w:div>
    <w:div w:id="208996133">
      <w:bodyDiv w:val="1"/>
      <w:marLeft w:val="0"/>
      <w:marRight w:val="0"/>
      <w:marTop w:val="0"/>
      <w:marBottom w:val="0"/>
      <w:divBdr>
        <w:top w:val="none" w:sz="0" w:space="0" w:color="auto"/>
        <w:left w:val="none" w:sz="0" w:space="0" w:color="auto"/>
        <w:bottom w:val="none" w:sz="0" w:space="0" w:color="auto"/>
        <w:right w:val="none" w:sz="0" w:space="0" w:color="auto"/>
      </w:divBdr>
      <w:divsChild>
        <w:div w:id="228468399">
          <w:blockQuote w:val="1"/>
          <w:marLeft w:val="720"/>
          <w:marRight w:val="720"/>
          <w:marTop w:val="100"/>
          <w:marBottom w:val="100"/>
          <w:divBdr>
            <w:top w:val="none" w:sz="0" w:space="0" w:color="auto"/>
            <w:left w:val="none" w:sz="0" w:space="0" w:color="auto"/>
            <w:bottom w:val="none" w:sz="0" w:space="0" w:color="auto"/>
            <w:right w:val="none" w:sz="0" w:space="0" w:color="auto"/>
          </w:divBdr>
        </w:div>
        <w:div w:id="696738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316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552955">
      <w:bodyDiv w:val="1"/>
      <w:marLeft w:val="0"/>
      <w:marRight w:val="0"/>
      <w:marTop w:val="0"/>
      <w:marBottom w:val="0"/>
      <w:divBdr>
        <w:top w:val="none" w:sz="0" w:space="0" w:color="auto"/>
        <w:left w:val="none" w:sz="0" w:space="0" w:color="auto"/>
        <w:bottom w:val="none" w:sz="0" w:space="0" w:color="auto"/>
        <w:right w:val="none" w:sz="0" w:space="0" w:color="auto"/>
      </w:divBdr>
    </w:div>
    <w:div w:id="224920554">
      <w:bodyDiv w:val="1"/>
      <w:marLeft w:val="0"/>
      <w:marRight w:val="0"/>
      <w:marTop w:val="0"/>
      <w:marBottom w:val="0"/>
      <w:divBdr>
        <w:top w:val="none" w:sz="0" w:space="0" w:color="auto"/>
        <w:left w:val="none" w:sz="0" w:space="0" w:color="auto"/>
        <w:bottom w:val="none" w:sz="0" w:space="0" w:color="auto"/>
        <w:right w:val="none" w:sz="0" w:space="0" w:color="auto"/>
      </w:divBdr>
    </w:div>
    <w:div w:id="249311210">
      <w:bodyDiv w:val="1"/>
      <w:marLeft w:val="0"/>
      <w:marRight w:val="0"/>
      <w:marTop w:val="0"/>
      <w:marBottom w:val="0"/>
      <w:divBdr>
        <w:top w:val="none" w:sz="0" w:space="0" w:color="auto"/>
        <w:left w:val="none" w:sz="0" w:space="0" w:color="auto"/>
        <w:bottom w:val="none" w:sz="0" w:space="0" w:color="auto"/>
        <w:right w:val="none" w:sz="0" w:space="0" w:color="auto"/>
      </w:divBdr>
    </w:div>
    <w:div w:id="255409451">
      <w:bodyDiv w:val="1"/>
      <w:marLeft w:val="0"/>
      <w:marRight w:val="0"/>
      <w:marTop w:val="0"/>
      <w:marBottom w:val="0"/>
      <w:divBdr>
        <w:top w:val="none" w:sz="0" w:space="0" w:color="auto"/>
        <w:left w:val="none" w:sz="0" w:space="0" w:color="auto"/>
        <w:bottom w:val="none" w:sz="0" w:space="0" w:color="auto"/>
        <w:right w:val="none" w:sz="0" w:space="0" w:color="auto"/>
      </w:divBdr>
    </w:div>
    <w:div w:id="295455398">
      <w:bodyDiv w:val="1"/>
      <w:marLeft w:val="0"/>
      <w:marRight w:val="0"/>
      <w:marTop w:val="0"/>
      <w:marBottom w:val="0"/>
      <w:divBdr>
        <w:top w:val="none" w:sz="0" w:space="0" w:color="auto"/>
        <w:left w:val="none" w:sz="0" w:space="0" w:color="auto"/>
        <w:bottom w:val="none" w:sz="0" w:space="0" w:color="auto"/>
        <w:right w:val="none" w:sz="0" w:space="0" w:color="auto"/>
      </w:divBdr>
    </w:div>
    <w:div w:id="295915370">
      <w:bodyDiv w:val="1"/>
      <w:marLeft w:val="0"/>
      <w:marRight w:val="0"/>
      <w:marTop w:val="0"/>
      <w:marBottom w:val="0"/>
      <w:divBdr>
        <w:top w:val="none" w:sz="0" w:space="0" w:color="auto"/>
        <w:left w:val="none" w:sz="0" w:space="0" w:color="auto"/>
        <w:bottom w:val="none" w:sz="0" w:space="0" w:color="auto"/>
        <w:right w:val="none" w:sz="0" w:space="0" w:color="auto"/>
      </w:divBdr>
    </w:div>
    <w:div w:id="296494866">
      <w:bodyDiv w:val="1"/>
      <w:marLeft w:val="0"/>
      <w:marRight w:val="0"/>
      <w:marTop w:val="0"/>
      <w:marBottom w:val="0"/>
      <w:divBdr>
        <w:top w:val="none" w:sz="0" w:space="0" w:color="auto"/>
        <w:left w:val="none" w:sz="0" w:space="0" w:color="auto"/>
        <w:bottom w:val="none" w:sz="0" w:space="0" w:color="auto"/>
        <w:right w:val="none" w:sz="0" w:space="0" w:color="auto"/>
      </w:divBdr>
    </w:div>
    <w:div w:id="297690733">
      <w:bodyDiv w:val="1"/>
      <w:marLeft w:val="0"/>
      <w:marRight w:val="0"/>
      <w:marTop w:val="0"/>
      <w:marBottom w:val="0"/>
      <w:divBdr>
        <w:top w:val="none" w:sz="0" w:space="0" w:color="auto"/>
        <w:left w:val="none" w:sz="0" w:space="0" w:color="auto"/>
        <w:bottom w:val="none" w:sz="0" w:space="0" w:color="auto"/>
        <w:right w:val="none" w:sz="0" w:space="0" w:color="auto"/>
      </w:divBdr>
    </w:div>
    <w:div w:id="298386555">
      <w:bodyDiv w:val="1"/>
      <w:marLeft w:val="0"/>
      <w:marRight w:val="0"/>
      <w:marTop w:val="0"/>
      <w:marBottom w:val="0"/>
      <w:divBdr>
        <w:top w:val="none" w:sz="0" w:space="0" w:color="auto"/>
        <w:left w:val="none" w:sz="0" w:space="0" w:color="auto"/>
        <w:bottom w:val="none" w:sz="0" w:space="0" w:color="auto"/>
        <w:right w:val="none" w:sz="0" w:space="0" w:color="auto"/>
      </w:divBdr>
    </w:div>
    <w:div w:id="300158823">
      <w:bodyDiv w:val="1"/>
      <w:marLeft w:val="0"/>
      <w:marRight w:val="0"/>
      <w:marTop w:val="0"/>
      <w:marBottom w:val="0"/>
      <w:divBdr>
        <w:top w:val="none" w:sz="0" w:space="0" w:color="auto"/>
        <w:left w:val="none" w:sz="0" w:space="0" w:color="auto"/>
        <w:bottom w:val="none" w:sz="0" w:space="0" w:color="auto"/>
        <w:right w:val="none" w:sz="0" w:space="0" w:color="auto"/>
      </w:divBdr>
    </w:div>
    <w:div w:id="322047729">
      <w:bodyDiv w:val="1"/>
      <w:marLeft w:val="0"/>
      <w:marRight w:val="0"/>
      <w:marTop w:val="0"/>
      <w:marBottom w:val="0"/>
      <w:divBdr>
        <w:top w:val="none" w:sz="0" w:space="0" w:color="auto"/>
        <w:left w:val="none" w:sz="0" w:space="0" w:color="auto"/>
        <w:bottom w:val="none" w:sz="0" w:space="0" w:color="auto"/>
        <w:right w:val="none" w:sz="0" w:space="0" w:color="auto"/>
      </w:divBdr>
    </w:div>
    <w:div w:id="336812740">
      <w:bodyDiv w:val="1"/>
      <w:marLeft w:val="0"/>
      <w:marRight w:val="0"/>
      <w:marTop w:val="0"/>
      <w:marBottom w:val="0"/>
      <w:divBdr>
        <w:top w:val="none" w:sz="0" w:space="0" w:color="auto"/>
        <w:left w:val="none" w:sz="0" w:space="0" w:color="auto"/>
        <w:bottom w:val="none" w:sz="0" w:space="0" w:color="auto"/>
        <w:right w:val="none" w:sz="0" w:space="0" w:color="auto"/>
      </w:divBdr>
    </w:div>
    <w:div w:id="339161585">
      <w:bodyDiv w:val="1"/>
      <w:marLeft w:val="0"/>
      <w:marRight w:val="0"/>
      <w:marTop w:val="0"/>
      <w:marBottom w:val="0"/>
      <w:divBdr>
        <w:top w:val="none" w:sz="0" w:space="0" w:color="auto"/>
        <w:left w:val="none" w:sz="0" w:space="0" w:color="auto"/>
        <w:bottom w:val="none" w:sz="0" w:space="0" w:color="auto"/>
        <w:right w:val="none" w:sz="0" w:space="0" w:color="auto"/>
      </w:divBdr>
    </w:div>
    <w:div w:id="345669389">
      <w:bodyDiv w:val="1"/>
      <w:marLeft w:val="0"/>
      <w:marRight w:val="0"/>
      <w:marTop w:val="0"/>
      <w:marBottom w:val="0"/>
      <w:divBdr>
        <w:top w:val="none" w:sz="0" w:space="0" w:color="auto"/>
        <w:left w:val="none" w:sz="0" w:space="0" w:color="auto"/>
        <w:bottom w:val="none" w:sz="0" w:space="0" w:color="auto"/>
        <w:right w:val="none" w:sz="0" w:space="0" w:color="auto"/>
      </w:divBdr>
    </w:div>
    <w:div w:id="376441583">
      <w:bodyDiv w:val="1"/>
      <w:marLeft w:val="0"/>
      <w:marRight w:val="0"/>
      <w:marTop w:val="0"/>
      <w:marBottom w:val="0"/>
      <w:divBdr>
        <w:top w:val="none" w:sz="0" w:space="0" w:color="auto"/>
        <w:left w:val="none" w:sz="0" w:space="0" w:color="auto"/>
        <w:bottom w:val="none" w:sz="0" w:space="0" w:color="auto"/>
        <w:right w:val="none" w:sz="0" w:space="0" w:color="auto"/>
      </w:divBdr>
    </w:div>
    <w:div w:id="389691406">
      <w:bodyDiv w:val="1"/>
      <w:marLeft w:val="0"/>
      <w:marRight w:val="0"/>
      <w:marTop w:val="0"/>
      <w:marBottom w:val="0"/>
      <w:divBdr>
        <w:top w:val="none" w:sz="0" w:space="0" w:color="auto"/>
        <w:left w:val="none" w:sz="0" w:space="0" w:color="auto"/>
        <w:bottom w:val="none" w:sz="0" w:space="0" w:color="auto"/>
        <w:right w:val="none" w:sz="0" w:space="0" w:color="auto"/>
      </w:divBdr>
    </w:div>
    <w:div w:id="395053208">
      <w:bodyDiv w:val="1"/>
      <w:marLeft w:val="0"/>
      <w:marRight w:val="0"/>
      <w:marTop w:val="0"/>
      <w:marBottom w:val="0"/>
      <w:divBdr>
        <w:top w:val="none" w:sz="0" w:space="0" w:color="auto"/>
        <w:left w:val="none" w:sz="0" w:space="0" w:color="auto"/>
        <w:bottom w:val="none" w:sz="0" w:space="0" w:color="auto"/>
        <w:right w:val="none" w:sz="0" w:space="0" w:color="auto"/>
      </w:divBdr>
    </w:div>
    <w:div w:id="403575898">
      <w:bodyDiv w:val="1"/>
      <w:marLeft w:val="0"/>
      <w:marRight w:val="0"/>
      <w:marTop w:val="0"/>
      <w:marBottom w:val="0"/>
      <w:divBdr>
        <w:top w:val="none" w:sz="0" w:space="0" w:color="auto"/>
        <w:left w:val="none" w:sz="0" w:space="0" w:color="auto"/>
        <w:bottom w:val="none" w:sz="0" w:space="0" w:color="auto"/>
        <w:right w:val="none" w:sz="0" w:space="0" w:color="auto"/>
      </w:divBdr>
    </w:div>
    <w:div w:id="426653517">
      <w:bodyDiv w:val="1"/>
      <w:marLeft w:val="0"/>
      <w:marRight w:val="0"/>
      <w:marTop w:val="0"/>
      <w:marBottom w:val="0"/>
      <w:divBdr>
        <w:top w:val="none" w:sz="0" w:space="0" w:color="auto"/>
        <w:left w:val="none" w:sz="0" w:space="0" w:color="auto"/>
        <w:bottom w:val="none" w:sz="0" w:space="0" w:color="auto"/>
        <w:right w:val="none" w:sz="0" w:space="0" w:color="auto"/>
      </w:divBdr>
    </w:div>
    <w:div w:id="428817372">
      <w:bodyDiv w:val="1"/>
      <w:marLeft w:val="0"/>
      <w:marRight w:val="0"/>
      <w:marTop w:val="0"/>
      <w:marBottom w:val="0"/>
      <w:divBdr>
        <w:top w:val="none" w:sz="0" w:space="0" w:color="auto"/>
        <w:left w:val="none" w:sz="0" w:space="0" w:color="auto"/>
        <w:bottom w:val="none" w:sz="0" w:space="0" w:color="auto"/>
        <w:right w:val="none" w:sz="0" w:space="0" w:color="auto"/>
      </w:divBdr>
    </w:div>
    <w:div w:id="442265930">
      <w:bodyDiv w:val="1"/>
      <w:marLeft w:val="0"/>
      <w:marRight w:val="0"/>
      <w:marTop w:val="0"/>
      <w:marBottom w:val="0"/>
      <w:divBdr>
        <w:top w:val="none" w:sz="0" w:space="0" w:color="auto"/>
        <w:left w:val="none" w:sz="0" w:space="0" w:color="auto"/>
        <w:bottom w:val="none" w:sz="0" w:space="0" w:color="auto"/>
        <w:right w:val="none" w:sz="0" w:space="0" w:color="auto"/>
      </w:divBdr>
    </w:div>
    <w:div w:id="460851445">
      <w:bodyDiv w:val="1"/>
      <w:marLeft w:val="0"/>
      <w:marRight w:val="0"/>
      <w:marTop w:val="0"/>
      <w:marBottom w:val="0"/>
      <w:divBdr>
        <w:top w:val="none" w:sz="0" w:space="0" w:color="auto"/>
        <w:left w:val="none" w:sz="0" w:space="0" w:color="auto"/>
        <w:bottom w:val="none" w:sz="0" w:space="0" w:color="auto"/>
        <w:right w:val="none" w:sz="0" w:space="0" w:color="auto"/>
      </w:divBdr>
    </w:div>
    <w:div w:id="462580844">
      <w:bodyDiv w:val="1"/>
      <w:marLeft w:val="0"/>
      <w:marRight w:val="0"/>
      <w:marTop w:val="0"/>
      <w:marBottom w:val="0"/>
      <w:divBdr>
        <w:top w:val="none" w:sz="0" w:space="0" w:color="auto"/>
        <w:left w:val="none" w:sz="0" w:space="0" w:color="auto"/>
        <w:bottom w:val="none" w:sz="0" w:space="0" w:color="auto"/>
        <w:right w:val="none" w:sz="0" w:space="0" w:color="auto"/>
      </w:divBdr>
    </w:div>
    <w:div w:id="464202536">
      <w:bodyDiv w:val="1"/>
      <w:marLeft w:val="0"/>
      <w:marRight w:val="0"/>
      <w:marTop w:val="0"/>
      <w:marBottom w:val="0"/>
      <w:divBdr>
        <w:top w:val="none" w:sz="0" w:space="0" w:color="auto"/>
        <w:left w:val="none" w:sz="0" w:space="0" w:color="auto"/>
        <w:bottom w:val="none" w:sz="0" w:space="0" w:color="auto"/>
        <w:right w:val="none" w:sz="0" w:space="0" w:color="auto"/>
      </w:divBdr>
    </w:div>
    <w:div w:id="468862652">
      <w:bodyDiv w:val="1"/>
      <w:marLeft w:val="0"/>
      <w:marRight w:val="0"/>
      <w:marTop w:val="0"/>
      <w:marBottom w:val="0"/>
      <w:divBdr>
        <w:top w:val="none" w:sz="0" w:space="0" w:color="auto"/>
        <w:left w:val="none" w:sz="0" w:space="0" w:color="auto"/>
        <w:bottom w:val="none" w:sz="0" w:space="0" w:color="auto"/>
        <w:right w:val="none" w:sz="0" w:space="0" w:color="auto"/>
      </w:divBdr>
    </w:div>
    <w:div w:id="488863113">
      <w:bodyDiv w:val="1"/>
      <w:marLeft w:val="0"/>
      <w:marRight w:val="0"/>
      <w:marTop w:val="0"/>
      <w:marBottom w:val="0"/>
      <w:divBdr>
        <w:top w:val="none" w:sz="0" w:space="0" w:color="auto"/>
        <w:left w:val="none" w:sz="0" w:space="0" w:color="auto"/>
        <w:bottom w:val="none" w:sz="0" w:space="0" w:color="auto"/>
        <w:right w:val="none" w:sz="0" w:space="0" w:color="auto"/>
      </w:divBdr>
      <w:divsChild>
        <w:div w:id="723455081">
          <w:marLeft w:val="0"/>
          <w:marRight w:val="0"/>
          <w:marTop w:val="0"/>
          <w:marBottom w:val="0"/>
          <w:divBdr>
            <w:top w:val="none" w:sz="0" w:space="0" w:color="auto"/>
            <w:left w:val="none" w:sz="0" w:space="0" w:color="auto"/>
            <w:bottom w:val="none" w:sz="0" w:space="0" w:color="auto"/>
            <w:right w:val="none" w:sz="0" w:space="0" w:color="auto"/>
          </w:divBdr>
        </w:div>
      </w:divsChild>
    </w:div>
    <w:div w:id="490020835">
      <w:bodyDiv w:val="1"/>
      <w:marLeft w:val="0"/>
      <w:marRight w:val="0"/>
      <w:marTop w:val="0"/>
      <w:marBottom w:val="0"/>
      <w:divBdr>
        <w:top w:val="none" w:sz="0" w:space="0" w:color="auto"/>
        <w:left w:val="none" w:sz="0" w:space="0" w:color="auto"/>
        <w:bottom w:val="none" w:sz="0" w:space="0" w:color="auto"/>
        <w:right w:val="none" w:sz="0" w:space="0" w:color="auto"/>
      </w:divBdr>
    </w:div>
    <w:div w:id="498813076">
      <w:bodyDiv w:val="1"/>
      <w:marLeft w:val="0"/>
      <w:marRight w:val="0"/>
      <w:marTop w:val="0"/>
      <w:marBottom w:val="0"/>
      <w:divBdr>
        <w:top w:val="none" w:sz="0" w:space="0" w:color="auto"/>
        <w:left w:val="none" w:sz="0" w:space="0" w:color="auto"/>
        <w:bottom w:val="none" w:sz="0" w:space="0" w:color="auto"/>
        <w:right w:val="none" w:sz="0" w:space="0" w:color="auto"/>
      </w:divBdr>
    </w:div>
    <w:div w:id="499077168">
      <w:bodyDiv w:val="1"/>
      <w:marLeft w:val="0"/>
      <w:marRight w:val="0"/>
      <w:marTop w:val="0"/>
      <w:marBottom w:val="0"/>
      <w:divBdr>
        <w:top w:val="none" w:sz="0" w:space="0" w:color="auto"/>
        <w:left w:val="none" w:sz="0" w:space="0" w:color="auto"/>
        <w:bottom w:val="none" w:sz="0" w:space="0" w:color="auto"/>
        <w:right w:val="none" w:sz="0" w:space="0" w:color="auto"/>
      </w:divBdr>
    </w:div>
    <w:div w:id="517621692">
      <w:bodyDiv w:val="1"/>
      <w:marLeft w:val="0"/>
      <w:marRight w:val="0"/>
      <w:marTop w:val="0"/>
      <w:marBottom w:val="0"/>
      <w:divBdr>
        <w:top w:val="none" w:sz="0" w:space="0" w:color="auto"/>
        <w:left w:val="none" w:sz="0" w:space="0" w:color="auto"/>
        <w:bottom w:val="none" w:sz="0" w:space="0" w:color="auto"/>
        <w:right w:val="none" w:sz="0" w:space="0" w:color="auto"/>
      </w:divBdr>
    </w:div>
    <w:div w:id="530383104">
      <w:bodyDiv w:val="1"/>
      <w:marLeft w:val="0"/>
      <w:marRight w:val="0"/>
      <w:marTop w:val="0"/>
      <w:marBottom w:val="0"/>
      <w:divBdr>
        <w:top w:val="none" w:sz="0" w:space="0" w:color="auto"/>
        <w:left w:val="none" w:sz="0" w:space="0" w:color="auto"/>
        <w:bottom w:val="none" w:sz="0" w:space="0" w:color="auto"/>
        <w:right w:val="none" w:sz="0" w:space="0" w:color="auto"/>
      </w:divBdr>
    </w:div>
    <w:div w:id="539050684">
      <w:bodyDiv w:val="1"/>
      <w:marLeft w:val="0"/>
      <w:marRight w:val="0"/>
      <w:marTop w:val="0"/>
      <w:marBottom w:val="0"/>
      <w:divBdr>
        <w:top w:val="none" w:sz="0" w:space="0" w:color="auto"/>
        <w:left w:val="none" w:sz="0" w:space="0" w:color="auto"/>
        <w:bottom w:val="none" w:sz="0" w:space="0" w:color="auto"/>
        <w:right w:val="none" w:sz="0" w:space="0" w:color="auto"/>
      </w:divBdr>
    </w:div>
    <w:div w:id="544608761">
      <w:bodyDiv w:val="1"/>
      <w:marLeft w:val="0"/>
      <w:marRight w:val="0"/>
      <w:marTop w:val="0"/>
      <w:marBottom w:val="0"/>
      <w:divBdr>
        <w:top w:val="none" w:sz="0" w:space="0" w:color="auto"/>
        <w:left w:val="none" w:sz="0" w:space="0" w:color="auto"/>
        <w:bottom w:val="none" w:sz="0" w:space="0" w:color="auto"/>
        <w:right w:val="none" w:sz="0" w:space="0" w:color="auto"/>
      </w:divBdr>
    </w:div>
    <w:div w:id="549457604">
      <w:bodyDiv w:val="1"/>
      <w:marLeft w:val="0"/>
      <w:marRight w:val="0"/>
      <w:marTop w:val="0"/>
      <w:marBottom w:val="0"/>
      <w:divBdr>
        <w:top w:val="none" w:sz="0" w:space="0" w:color="auto"/>
        <w:left w:val="none" w:sz="0" w:space="0" w:color="auto"/>
        <w:bottom w:val="none" w:sz="0" w:space="0" w:color="auto"/>
        <w:right w:val="none" w:sz="0" w:space="0" w:color="auto"/>
      </w:divBdr>
    </w:div>
    <w:div w:id="551422761">
      <w:bodyDiv w:val="1"/>
      <w:marLeft w:val="0"/>
      <w:marRight w:val="0"/>
      <w:marTop w:val="0"/>
      <w:marBottom w:val="0"/>
      <w:divBdr>
        <w:top w:val="none" w:sz="0" w:space="0" w:color="auto"/>
        <w:left w:val="none" w:sz="0" w:space="0" w:color="auto"/>
        <w:bottom w:val="none" w:sz="0" w:space="0" w:color="auto"/>
        <w:right w:val="none" w:sz="0" w:space="0" w:color="auto"/>
      </w:divBdr>
    </w:div>
    <w:div w:id="555821453">
      <w:bodyDiv w:val="1"/>
      <w:marLeft w:val="0"/>
      <w:marRight w:val="0"/>
      <w:marTop w:val="0"/>
      <w:marBottom w:val="0"/>
      <w:divBdr>
        <w:top w:val="none" w:sz="0" w:space="0" w:color="auto"/>
        <w:left w:val="none" w:sz="0" w:space="0" w:color="auto"/>
        <w:bottom w:val="none" w:sz="0" w:space="0" w:color="auto"/>
        <w:right w:val="none" w:sz="0" w:space="0" w:color="auto"/>
      </w:divBdr>
    </w:div>
    <w:div w:id="559294446">
      <w:bodyDiv w:val="1"/>
      <w:marLeft w:val="0"/>
      <w:marRight w:val="0"/>
      <w:marTop w:val="0"/>
      <w:marBottom w:val="0"/>
      <w:divBdr>
        <w:top w:val="none" w:sz="0" w:space="0" w:color="auto"/>
        <w:left w:val="none" w:sz="0" w:space="0" w:color="auto"/>
        <w:bottom w:val="none" w:sz="0" w:space="0" w:color="auto"/>
        <w:right w:val="none" w:sz="0" w:space="0" w:color="auto"/>
      </w:divBdr>
    </w:div>
    <w:div w:id="566964262">
      <w:bodyDiv w:val="1"/>
      <w:marLeft w:val="0"/>
      <w:marRight w:val="0"/>
      <w:marTop w:val="0"/>
      <w:marBottom w:val="0"/>
      <w:divBdr>
        <w:top w:val="none" w:sz="0" w:space="0" w:color="auto"/>
        <w:left w:val="none" w:sz="0" w:space="0" w:color="auto"/>
        <w:bottom w:val="none" w:sz="0" w:space="0" w:color="auto"/>
        <w:right w:val="none" w:sz="0" w:space="0" w:color="auto"/>
      </w:divBdr>
    </w:div>
    <w:div w:id="573011645">
      <w:bodyDiv w:val="1"/>
      <w:marLeft w:val="0"/>
      <w:marRight w:val="0"/>
      <w:marTop w:val="0"/>
      <w:marBottom w:val="0"/>
      <w:divBdr>
        <w:top w:val="none" w:sz="0" w:space="0" w:color="auto"/>
        <w:left w:val="none" w:sz="0" w:space="0" w:color="auto"/>
        <w:bottom w:val="none" w:sz="0" w:space="0" w:color="auto"/>
        <w:right w:val="none" w:sz="0" w:space="0" w:color="auto"/>
      </w:divBdr>
    </w:div>
    <w:div w:id="575170867">
      <w:bodyDiv w:val="1"/>
      <w:marLeft w:val="0"/>
      <w:marRight w:val="0"/>
      <w:marTop w:val="0"/>
      <w:marBottom w:val="0"/>
      <w:divBdr>
        <w:top w:val="none" w:sz="0" w:space="0" w:color="auto"/>
        <w:left w:val="none" w:sz="0" w:space="0" w:color="auto"/>
        <w:bottom w:val="none" w:sz="0" w:space="0" w:color="auto"/>
        <w:right w:val="none" w:sz="0" w:space="0" w:color="auto"/>
      </w:divBdr>
    </w:div>
    <w:div w:id="587419994">
      <w:bodyDiv w:val="1"/>
      <w:marLeft w:val="0"/>
      <w:marRight w:val="0"/>
      <w:marTop w:val="0"/>
      <w:marBottom w:val="0"/>
      <w:divBdr>
        <w:top w:val="none" w:sz="0" w:space="0" w:color="auto"/>
        <w:left w:val="none" w:sz="0" w:space="0" w:color="auto"/>
        <w:bottom w:val="none" w:sz="0" w:space="0" w:color="auto"/>
        <w:right w:val="none" w:sz="0" w:space="0" w:color="auto"/>
      </w:divBdr>
    </w:div>
    <w:div w:id="588736695">
      <w:bodyDiv w:val="1"/>
      <w:marLeft w:val="0"/>
      <w:marRight w:val="0"/>
      <w:marTop w:val="0"/>
      <w:marBottom w:val="0"/>
      <w:divBdr>
        <w:top w:val="none" w:sz="0" w:space="0" w:color="auto"/>
        <w:left w:val="none" w:sz="0" w:space="0" w:color="auto"/>
        <w:bottom w:val="none" w:sz="0" w:space="0" w:color="auto"/>
        <w:right w:val="none" w:sz="0" w:space="0" w:color="auto"/>
      </w:divBdr>
    </w:div>
    <w:div w:id="592594021">
      <w:bodyDiv w:val="1"/>
      <w:marLeft w:val="0"/>
      <w:marRight w:val="0"/>
      <w:marTop w:val="0"/>
      <w:marBottom w:val="0"/>
      <w:divBdr>
        <w:top w:val="none" w:sz="0" w:space="0" w:color="auto"/>
        <w:left w:val="none" w:sz="0" w:space="0" w:color="auto"/>
        <w:bottom w:val="none" w:sz="0" w:space="0" w:color="auto"/>
        <w:right w:val="none" w:sz="0" w:space="0" w:color="auto"/>
      </w:divBdr>
    </w:div>
    <w:div w:id="598608691">
      <w:bodyDiv w:val="1"/>
      <w:marLeft w:val="0"/>
      <w:marRight w:val="0"/>
      <w:marTop w:val="0"/>
      <w:marBottom w:val="0"/>
      <w:divBdr>
        <w:top w:val="none" w:sz="0" w:space="0" w:color="auto"/>
        <w:left w:val="none" w:sz="0" w:space="0" w:color="auto"/>
        <w:bottom w:val="none" w:sz="0" w:space="0" w:color="auto"/>
        <w:right w:val="none" w:sz="0" w:space="0" w:color="auto"/>
      </w:divBdr>
    </w:div>
    <w:div w:id="601110074">
      <w:bodyDiv w:val="1"/>
      <w:marLeft w:val="0"/>
      <w:marRight w:val="0"/>
      <w:marTop w:val="0"/>
      <w:marBottom w:val="0"/>
      <w:divBdr>
        <w:top w:val="none" w:sz="0" w:space="0" w:color="auto"/>
        <w:left w:val="none" w:sz="0" w:space="0" w:color="auto"/>
        <w:bottom w:val="none" w:sz="0" w:space="0" w:color="auto"/>
        <w:right w:val="none" w:sz="0" w:space="0" w:color="auto"/>
      </w:divBdr>
    </w:div>
    <w:div w:id="601379618">
      <w:bodyDiv w:val="1"/>
      <w:marLeft w:val="0"/>
      <w:marRight w:val="0"/>
      <w:marTop w:val="0"/>
      <w:marBottom w:val="0"/>
      <w:divBdr>
        <w:top w:val="none" w:sz="0" w:space="0" w:color="auto"/>
        <w:left w:val="none" w:sz="0" w:space="0" w:color="auto"/>
        <w:bottom w:val="none" w:sz="0" w:space="0" w:color="auto"/>
        <w:right w:val="none" w:sz="0" w:space="0" w:color="auto"/>
      </w:divBdr>
    </w:div>
    <w:div w:id="607852452">
      <w:bodyDiv w:val="1"/>
      <w:marLeft w:val="0"/>
      <w:marRight w:val="0"/>
      <w:marTop w:val="0"/>
      <w:marBottom w:val="0"/>
      <w:divBdr>
        <w:top w:val="none" w:sz="0" w:space="0" w:color="auto"/>
        <w:left w:val="none" w:sz="0" w:space="0" w:color="auto"/>
        <w:bottom w:val="none" w:sz="0" w:space="0" w:color="auto"/>
        <w:right w:val="none" w:sz="0" w:space="0" w:color="auto"/>
      </w:divBdr>
    </w:div>
    <w:div w:id="611713873">
      <w:bodyDiv w:val="1"/>
      <w:marLeft w:val="0"/>
      <w:marRight w:val="0"/>
      <w:marTop w:val="0"/>
      <w:marBottom w:val="0"/>
      <w:divBdr>
        <w:top w:val="none" w:sz="0" w:space="0" w:color="auto"/>
        <w:left w:val="none" w:sz="0" w:space="0" w:color="auto"/>
        <w:bottom w:val="none" w:sz="0" w:space="0" w:color="auto"/>
        <w:right w:val="none" w:sz="0" w:space="0" w:color="auto"/>
      </w:divBdr>
    </w:div>
    <w:div w:id="616061766">
      <w:bodyDiv w:val="1"/>
      <w:marLeft w:val="0"/>
      <w:marRight w:val="0"/>
      <w:marTop w:val="0"/>
      <w:marBottom w:val="0"/>
      <w:divBdr>
        <w:top w:val="none" w:sz="0" w:space="0" w:color="auto"/>
        <w:left w:val="none" w:sz="0" w:space="0" w:color="auto"/>
        <w:bottom w:val="none" w:sz="0" w:space="0" w:color="auto"/>
        <w:right w:val="none" w:sz="0" w:space="0" w:color="auto"/>
      </w:divBdr>
    </w:div>
    <w:div w:id="617226099">
      <w:bodyDiv w:val="1"/>
      <w:marLeft w:val="0"/>
      <w:marRight w:val="0"/>
      <w:marTop w:val="0"/>
      <w:marBottom w:val="0"/>
      <w:divBdr>
        <w:top w:val="none" w:sz="0" w:space="0" w:color="auto"/>
        <w:left w:val="none" w:sz="0" w:space="0" w:color="auto"/>
        <w:bottom w:val="none" w:sz="0" w:space="0" w:color="auto"/>
        <w:right w:val="none" w:sz="0" w:space="0" w:color="auto"/>
      </w:divBdr>
    </w:div>
    <w:div w:id="630747955">
      <w:bodyDiv w:val="1"/>
      <w:marLeft w:val="0"/>
      <w:marRight w:val="0"/>
      <w:marTop w:val="0"/>
      <w:marBottom w:val="0"/>
      <w:divBdr>
        <w:top w:val="none" w:sz="0" w:space="0" w:color="auto"/>
        <w:left w:val="none" w:sz="0" w:space="0" w:color="auto"/>
        <w:bottom w:val="none" w:sz="0" w:space="0" w:color="auto"/>
        <w:right w:val="none" w:sz="0" w:space="0" w:color="auto"/>
      </w:divBdr>
    </w:div>
    <w:div w:id="634945037">
      <w:bodyDiv w:val="1"/>
      <w:marLeft w:val="0"/>
      <w:marRight w:val="0"/>
      <w:marTop w:val="0"/>
      <w:marBottom w:val="0"/>
      <w:divBdr>
        <w:top w:val="none" w:sz="0" w:space="0" w:color="auto"/>
        <w:left w:val="none" w:sz="0" w:space="0" w:color="auto"/>
        <w:bottom w:val="none" w:sz="0" w:space="0" w:color="auto"/>
        <w:right w:val="none" w:sz="0" w:space="0" w:color="auto"/>
      </w:divBdr>
    </w:div>
    <w:div w:id="643243686">
      <w:bodyDiv w:val="1"/>
      <w:marLeft w:val="0"/>
      <w:marRight w:val="0"/>
      <w:marTop w:val="0"/>
      <w:marBottom w:val="0"/>
      <w:divBdr>
        <w:top w:val="none" w:sz="0" w:space="0" w:color="auto"/>
        <w:left w:val="none" w:sz="0" w:space="0" w:color="auto"/>
        <w:bottom w:val="none" w:sz="0" w:space="0" w:color="auto"/>
        <w:right w:val="none" w:sz="0" w:space="0" w:color="auto"/>
      </w:divBdr>
    </w:div>
    <w:div w:id="649021025">
      <w:bodyDiv w:val="1"/>
      <w:marLeft w:val="0"/>
      <w:marRight w:val="0"/>
      <w:marTop w:val="0"/>
      <w:marBottom w:val="0"/>
      <w:divBdr>
        <w:top w:val="none" w:sz="0" w:space="0" w:color="auto"/>
        <w:left w:val="none" w:sz="0" w:space="0" w:color="auto"/>
        <w:bottom w:val="none" w:sz="0" w:space="0" w:color="auto"/>
        <w:right w:val="none" w:sz="0" w:space="0" w:color="auto"/>
      </w:divBdr>
    </w:div>
    <w:div w:id="651063798">
      <w:bodyDiv w:val="1"/>
      <w:marLeft w:val="0"/>
      <w:marRight w:val="0"/>
      <w:marTop w:val="0"/>
      <w:marBottom w:val="0"/>
      <w:divBdr>
        <w:top w:val="none" w:sz="0" w:space="0" w:color="auto"/>
        <w:left w:val="none" w:sz="0" w:space="0" w:color="auto"/>
        <w:bottom w:val="none" w:sz="0" w:space="0" w:color="auto"/>
        <w:right w:val="none" w:sz="0" w:space="0" w:color="auto"/>
      </w:divBdr>
    </w:div>
    <w:div w:id="658264499">
      <w:bodyDiv w:val="1"/>
      <w:marLeft w:val="0"/>
      <w:marRight w:val="0"/>
      <w:marTop w:val="0"/>
      <w:marBottom w:val="0"/>
      <w:divBdr>
        <w:top w:val="none" w:sz="0" w:space="0" w:color="auto"/>
        <w:left w:val="none" w:sz="0" w:space="0" w:color="auto"/>
        <w:bottom w:val="none" w:sz="0" w:space="0" w:color="auto"/>
        <w:right w:val="none" w:sz="0" w:space="0" w:color="auto"/>
      </w:divBdr>
    </w:div>
    <w:div w:id="667708967">
      <w:bodyDiv w:val="1"/>
      <w:marLeft w:val="0"/>
      <w:marRight w:val="0"/>
      <w:marTop w:val="0"/>
      <w:marBottom w:val="0"/>
      <w:divBdr>
        <w:top w:val="none" w:sz="0" w:space="0" w:color="auto"/>
        <w:left w:val="none" w:sz="0" w:space="0" w:color="auto"/>
        <w:bottom w:val="none" w:sz="0" w:space="0" w:color="auto"/>
        <w:right w:val="none" w:sz="0" w:space="0" w:color="auto"/>
      </w:divBdr>
    </w:div>
    <w:div w:id="670958097">
      <w:bodyDiv w:val="1"/>
      <w:marLeft w:val="0"/>
      <w:marRight w:val="0"/>
      <w:marTop w:val="0"/>
      <w:marBottom w:val="0"/>
      <w:divBdr>
        <w:top w:val="none" w:sz="0" w:space="0" w:color="auto"/>
        <w:left w:val="none" w:sz="0" w:space="0" w:color="auto"/>
        <w:bottom w:val="none" w:sz="0" w:space="0" w:color="auto"/>
        <w:right w:val="none" w:sz="0" w:space="0" w:color="auto"/>
      </w:divBdr>
    </w:div>
    <w:div w:id="681904729">
      <w:bodyDiv w:val="1"/>
      <w:marLeft w:val="0"/>
      <w:marRight w:val="0"/>
      <w:marTop w:val="0"/>
      <w:marBottom w:val="0"/>
      <w:divBdr>
        <w:top w:val="none" w:sz="0" w:space="0" w:color="auto"/>
        <w:left w:val="none" w:sz="0" w:space="0" w:color="auto"/>
        <w:bottom w:val="none" w:sz="0" w:space="0" w:color="auto"/>
        <w:right w:val="none" w:sz="0" w:space="0" w:color="auto"/>
      </w:divBdr>
    </w:div>
    <w:div w:id="684944921">
      <w:bodyDiv w:val="1"/>
      <w:marLeft w:val="0"/>
      <w:marRight w:val="0"/>
      <w:marTop w:val="0"/>
      <w:marBottom w:val="0"/>
      <w:divBdr>
        <w:top w:val="none" w:sz="0" w:space="0" w:color="auto"/>
        <w:left w:val="none" w:sz="0" w:space="0" w:color="auto"/>
        <w:bottom w:val="none" w:sz="0" w:space="0" w:color="auto"/>
        <w:right w:val="none" w:sz="0" w:space="0" w:color="auto"/>
      </w:divBdr>
    </w:div>
    <w:div w:id="685207610">
      <w:bodyDiv w:val="1"/>
      <w:marLeft w:val="0"/>
      <w:marRight w:val="0"/>
      <w:marTop w:val="0"/>
      <w:marBottom w:val="0"/>
      <w:divBdr>
        <w:top w:val="none" w:sz="0" w:space="0" w:color="auto"/>
        <w:left w:val="none" w:sz="0" w:space="0" w:color="auto"/>
        <w:bottom w:val="none" w:sz="0" w:space="0" w:color="auto"/>
        <w:right w:val="none" w:sz="0" w:space="0" w:color="auto"/>
      </w:divBdr>
    </w:div>
    <w:div w:id="697893812">
      <w:bodyDiv w:val="1"/>
      <w:marLeft w:val="0"/>
      <w:marRight w:val="0"/>
      <w:marTop w:val="0"/>
      <w:marBottom w:val="0"/>
      <w:divBdr>
        <w:top w:val="none" w:sz="0" w:space="0" w:color="auto"/>
        <w:left w:val="none" w:sz="0" w:space="0" w:color="auto"/>
        <w:bottom w:val="none" w:sz="0" w:space="0" w:color="auto"/>
        <w:right w:val="none" w:sz="0" w:space="0" w:color="auto"/>
      </w:divBdr>
    </w:div>
    <w:div w:id="702290223">
      <w:bodyDiv w:val="1"/>
      <w:marLeft w:val="0"/>
      <w:marRight w:val="0"/>
      <w:marTop w:val="0"/>
      <w:marBottom w:val="0"/>
      <w:divBdr>
        <w:top w:val="none" w:sz="0" w:space="0" w:color="auto"/>
        <w:left w:val="none" w:sz="0" w:space="0" w:color="auto"/>
        <w:bottom w:val="none" w:sz="0" w:space="0" w:color="auto"/>
        <w:right w:val="none" w:sz="0" w:space="0" w:color="auto"/>
      </w:divBdr>
    </w:div>
    <w:div w:id="712002269">
      <w:bodyDiv w:val="1"/>
      <w:marLeft w:val="0"/>
      <w:marRight w:val="0"/>
      <w:marTop w:val="0"/>
      <w:marBottom w:val="0"/>
      <w:divBdr>
        <w:top w:val="none" w:sz="0" w:space="0" w:color="auto"/>
        <w:left w:val="none" w:sz="0" w:space="0" w:color="auto"/>
        <w:bottom w:val="none" w:sz="0" w:space="0" w:color="auto"/>
        <w:right w:val="none" w:sz="0" w:space="0" w:color="auto"/>
      </w:divBdr>
    </w:div>
    <w:div w:id="715667853">
      <w:bodyDiv w:val="1"/>
      <w:marLeft w:val="0"/>
      <w:marRight w:val="0"/>
      <w:marTop w:val="0"/>
      <w:marBottom w:val="0"/>
      <w:divBdr>
        <w:top w:val="none" w:sz="0" w:space="0" w:color="auto"/>
        <w:left w:val="none" w:sz="0" w:space="0" w:color="auto"/>
        <w:bottom w:val="none" w:sz="0" w:space="0" w:color="auto"/>
        <w:right w:val="none" w:sz="0" w:space="0" w:color="auto"/>
      </w:divBdr>
    </w:div>
    <w:div w:id="722560417">
      <w:bodyDiv w:val="1"/>
      <w:marLeft w:val="0"/>
      <w:marRight w:val="0"/>
      <w:marTop w:val="0"/>
      <w:marBottom w:val="0"/>
      <w:divBdr>
        <w:top w:val="none" w:sz="0" w:space="0" w:color="auto"/>
        <w:left w:val="none" w:sz="0" w:space="0" w:color="auto"/>
        <w:bottom w:val="none" w:sz="0" w:space="0" w:color="auto"/>
        <w:right w:val="none" w:sz="0" w:space="0" w:color="auto"/>
      </w:divBdr>
      <w:divsChild>
        <w:div w:id="444813871">
          <w:blockQuote w:val="1"/>
          <w:marLeft w:val="720"/>
          <w:marRight w:val="720"/>
          <w:marTop w:val="100"/>
          <w:marBottom w:val="100"/>
          <w:divBdr>
            <w:top w:val="none" w:sz="0" w:space="0" w:color="auto"/>
            <w:left w:val="none" w:sz="0" w:space="0" w:color="auto"/>
            <w:bottom w:val="none" w:sz="0" w:space="0" w:color="auto"/>
            <w:right w:val="none" w:sz="0" w:space="0" w:color="auto"/>
          </w:divBdr>
        </w:div>
        <w:div w:id="9999668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105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8331356">
      <w:bodyDiv w:val="1"/>
      <w:marLeft w:val="0"/>
      <w:marRight w:val="0"/>
      <w:marTop w:val="0"/>
      <w:marBottom w:val="0"/>
      <w:divBdr>
        <w:top w:val="none" w:sz="0" w:space="0" w:color="auto"/>
        <w:left w:val="none" w:sz="0" w:space="0" w:color="auto"/>
        <w:bottom w:val="none" w:sz="0" w:space="0" w:color="auto"/>
        <w:right w:val="none" w:sz="0" w:space="0" w:color="auto"/>
      </w:divBdr>
    </w:div>
    <w:div w:id="740954271">
      <w:bodyDiv w:val="1"/>
      <w:marLeft w:val="0"/>
      <w:marRight w:val="0"/>
      <w:marTop w:val="0"/>
      <w:marBottom w:val="0"/>
      <w:divBdr>
        <w:top w:val="none" w:sz="0" w:space="0" w:color="auto"/>
        <w:left w:val="none" w:sz="0" w:space="0" w:color="auto"/>
        <w:bottom w:val="none" w:sz="0" w:space="0" w:color="auto"/>
        <w:right w:val="none" w:sz="0" w:space="0" w:color="auto"/>
      </w:divBdr>
    </w:div>
    <w:div w:id="754008869">
      <w:bodyDiv w:val="1"/>
      <w:marLeft w:val="0"/>
      <w:marRight w:val="0"/>
      <w:marTop w:val="0"/>
      <w:marBottom w:val="0"/>
      <w:divBdr>
        <w:top w:val="none" w:sz="0" w:space="0" w:color="auto"/>
        <w:left w:val="none" w:sz="0" w:space="0" w:color="auto"/>
        <w:bottom w:val="none" w:sz="0" w:space="0" w:color="auto"/>
        <w:right w:val="none" w:sz="0" w:space="0" w:color="auto"/>
      </w:divBdr>
    </w:div>
    <w:div w:id="754281983">
      <w:bodyDiv w:val="1"/>
      <w:marLeft w:val="0"/>
      <w:marRight w:val="0"/>
      <w:marTop w:val="0"/>
      <w:marBottom w:val="0"/>
      <w:divBdr>
        <w:top w:val="none" w:sz="0" w:space="0" w:color="auto"/>
        <w:left w:val="none" w:sz="0" w:space="0" w:color="auto"/>
        <w:bottom w:val="none" w:sz="0" w:space="0" w:color="auto"/>
        <w:right w:val="none" w:sz="0" w:space="0" w:color="auto"/>
      </w:divBdr>
    </w:div>
    <w:div w:id="758210262">
      <w:bodyDiv w:val="1"/>
      <w:marLeft w:val="0"/>
      <w:marRight w:val="0"/>
      <w:marTop w:val="0"/>
      <w:marBottom w:val="0"/>
      <w:divBdr>
        <w:top w:val="none" w:sz="0" w:space="0" w:color="auto"/>
        <w:left w:val="none" w:sz="0" w:space="0" w:color="auto"/>
        <w:bottom w:val="none" w:sz="0" w:space="0" w:color="auto"/>
        <w:right w:val="none" w:sz="0" w:space="0" w:color="auto"/>
      </w:divBdr>
    </w:div>
    <w:div w:id="758522268">
      <w:bodyDiv w:val="1"/>
      <w:marLeft w:val="0"/>
      <w:marRight w:val="0"/>
      <w:marTop w:val="0"/>
      <w:marBottom w:val="0"/>
      <w:divBdr>
        <w:top w:val="none" w:sz="0" w:space="0" w:color="auto"/>
        <w:left w:val="none" w:sz="0" w:space="0" w:color="auto"/>
        <w:bottom w:val="none" w:sz="0" w:space="0" w:color="auto"/>
        <w:right w:val="none" w:sz="0" w:space="0" w:color="auto"/>
      </w:divBdr>
    </w:div>
    <w:div w:id="759372984">
      <w:bodyDiv w:val="1"/>
      <w:marLeft w:val="0"/>
      <w:marRight w:val="0"/>
      <w:marTop w:val="0"/>
      <w:marBottom w:val="0"/>
      <w:divBdr>
        <w:top w:val="none" w:sz="0" w:space="0" w:color="auto"/>
        <w:left w:val="none" w:sz="0" w:space="0" w:color="auto"/>
        <w:bottom w:val="none" w:sz="0" w:space="0" w:color="auto"/>
        <w:right w:val="none" w:sz="0" w:space="0" w:color="auto"/>
      </w:divBdr>
    </w:div>
    <w:div w:id="766390842">
      <w:bodyDiv w:val="1"/>
      <w:marLeft w:val="0"/>
      <w:marRight w:val="0"/>
      <w:marTop w:val="0"/>
      <w:marBottom w:val="0"/>
      <w:divBdr>
        <w:top w:val="none" w:sz="0" w:space="0" w:color="auto"/>
        <w:left w:val="none" w:sz="0" w:space="0" w:color="auto"/>
        <w:bottom w:val="none" w:sz="0" w:space="0" w:color="auto"/>
        <w:right w:val="none" w:sz="0" w:space="0" w:color="auto"/>
      </w:divBdr>
    </w:div>
    <w:div w:id="772825486">
      <w:bodyDiv w:val="1"/>
      <w:marLeft w:val="0"/>
      <w:marRight w:val="0"/>
      <w:marTop w:val="0"/>
      <w:marBottom w:val="0"/>
      <w:divBdr>
        <w:top w:val="none" w:sz="0" w:space="0" w:color="auto"/>
        <w:left w:val="none" w:sz="0" w:space="0" w:color="auto"/>
        <w:bottom w:val="none" w:sz="0" w:space="0" w:color="auto"/>
        <w:right w:val="none" w:sz="0" w:space="0" w:color="auto"/>
      </w:divBdr>
    </w:div>
    <w:div w:id="774331121">
      <w:bodyDiv w:val="1"/>
      <w:marLeft w:val="0"/>
      <w:marRight w:val="0"/>
      <w:marTop w:val="0"/>
      <w:marBottom w:val="0"/>
      <w:divBdr>
        <w:top w:val="none" w:sz="0" w:space="0" w:color="auto"/>
        <w:left w:val="none" w:sz="0" w:space="0" w:color="auto"/>
        <w:bottom w:val="none" w:sz="0" w:space="0" w:color="auto"/>
        <w:right w:val="none" w:sz="0" w:space="0" w:color="auto"/>
      </w:divBdr>
    </w:div>
    <w:div w:id="781994083">
      <w:bodyDiv w:val="1"/>
      <w:marLeft w:val="0"/>
      <w:marRight w:val="0"/>
      <w:marTop w:val="0"/>
      <w:marBottom w:val="0"/>
      <w:divBdr>
        <w:top w:val="none" w:sz="0" w:space="0" w:color="auto"/>
        <w:left w:val="none" w:sz="0" w:space="0" w:color="auto"/>
        <w:bottom w:val="none" w:sz="0" w:space="0" w:color="auto"/>
        <w:right w:val="none" w:sz="0" w:space="0" w:color="auto"/>
      </w:divBdr>
    </w:div>
    <w:div w:id="782579851">
      <w:bodyDiv w:val="1"/>
      <w:marLeft w:val="0"/>
      <w:marRight w:val="0"/>
      <w:marTop w:val="0"/>
      <w:marBottom w:val="0"/>
      <w:divBdr>
        <w:top w:val="none" w:sz="0" w:space="0" w:color="auto"/>
        <w:left w:val="none" w:sz="0" w:space="0" w:color="auto"/>
        <w:bottom w:val="none" w:sz="0" w:space="0" w:color="auto"/>
        <w:right w:val="none" w:sz="0" w:space="0" w:color="auto"/>
      </w:divBdr>
    </w:div>
    <w:div w:id="783038599">
      <w:bodyDiv w:val="1"/>
      <w:marLeft w:val="0"/>
      <w:marRight w:val="0"/>
      <w:marTop w:val="0"/>
      <w:marBottom w:val="0"/>
      <w:divBdr>
        <w:top w:val="none" w:sz="0" w:space="0" w:color="auto"/>
        <w:left w:val="none" w:sz="0" w:space="0" w:color="auto"/>
        <w:bottom w:val="none" w:sz="0" w:space="0" w:color="auto"/>
        <w:right w:val="none" w:sz="0" w:space="0" w:color="auto"/>
      </w:divBdr>
    </w:div>
    <w:div w:id="790713236">
      <w:bodyDiv w:val="1"/>
      <w:marLeft w:val="0"/>
      <w:marRight w:val="0"/>
      <w:marTop w:val="0"/>
      <w:marBottom w:val="0"/>
      <w:divBdr>
        <w:top w:val="none" w:sz="0" w:space="0" w:color="auto"/>
        <w:left w:val="none" w:sz="0" w:space="0" w:color="auto"/>
        <w:bottom w:val="none" w:sz="0" w:space="0" w:color="auto"/>
        <w:right w:val="none" w:sz="0" w:space="0" w:color="auto"/>
      </w:divBdr>
    </w:div>
    <w:div w:id="795677952">
      <w:bodyDiv w:val="1"/>
      <w:marLeft w:val="0"/>
      <w:marRight w:val="0"/>
      <w:marTop w:val="0"/>
      <w:marBottom w:val="0"/>
      <w:divBdr>
        <w:top w:val="none" w:sz="0" w:space="0" w:color="auto"/>
        <w:left w:val="none" w:sz="0" w:space="0" w:color="auto"/>
        <w:bottom w:val="none" w:sz="0" w:space="0" w:color="auto"/>
        <w:right w:val="none" w:sz="0" w:space="0" w:color="auto"/>
      </w:divBdr>
    </w:div>
    <w:div w:id="802818243">
      <w:bodyDiv w:val="1"/>
      <w:marLeft w:val="0"/>
      <w:marRight w:val="0"/>
      <w:marTop w:val="0"/>
      <w:marBottom w:val="0"/>
      <w:divBdr>
        <w:top w:val="none" w:sz="0" w:space="0" w:color="auto"/>
        <w:left w:val="none" w:sz="0" w:space="0" w:color="auto"/>
        <w:bottom w:val="none" w:sz="0" w:space="0" w:color="auto"/>
        <w:right w:val="none" w:sz="0" w:space="0" w:color="auto"/>
      </w:divBdr>
    </w:div>
    <w:div w:id="817111850">
      <w:bodyDiv w:val="1"/>
      <w:marLeft w:val="0"/>
      <w:marRight w:val="0"/>
      <w:marTop w:val="0"/>
      <w:marBottom w:val="0"/>
      <w:divBdr>
        <w:top w:val="none" w:sz="0" w:space="0" w:color="auto"/>
        <w:left w:val="none" w:sz="0" w:space="0" w:color="auto"/>
        <w:bottom w:val="none" w:sz="0" w:space="0" w:color="auto"/>
        <w:right w:val="none" w:sz="0" w:space="0" w:color="auto"/>
      </w:divBdr>
    </w:div>
    <w:div w:id="824976164">
      <w:bodyDiv w:val="1"/>
      <w:marLeft w:val="0"/>
      <w:marRight w:val="0"/>
      <w:marTop w:val="0"/>
      <w:marBottom w:val="0"/>
      <w:divBdr>
        <w:top w:val="none" w:sz="0" w:space="0" w:color="auto"/>
        <w:left w:val="none" w:sz="0" w:space="0" w:color="auto"/>
        <w:bottom w:val="none" w:sz="0" w:space="0" w:color="auto"/>
        <w:right w:val="none" w:sz="0" w:space="0" w:color="auto"/>
      </w:divBdr>
    </w:div>
    <w:div w:id="834607352">
      <w:bodyDiv w:val="1"/>
      <w:marLeft w:val="0"/>
      <w:marRight w:val="0"/>
      <w:marTop w:val="0"/>
      <w:marBottom w:val="0"/>
      <w:divBdr>
        <w:top w:val="none" w:sz="0" w:space="0" w:color="auto"/>
        <w:left w:val="none" w:sz="0" w:space="0" w:color="auto"/>
        <w:bottom w:val="none" w:sz="0" w:space="0" w:color="auto"/>
        <w:right w:val="none" w:sz="0" w:space="0" w:color="auto"/>
      </w:divBdr>
    </w:div>
    <w:div w:id="842352105">
      <w:bodyDiv w:val="1"/>
      <w:marLeft w:val="0"/>
      <w:marRight w:val="0"/>
      <w:marTop w:val="0"/>
      <w:marBottom w:val="0"/>
      <w:divBdr>
        <w:top w:val="none" w:sz="0" w:space="0" w:color="auto"/>
        <w:left w:val="none" w:sz="0" w:space="0" w:color="auto"/>
        <w:bottom w:val="none" w:sz="0" w:space="0" w:color="auto"/>
        <w:right w:val="none" w:sz="0" w:space="0" w:color="auto"/>
      </w:divBdr>
    </w:div>
    <w:div w:id="871573573">
      <w:bodyDiv w:val="1"/>
      <w:marLeft w:val="0"/>
      <w:marRight w:val="0"/>
      <w:marTop w:val="0"/>
      <w:marBottom w:val="0"/>
      <w:divBdr>
        <w:top w:val="none" w:sz="0" w:space="0" w:color="auto"/>
        <w:left w:val="none" w:sz="0" w:space="0" w:color="auto"/>
        <w:bottom w:val="none" w:sz="0" w:space="0" w:color="auto"/>
        <w:right w:val="none" w:sz="0" w:space="0" w:color="auto"/>
      </w:divBdr>
    </w:div>
    <w:div w:id="884296270">
      <w:bodyDiv w:val="1"/>
      <w:marLeft w:val="0"/>
      <w:marRight w:val="0"/>
      <w:marTop w:val="0"/>
      <w:marBottom w:val="0"/>
      <w:divBdr>
        <w:top w:val="none" w:sz="0" w:space="0" w:color="auto"/>
        <w:left w:val="none" w:sz="0" w:space="0" w:color="auto"/>
        <w:bottom w:val="none" w:sz="0" w:space="0" w:color="auto"/>
        <w:right w:val="none" w:sz="0" w:space="0" w:color="auto"/>
      </w:divBdr>
    </w:div>
    <w:div w:id="894194041">
      <w:bodyDiv w:val="1"/>
      <w:marLeft w:val="0"/>
      <w:marRight w:val="0"/>
      <w:marTop w:val="0"/>
      <w:marBottom w:val="0"/>
      <w:divBdr>
        <w:top w:val="none" w:sz="0" w:space="0" w:color="auto"/>
        <w:left w:val="none" w:sz="0" w:space="0" w:color="auto"/>
        <w:bottom w:val="none" w:sz="0" w:space="0" w:color="auto"/>
        <w:right w:val="none" w:sz="0" w:space="0" w:color="auto"/>
      </w:divBdr>
    </w:div>
    <w:div w:id="901253160">
      <w:bodyDiv w:val="1"/>
      <w:marLeft w:val="0"/>
      <w:marRight w:val="0"/>
      <w:marTop w:val="0"/>
      <w:marBottom w:val="0"/>
      <w:divBdr>
        <w:top w:val="none" w:sz="0" w:space="0" w:color="auto"/>
        <w:left w:val="none" w:sz="0" w:space="0" w:color="auto"/>
        <w:bottom w:val="none" w:sz="0" w:space="0" w:color="auto"/>
        <w:right w:val="none" w:sz="0" w:space="0" w:color="auto"/>
      </w:divBdr>
    </w:div>
    <w:div w:id="915893029">
      <w:bodyDiv w:val="1"/>
      <w:marLeft w:val="0"/>
      <w:marRight w:val="0"/>
      <w:marTop w:val="0"/>
      <w:marBottom w:val="0"/>
      <w:divBdr>
        <w:top w:val="none" w:sz="0" w:space="0" w:color="auto"/>
        <w:left w:val="none" w:sz="0" w:space="0" w:color="auto"/>
        <w:bottom w:val="none" w:sz="0" w:space="0" w:color="auto"/>
        <w:right w:val="none" w:sz="0" w:space="0" w:color="auto"/>
      </w:divBdr>
    </w:div>
    <w:div w:id="918708512">
      <w:bodyDiv w:val="1"/>
      <w:marLeft w:val="0"/>
      <w:marRight w:val="0"/>
      <w:marTop w:val="0"/>
      <w:marBottom w:val="0"/>
      <w:divBdr>
        <w:top w:val="none" w:sz="0" w:space="0" w:color="auto"/>
        <w:left w:val="none" w:sz="0" w:space="0" w:color="auto"/>
        <w:bottom w:val="none" w:sz="0" w:space="0" w:color="auto"/>
        <w:right w:val="none" w:sz="0" w:space="0" w:color="auto"/>
      </w:divBdr>
    </w:div>
    <w:div w:id="921567509">
      <w:bodyDiv w:val="1"/>
      <w:marLeft w:val="0"/>
      <w:marRight w:val="0"/>
      <w:marTop w:val="0"/>
      <w:marBottom w:val="0"/>
      <w:divBdr>
        <w:top w:val="none" w:sz="0" w:space="0" w:color="auto"/>
        <w:left w:val="none" w:sz="0" w:space="0" w:color="auto"/>
        <w:bottom w:val="none" w:sz="0" w:space="0" w:color="auto"/>
        <w:right w:val="none" w:sz="0" w:space="0" w:color="auto"/>
      </w:divBdr>
    </w:div>
    <w:div w:id="922489909">
      <w:bodyDiv w:val="1"/>
      <w:marLeft w:val="0"/>
      <w:marRight w:val="0"/>
      <w:marTop w:val="0"/>
      <w:marBottom w:val="0"/>
      <w:divBdr>
        <w:top w:val="none" w:sz="0" w:space="0" w:color="auto"/>
        <w:left w:val="none" w:sz="0" w:space="0" w:color="auto"/>
        <w:bottom w:val="none" w:sz="0" w:space="0" w:color="auto"/>
        <w:right w:val="none" w:sz="0" w:space="0" w:color="auto"/>
      </w:divBdr>
    </w:div>
    <w:div w:id="929389510">
      <w:bodyDiv w:val="1"/>
      <w:marLeft w:val="0"/>
      <w:marRight w:val="0"/>
      <w:marTop w:val="0"/>
      <w:marBottom w:val="0"/>
      <w:divBdr>
        <w:top w:val="none" w:sz="0" w:space="0" w:color="auto"/>
        <w:left w:val="none" w:sz="0" w:space="0" w:color="auto"/>
        <w:bottom w:val="none" w:sz="0" w:space="0" w:color="auto"/>
        <w:right w:val="none" w:sz="0" w:space="0" w:color="auto"/>
      </w:divBdr>
    </w:div>
    <w:div w:id="949973226">
      <w:bodyDiv w:val="1"/>
      <w:marLeft w:val="0"/>
      <w:marRight w:val="0"/>
      <w:marTop w:val="0"/>
      <w:marBottom w:val="0"/>
      <w:divBdr>
        <w:top w:val="none" w:sz="0" w:space="0" w:color="auto"/>
        <w:left w:val="none" w:sz="0" w:space="0" w:color="auto"/>
        <w:bottom w:val="none" w:sz="0" w:space="0" w:color="auto"/>
        <w:right w:val="none" w:sz="0" w:space="0" w:color="auto"/>
      </w:divBdr>
    </w:div>
    <w:div w:id="952060198">
      <w:bodyDiv w:val="1"/>
      <w:marLeft w:val="0"/>
      <w:marRight w:val="0"/>
      <w:marTop w:val="0"/>
      <w:marBottom w:val="0"/>
      <w:divBdr>
        <w:top w:val="none" w:sz="0" w:space="0" w:color="auto"/>
        <w:left w:val="none" w:sz="0" w:space="0" w:color="auto"/>
        <w:bottom w:val="none" w:sz="0" w:space="0" w:color="auto"/>
        <w:right w:val="none" w:sz="0" w:space="0" w:color="auto"/>
      </w:divBdr>
    </w:div>
    <w:div w:id="968435026">
      <w:bodyDiv w:val="1"/>
      <w:marLeft w:val="0"/>
      <w:marRight w:val="0"/>
      <w:marTop w:val="0"/>
      <w:marBottom w:val="0"/>
      <w:divBdr>
        <w:top w:val="none" w:sz="0" w:space="0" w:color="auto"/>
        <w:left w:val="none" w:sz="0" w:space="0" w:color="auto"/>
        <w:bottom w:val="none" w:sz="0" w:space="0" w:color="auto"/>
        <w:right w:val="none" w:sz="0" w:space="0" w:color="auto"/>
      </w:divBdr>
    </w:div>
    <w:div w:id="979265172">
      <w:bodyDiv w:val="1"/>
      <w:marLeft w:val="0"/>
      <w:marRight w:val="0"/>
      <w:marTop w:val="0"/>
      <w:marBottom w:val="0"/>
      <w:divBdr>
        <w:top w:val="none" w:sz="0" w:space="0" w:color="auto"/>
        <w:left w:val="none" w:sz="0" w:space="0" w:color="auto"/>
        <w:bottom w:val="none" w:sz="0" w:space="0" w:color="auto"/>
        <w:right w:val="none" w:sz="0" w:space="0" w:color="auto"/>
      </w:divBdr>
    </w:div>
    <w:div w:id="990014257">
      <w:bodyDiv w:val="1"/>
      <w:marLeft w:val="0"/>
      <w:marRight w:val="0"/>
      <w:marTop w:val="0"/>
      <w:marBottom w:val="0"/>
      <w:divBdr>
        <w:top w:val="none" w:sz="0" w:space="0" w:color="auto"/>
        <w:left w:val="none" w:sz="0" w:space="0" w:color="auto"/>
        <w:bottom w:val="none" w:sz="0" w:space="0" w:color="auto"/>
        <w:right w:val="none" w:sz="0" w:space="0" w:color="auto"/>
      </w:divBdr>
    </w:div>
    <w:div w:id="994719812">
      <w:bodyDiv w:val="1"/>
      <w:marLeft w:val="0"/>
      <w:marRight w:val="0"/>
      <w:marTop w:val="0"/>
      <w:marBottom w:val="0"/>
      <w:divBdr>
        <w:top w:val="none" w:sz="0" w:space="0" w:color="auto"/>
        <w:left w:val="none" w:sz="0" w:space="0" w:color="auto"/>
        <w:bottom w:val="none" w:sz="0" w:space="0" w:color="auto"/>
        <w:right w:val="none" w:sz="0" w:space="0" w:color="auto"/>
      </w:divBdr>
    </w:div>
    <w:div w:id="1012532914">
      <w:bodyDiv w:val="1"/>
      <w:marLeft w:val="0"/>
      <w:marRight w:val="0"/>
      <w:marTop w:val="0"/>
      <w:marBottom w:val="0"/>
      <w:divBdr>
        <w:top w:val="none" w:sz="0" w:space="0" w:color="auto"/>
        <w:left w:val="none" w:sz="0" w:space="0" w:color="auto"/>
        <w:bottom w:val="none" w:sz="0" w:space="0" w:color="auto"/>
        <w:right w:val="none" w:sz="0" w:space="0" w:color="auto"/>
      </w:divBdr>
    </w:div>
    <w:div w:id="1015419479">
      <w:bodyDiv w:val="1"/>
      <w:marLeft w:val="0"/>
      <w:marRight w:val="0"/>
      <w:marTop w:val="0"/>
      <w:marBottom w:val="0"/>
      <w:divBdr>
        <w:top w:val="none" w:sz="0" w:space="0" w:color="auto"/>
        <w:left w:val="none" w:sz="0" w:space="0" w:color="auto"/>
        <w:bottom w:val="none" w:sz="0" w:space="0" w:color="auto"/>
        <w:right w:val="none" w:sz="0" w:space="0" w:color="auto"/>
      </w:divBdr>
    </w:div>
    <w:div w:id="1026522297">
      <w:bodyDiv w:val="1"/>
      <w:marLeft w:val="0"/>
      <w:marRight w:val="0"/>
      <w:marTop w:val="0"/>
      <w:marBottom w:val="0"/>
      <w:divBdr>
        <w:top w:val="none" w:sz="0" w:space="0" w:color="auto"/>
        <w:left w:val="none" w:sz="0" w:space="0" w:color="auto"/>
        <w:bottom w:val="none" w:sz="0" w:space="0" w:color="auto"/>
        <w:right w:val="none" w:sz="0" w:space="0" w:color="auto"/>
      </w:divBdr>
    </w:div>
    <w:div w:id="1029603209">
      <w:bodyDiv w:val="1"/>
      <w:marLeft w:val="0"/>
      <w:marRight w:val="0"/>
      <w:marTop w:val="0"/>
      <w:marBottom w:val="0"/>
      <w:divBdr>
        <w:top w:val="none" w:sz="0" w:space="0" w:color="auto"/>
        <w:left w:val="none" w:sz="0" w:space="0" w:color="auto"/>
        <w:bottom w:val="none" w:sz="0" w:space="0" w:color="auto"/>
        <w:right w:val="none" w:sz="0" w:space="0" w:color="auto"/>
      </w:divBdr>
    </w:div>
    <w:div w:id="1043597338">
      <w:bodyDiv w:val="1"/>
      <w:marLeft w:val="0"/>
      <w:marRight w:val="0"/>
      <w:marTop w:val="0"/>
      <w:marBottom w:val="0"/>
      <w:divBdr>
        <w:top w:val="none" w:sz="0" w:space="0" w:color="auto"/>
        <w:left w:val="none" w:sz="0" w:space="0" w:color="auto"/>
        <w:bottom w:val="none" w:sz="0" w:space="0" w:color="auto"/>
        <w:right w:val="none" w:sz="0" w:space="0" w:color="auto"/>
      </w:divBdr>
    </w:div>
    <w:div w:id="1048725258">
      <w:bodyDiv w:val="1"/>
      <w:marLeft w:val="0"/>
      <w:marRight w:val="0"/>
      <w:marTop w:val="0"/>
      <w:marBottom w:val="0"/>
      <w:divBdr>
        <w:top w:val="none" w:sz="0" w:space="0" w:color="auto"/>
        <w:left w:val="none" w:sz="0" w:space="0" w:color="auto"/>
        <w:bottom w:val="none" w:sz="0" w:space="0" w:color="auto"/>
        <w:right w:val="none" w:sz="0" w:space="0" w:color="auto"/>
      </w:divBdr>
    </w:div>
    <w:div w:id="1049305744">
      <w:bodyDiv w:val="1"/>
      <w:marLeft w:val="0"/>
      <w:marRight w:val="0"/>
      <w:marTop w:val="0"/>
      <w:marBottom w:val="0"/>
      <w:divBdr>
        <w:top w:val="none" w:sz="0" w:space="0" w:color="auto"/>
        <w:left w:val="none" w:sz="0" w:space="0" w:color="auto"/>
        <w:bottom w:val="none" w:sz="0" w:space="0" w:color="auto"/>
        <w:right w:val="none" w:sz="0" w:space="0" w:color="auto"/>
      </w:divBdr>
    </w:div>
    <w:div w:id="1049916925">
      <w:bodyDiv w:val="1"/>
      <w:marLeft w:val="0"/>
      <w:marRight w:val="0"/>
      <w:marTop w:val="0"/>
      <w:marBottom w:val="0"/>
      <w:divBdr>
        <w:top w:val="none" w:sz="0" w:space="0" w:color="auto"/>
        <w:left w:val="none" w:sz="0" w:space="0" w:color="auto"/>
        <w:bottom w:val="none" w:sz="0" w:space="0" w:color="auto"/>
        <w:right w:val="none" w:sz="0" w:space="0" w:color="auto"/>
      </w:divBdr>
    </w:div>
    <w:div w:id="1050109493">
      <w:bodyDiv w:val="1"/>
      <w:marLeft w:val="0"/>
      <w:marRight w:val="0"/>
      <w:marTop w:val="0"/>
      <w:marBottom w:val="0"/>
      <w:divBdr>
        <w:top w:val="none" w:sz="0" w:space="0" w:color="auto"/>
        <w:left w:val="none" w:sz="0" w:space="0" w:color="auto"/>
        <w:bottom w:val="none" w:sz="0" w:space="0" w:color="auto"/>
        <w:right w:val="none" w:sz="0" w:space="0" w:color="auto"/>
      </w:divBdr>
    </w:div>
    <w:div w:id="1069426663">
      <w:bodyDiv w:val="1"/>
      <w:marLeft w:val="0"/>
      <w:marRight w:val="0"/>
      <w:marTop w:val="0"/>
      <w:marBottom w:val="0"/>
      <w:divBdr>
        <w:top w:val="none" w:sz="0" w:space="0" w:color="auto"/>
        <w:left w:val="none" w:sz="0" w:space="0" w:color="auto"/>
        <w:bottom w:val="none" w:sz="0" w:space="0" w:color="auto"/>
        <w:right w:val="none" w:sz="0" w:space="0" w:color="auto"/>
      </w:divBdr>
    </w:div>
    <w:div w:id="1074932752">
      <w:bodyDiv w:val="1"/>
      <w:marLeft w:val="0"/>
      <w:marRight w:val="0"/>
      <w:marTop w:val="0"/>
      <w:marBottom w:val="0"/>
      <w:divBdr>
        <w:top w:val="none" w:sz="0" w:space="0" w:color="auto"/>
        <w:left w:val="none" w:sz="0" w:space="0" w:color="auto"/>
        <w:bottom w:val="none" w:sz="0" w:space="0" w:color="auto"/>
        <w:right w:val="none" w:sz="0" w:space="0" w:color="auto"/>
      </w:divBdr>
    </w:div>
    <w:div w:id="1092121689">
      <w:bodyDiv w:val="1"/>
      <w:marLeft w:val="0"/>
      <w:marRight w:val="0"/>
      <w:marTop w:val="0"/>
      <w:marBottom w:val="0"/>
      <w:divBdr>
        <w:top w:val="none" w:sz="0" w:space="0" w:color="auto"/>
        <w:left w:val="none" w:sz="0" w:space="0" w:color="auto"/>
        <w:bottom w:val="none" w:sz="0" w:space="0" w:color="auto"/>
        <w:right w:val="none" w:sz="0" w:space="0" w:color="auto"/>
      </w:divBdr>
    </w:div>
    <w:div w:id="1097336418">
      <w:bodyDiv w:val="1"/>
      <w:marLeft w:val="0"/>
      <w:marRight w:val="0"/>
      <w:marTop w:val="0"/>
      <w:marBottom w:val="0"/>
      <w:divBdr>
        <w:top w:val="none" w:sz="0" w:space="0" w:color="auto"/>
        <w:left w:val="none" w:sz="0" w:space="0" w:color="auto"/>
        <w:bottom w:val="none" w:sz="0" w:space="0" w:color="auto"/>
        <w:right w:val="none" w:sz="0" w:space="0" w:color="auto"/>
      </w:divBdr>
    </w:div>
    <w:div w:id="1109161587">
      <w:bodyDiv w:val="1"/>
      <w:marLeft w:val="0"/>
      <w:marRight w:val="0"/>
      <w:marTop w:val="0"/>
      <w:marBottom w:val="0"/>
      <w:divBdr>
        <w:top w:val="none" w:sz="0" w:space="0" w:color="auto"/>
        <w:left w:val="none" w:sz="0" w:space="0" w:color="auto"/>
        <w:bottom w:val="none" w:sz="0" w:space="0" w:color="auto"/>
        <w:right w:val="none" w:sz="0" w:space="0" w:color="auto"/>
      </w:divBdr>
    </w:div>
    <w:div w:id="1109202490">
      <w:bodyDiv w:val="1"/>
      <w:marLeft w:val="0"/>
      <w:marRight w:val="0"/>
      <w:marTop w:val="0"/>
      <w:marBottom w:val="0"/>
      <w:divBdr>
        <w:top w:val="none" w:sz="0" w:space="0" w:color="auto"/>
        <w:left w:val="none" w:sz="0" w:space="0" w:color="auto"/>
        <w:bottom w:val="none" w:sz="0" w:space="0" w:color="auto"/>
        <w:right w:val="none" w:sz="0" w:space="0" w:color="auto"/>
      </w:divBdr>
    </w:div>
    <w:div w:id="1109277586">
      <w:bodyDiv w:val="1"/>
      <w:marLeft w:val="0"/>
      <w:marRight w:val="0"/>
      <w:marTop w:val="0"/>
      <w:marBottom w:val="0"/>
      <w:divBdr>
        <w:top w:val="none" w:sz="0" w:space="0" w:color="auto"/>
        <w:left w:val="none" w:sz="0" w:space="0" w:color="auto"/>
        <w:bottom w:val="none" w:sz="0" w:space="0" w:color="auto"/>
        <w:right w:val="none" w:sz="0" w:space="0" w:color="auto"/>
      </w:divBdr>
    </w:div>
    <w:div w:id="1111626519">
      <w:bodyDiv w:val="1"/>
      <w:marLeft w:val="0"/>
      <w:marRight w:val="0"/>
      <w:marTop w:val="0"/>
      <w:marBottom w:val="0"/>
      <w:divBdr>
        <w:top w:val="none" w:sz="0" w:space="0" w:color="auto"/>
        <w:left w:val="none" w:sz="0" w:space="0" w:color="auto"/>
        <w:bottom w:val="none" w:sz="0" w:space="0" w:color="auto"/>
        <w:right w:val="none" w:sz="0" w:space="0" w:color="auto"/>
      </w:divBdr>
    </w:div>
    <w:div w:id="1131173807">
      <w:bodyDiv w:val="1"/>
      <w:marLeft w:val="0"/>
      <w:marRight w:val="0"/>
      <w:marTop w:val="0"/>
      <w:marBottom w:val="0"/>
      <w:divBdr>
        <w:top w:val="none" w:sz="0" w:space="0" w:color="auto"/>
        <w:left w:val="none" w:sz="0" w:space="0" w:color="auto"/>
        <w:bottom w:val="none" w:sz="0" w:space="0" w:color="auto"/>
        <w:right w:val="none" w:sz="0" w:space="0" w:color="auto"/>
      </w:divBdr>
    </w:div>
    <w:div w:id="1133253931">
      <w:bodyDiv w:val="1"/>
      <w:marLeft w:val="0"/>
      <w:marRight w:val="0"/>
      <w:marTop w:val="0"/>
      <w:marBottom w:val="0"/>
      <w:divBdr>
        <w:top w:val="none" w:sz="0" w:space="0" w:color="auto"/>
        <w:left w:val="none" w:sz="0" w:space="0" w:color="auto"/>
        <w:bottom w:val="none" w:sz="0" w:space="0" w:color="auto"/>
        <w:right w:val="none" w:sz="0" w:space="0" w:color="auto"/>
      </w:divBdr>
    </w:div>
    <w:div w:id="1139030461">
      <w:bodyDiv w:val="1"/>
      <w:marLeft w:val="0"/>
      <w:marRight w:val="0"/>
      <w:marTop w:val="0"/>
      <w:marBottom w:val="0"/>
      <w:divBdr>
        <w:top w:val="none" w:sz="0" w:space="0" w:color="auto"/>
        <w:left w:val="none" w:sz="0" w:space="0" w:color="auto"/>
        <w:bottom w:val="none" w:sz="0" w:space="0" w:color="auto"/>
        <w:right w:val="none" w:sz="0" w:space="0" w:color="auto"/>
      </w:divBdr>
    </w:div>
    <w:div w:id="1152600769">
      <w:bodyDiv w:val="1"/>
      <w:marLeft w:val="0"/>
      <w:marRight w:val="0"/>
      <w:marTop w:val="0"/>
      <w:marBottom w:val="0"/>
      <w:divBdr>
        <w:top w:val="none" w:sz="0" w:space="0" w:color="auto"/>
        <w:left w:val="none" w:sz="0" w:space="0" w:color="auto"/>
        <w:bottom w:val="none" w:sz="0" w:space="0" w:color="auto"/>
        <w:right w:val="none" w:sz="0" w:space="0" w:color="auto"/>
      </w:divBdr>
    </w:div>
    <w:div w:id="1153915465">
      <w:bodyDiv w:val="1"/>
      <w:marLeft w:val="0"/>
      <w:marRight w:val="0"/>
      <w:marTop w:val="0"/>
      <w:marBottom w:val="0"/>
      <w:divBdr>
        <w:top w:val="none" w:sz="0" w:space="0" w:color="auto"/>
        <w:left w:val="none" w:sz="0" w:space="0" w:color="auto"/>
        <w:bottom w:val="none" w:sz="0" w:space="0" w:color="auto"/>
        <w:right w:val="none" w:sz="0" w:space="0" w:color="auto"/>
      </w:divBdr>
    </w:div>
    <w:div w:id="1160006461">
      <w:bodyDiv w:val="1"/>
      <w:marLeft w:val="0"/>
      <w:marRight w:val="0"/>
      <w:marTop w:val="0"/>
      <w:marBottom w:val="0"/>
      <w:divBdr>
        <w:top w:val="none" w:sz="0" w:space="0" w:color="auto"/>
        <w:left w:val="none" w:sz="0" w:space="0" w:color="auto"/>
        <w:bottom w:val="none" w:sz="0" w:space="0" w:color="auto"/>
        <w:right w:val="none" w:sz="0" w:space="0" w:color="auto"/>
      </w:divBdr>
    </w:div>
    <w:div w:id="1185709904">
      <w:bodyDiv w:val="1"/>
      <w:marLeft w:val="0"/>
      <w:marRight w:val="0"/>
      <w:marTop w:val="0"/>
      <w:marBottom w:val="0"/>
      <w:divBdr>
        <w:top w:val="none" w:sz="0" w:space="0" w:color="auto"/>
        <w:left w:val="none" w:sz="0" w:space="0" w:color="auto"/>
        <w:bottom w:val="none" w:sz="0" w:space="0" w:color="auto"/>
        <w:right w:val="none" w:sz="0" w:space="0" w:color="auto"/>
      </w:divBdr>
      <w:divsChild>
        <w:div w:id="191765465">
          <w:marLeft w:val="0"/>
          <w:marRight w:val="0"/>
          <w:marTop w:val="0"/>
          <w:marBottom w:val="0"/>
          <w:divBdr>
            <w:top w:val="none" w:sz="0" w:space="0" w:color="auto"/>
            <w:left w:val="none" w:sz="0" w:space="0" w:color="auto"/>
            <w:bottom w:val="none" w:sz="0" w:space="0" w:color="auto"/>
            <w:right w:val="none" w:sz="0" w:space="0" w:color="auto"/>
          </w:divBdr>
        </w:div>
        <w:div w:id="226646736">
          <w:marLeft w:val="0"/>
          <w:marRight w:val="0"/>
          <w:marTop w:val="0"/>
          <w:marBottom w:val="0"/>
          <w:divBdr>
            <w:top w:val="none" w:sz="0" w:space="0" w:color="auto"/>
            <w:left w:val="none" w:sz="0" w:space="0" w:color="auto"/>
            <w:bottom w:val="none" w:sz="0" w:space="0" w:color="auto"/>
            <w:right w:val="none" w:sz="0" w:space="0" w:color="auto"/>
          </w:divBdr>
        </w:div>
      </w:divsChild>
    </w:div>
    <w:div w:id="1194148850">
      <w:bodyDiv w:val="1"/>
      <w:marLeft w:val="0"/>
      <w:marRight w:val="0"/>
      <w:marTop w:val="0"/>
      <w:marBottom w:val="0"/>
      <w:divBdr>
        <w:top w:val="none" w:sz="0" w:space="0" w:color="auto"/>
        <w:left w:val="none" w:sz="0" w:space="0" w:color="auto"/>
        <w:bottom w:val="none" w:sz="0" w:space="0" w:color="auto"/>
        <w:right w:val="none" w:sz="0" w:space="0" w:color="auto"/>
      </w:divBdr>
    </w:div>
    <w:div w:id="1201749248">
      <w:bodyDiv w:val="1"/>
      <w:marLeft w:val="0"/>
      <w:marRight w:val="0"/>
      <w:marTop w:val="0"/>
      <w:marBottom w:val="0"/>
      <w:divBdr>
        <w:top w:val="none" w:sz="0" w:space="0" w:color="auto"/>
        <w:left w:val="none" w:sz="0" w:space="0" w:color="auto"/>
        <w:bottom w:val="none" w:sz="0" w:space="0" w:color="auto"/>
        <w:right w:val="none" w:sz="0" w:space="0" w:color="auto"/>
      </w:divBdr>
    </w:div>
    <w:div w:id="1217819641">
      <w:bodyDiv w:val="1"/>
      <w:marLeft w:val="0"/>
      <w:marRight w:val="0"/>
      <w:marTop w:val="0"/>
      <w:marBottom w:val="0"/>
      <w:divBdr>
        <w:top w:val="none" w:sz="0" w:space="0" w:color="auto"/>
        <w:left w:val="none" w:sz="0" w:space="0" w:color="auto"/>
        <w:bottom w:val="none" w:sz="0" w:space="0" w:color="auto"/>
        <w:right w:val="none" w:sz="0" w:space="0" w:color="auto"/>
      </w:divBdr>
    </w:div>
    <w:div w:id="1257012733">
      <w:bodyDiv w:val="1"/>
      <w:marLeft w:val="0"/>
      <w:marRight w:val="0"/>
      <w:marTop w:val="0"/>
      <w:marBottom w:val="0"/>
      <w:divBdr>
        <w:top w:val="none" w:sz="0" w:space="0" w:color="auto"/>
        <w:left w:val="none" w:sz="0" w:space="0" w:color="auto"/>
        <w:bottom w:val="none" w:sz="0" w:space="0" w:color="auto"/>
        <w:right w:val="none" w:sz="0" w:space="0" w:color="auto"/>
      </w:divBdr>
    </w:div>
    <w:div w:id="1262488947">
      <w:bodyDiv w:val="1"/>
      <w:marLeft w:val="0"/>
      <w:marRight w:val="0"/>
      <w:marTop w:val="0"/>
      <w:marBottom w:val="0"/>
      <w:divBdr>
        <w:top w:val="none" w:sz="0" w:space="0" w:color="auto"/>
        <w:left w:val="none" w:sz="0" w:space="0" w:color="auto"/>
        <w:bottom w:val="none" w:sz="0" w:space="0" w:color="auto"/>
        <w:right w:val="none" w:sz="0" w:space="0" w:color="auto"/>
      </w:divBdr>
    </w:div>
    <w:div w:id="1278415930">
      <w:bodyDiv w:val="1"/>
      <w:marLeft w:val="0"/>
      <w:marRight w:val="0"/>
      <w:marTop w:val="0"/>
      <w:marBottom w:val="0"/>
      <w:divBdr>
        <w:top w:val="none" w:sz="0" w:space="0" w:color="auto"/>
        <w:left w:val="none" w:sz="0" w:space="0" w:color="auto"/>
        <w:bottom w:val="none" w:sz="0" w:space="0" w:color="auto"/>
        <w:right w:val="none" w:sz="0" w:space="0" w:color="auto"/>
      </w:divBdr>
    </w:div>
    <w:div w:id="1280333553">
      <w:bodyDiv w:val="1"/>
      <w:marLeft w:val="0"/>
      <w:marRight w:val="0"/>
      <w:marTop w:val="0"/>
      <w:marBottom w:val="0"/>
      <w:divBdr>
        <w:top w:val="none" w:sz="0" w:space="0" w:color="auto"/>
        <w:left w:val="none" w:sz="0" w:space="0" w:color="auto"/>
        <w:bottom w:val="none" w:sz="0" w:space="0" w:color="auto"/>
        <w:right w:val="none" w:sz="0" w:space="0" w:color="auto"/>
      </w:divBdr>
    </w:div>
    <w:div w:id="1282301953">
      <w:bodyDiv w:val="1"/>
      <w:marLeft w:val="0"/>
      <w:marRight w:val="0"/>
      <w:marTop w:val="0"/>
      <w:marBottom w:val="0"/>
      <w:divBdr>
        <w:top w:val="none" w:sz="0" w:space="0" w:color="auto"/>
        <w:left w:val="none" w:sz="0" w:space="0" w:color="auto"/>
        <w:bottom w:val="none" w:sz="0" w:space="0" w:color="auto"/>
        <w:right w:val="none" w:sz="0" w:space="0" w:color="auto"/>
      </w:divBdr>
    </w:div>
    <w:div w:id="1284113325">
      <w:bodyDiv w:val="1"/>
      <w:marLeft w:val="0"/>
      <w:marRight w:val="0"/>
      <w:marTop w:val="0"/>
      <w:marBottom w:val="0"/>
      <w:divBdr>
        <w:top w:val="none" w:sz="0" w:space="0" w:color="auto"/>
        <w:left w:val="none" w:sz="0" w:space="0" w:color="auto"/>
        <w:bottom w:val="none" w:sz="0" w:space="0" w:color="auto"/>
        <w:right w:val="none" w:sz="0" w:space="0" w:color="auto"/>
      </w:divBdr>
    </w:div>
    <w:div w:id="1287737251">
      <w:bodyDiv w:val="1"/>
      <w:marLeft w:val="0"/>
      <w:marRight w:val="0"/>
      <w:marTop w:val="0"/>
      <w:marBottom w:val="0"/>
      <w:divBdr>
        <w:top w:val="none" w:sz="0" w:space="0" w:color="auto"/>
        <w:left w:val="none" w:sz="0" w:space="0" w:color="auto"/>
        <w:bottom w:val="none" w:sz="0" w:space="0" w:color="auto"/>
        <w:right w:val="none" w:sz="0" w:space="0" w:color="auto"/>
      </w:divBdr>
    </w:div>
    <w:div w:id="1307206181">
      <w:bodyDiv w:val="1"/>
      <w:marLeft w:val="0"/>
      <w:marRight w:val="0"/>
      <w:marTop w:val="0"/>
      <w:marBottom w:val="0"/>
      <w:divBdr>
        <w:top w:val="none" w:sz="0" w:space="0" w:color="auto"/>
        <w:left w:val="none" w:sz="0" w:space="0" w:color="auto"/>
        <w:bottom w:val="none" w:sz="0" w:space="0" w:color="auto"/>
        <w:right w:val="none" w:sz="0" w:space="0" w:color="auto"/>
      </w:divBdr>
    </w:div>
    <w:div w:id="1317956055">
      <w:bodyDiv w:val="1"/>
      <w:marLeft w:val="0"/>
      <w:marRight w:val="0"/>
      <w:marTop w:val="0"/>
      <w:marBottom w:val="0"/>
      <w:divBdr>
        <w:top w:val="none" w:sz="0" w:space="0" w:color="auto"/>
        <w:left w:val="none" w:sz="0" w:space="0" w:color="auto"/>
        <w:bottom w:val="none" w:sz="0" w:space="0" w:color="auto"/>
        <w:right w:val="none" w:sz="0" w:space="0" w:color="auto"/>
      </w:divBdr>
    </w:div>
    <w:div w:id="1322587024">
      <w:bodyDiv w:val="1"/>
      <w:marLeft w:val="0"/>
      <w:marRight w:val="0"/>
      <w:marTop w:val="0"/>
      <w:marBottom w:val="0"/>
      <w:divBdr>
        <w:top w:val="none" w:sz="0" w:space="0" w:color="auto"/>
        <w:left w:val="none" w:sz="0" w:space="0" w:color="auto"/>
        <w:bottom w:val="none" w:sz="0" w:space="0" w:color="auto"/>
        <w:right w:val="none" w:sz="0" w:space="0" w:color="auto"/>
      </w:divBdr>
    </w:div>
    <w:div w:id="1327249034">
      <w:bodyDiv w:val="1"/>
      <w:marLeft w:val="0"/>
      <w:marRight w:val="0"/>
      <w:marTop w:val="0"/>
      <w:marBottom w:val="0"/>
      <w:divBdr>
        <w:top w:val="none" w:sz="0" w:space="0" w:color="auto"/>
        <w:left w:val="none" w:sz="0" w:space="0" w:color="auto"/>
        <w:bottom w:val="none" w:sz="0" w:space="0" w:color="auto"/>
        <w:right w:val="none" w:sz="0" w:space="0" w:color="auto"/>
      </w:divBdr>
    </w:div>
    <w:div w:id="1375156139">
      <w:bodyDiv w:val="1"/>
      <w:marLeft w:val="0"/>
      <w:marRight w:val="0"/>
      <w:marTop w:val="0"/>
      <w:marBottom w:val="0"/>
      <w:divBdr>
        <w:top w:val="none" w:sz="0" w:space="0" w:color="auto"/>
        <w:left w:val="none" w:sz="0" w:space="0" w:color="auto"/>
        <w:bottom w:val="none" w:sz="0" w:space="0" w:color="auto"/>
        <w:right w:val="none" w:sz="0" w:space="0" w:color="auto"/>
      </w:divBdr>
    </w:div>
    <w:div w:id="1386757219">
      <w:bodyDiv w:val="1"/>
      <w:marLeft w:val="0"/>
      <w:marRight w:val="0"/>
      <w:marTop w:val="0"/>
      <w:marBottom w:val="0"/>
      <w:divBdr>
        <w:top w:val="none" w:sz="0" w:space="0" w:color="auto"/>
        <w:left w:val="none" w:sz="0" w:space="0" w:color="auto"/>
        <w:bottom w:val="none" w:sz="0" w:space="0" w:color="auto"/>
        <w:right w:val="none" w:sz="0" w:space="0" w:color="auto"/>
      </w:divBdr>
    </w:div>
    <w:div w:id="1388187568">
      <w:bodyDiv w:val="1"/>
      <w:marLeft w:val="0"/>
      <w:marRight w:val="0"/>
      <w:marTop w:val="0"/>
      <w:marBottom w:val="0"/>
      <w:divBdr>
        <w:top w:val="none" w:sz="0" w:space="0" w:color="auto"/>
        <w:left w:val="none" w:sz="0" w:space="0" w:color="auto"/>
        <w:bottom w:val="none" w:sz="0" w:space="0" w:color="auto"/>
        <w:right w:val="none" w:sz="0" w:space="0" w:color="auto"/>
      </w:divBdr>
    </w:div>
    <w:div w:id="1418282747">
      <w:bodyDiv w:val="1"/>
      <w:marLeft w:val="0"/>
      <w:marRight w:val="0"/>
      <w:marTop w:val="0"/>
      <w:marBottom w:val="0"/>
      <w:divBdr>
        <w:top w:val="none" w:sz="0" w:space="0" w:color="auto"/>
        <w:left w:val="none" w:sz="0" w:space="0" w:color="auto"/>
        <w:bottom w:val="none" w:sz="0" w:space="0" w:color="auto"/>
        <w:right w:val="none" w:sz="0" w:space="0" w:color="auto"/>
      </w:divBdr>
    </w:div>
    <w:div w:id="1428843119">
      <w:bodyDiv w:val="1"/>
      <w:marLeft w:val="0"/>
      <w:marRight w:val="0"/>
      <w:marTop w:val="0"/>
      <w:marBottom w:val="0"/>
      <w:divBdr>
        <w:top w:val="none" w:sz="0" w:space="0" w:color="auto"/>
        <w:left w:val="none" w:sz="0" w:space="0" w:color="auto"/>
        <w:bottom w:val="none" w:sz="0" w:space="0" w:color="auto"/>
        <w:right w:val="none" w:sz="0" w:space="0" w:color="auto"/>
      </w:divBdr>
    </w:div>
    <w:div w:id="1432314767">
      <w:bodyDiv w:val="1"/>
      <w:marLeft w:val="0"/>
      <w:marRight w:val="0"/>
      <w:marTop w:val="0"/>
      <w:marBottom w:val="0"/>
      <w:divBdr>
        <w:top w:val="none" w:sz="0" w:space="0" w:color="auto"/>
        <w:left w:val="none" w:sz="0" w:space="0" w:color="auto"/>
        <w:bottom w:val="none" w:sz="0" w:space="0" w:color="auto"/>
        <w:right w:val="none" w:sz="0" w:space="0" w:color="auto"/>
      </w:divBdr>
    </w:div>
    <w:div w:id="1444879758">
      <w:bodyDiv w:val="1"/>
      <w:marLeft w:val="0"/>
      <w:marRight w:val="0"/>
      <w:marTop w:val="0"/>
      <w:marBottom w:val="0"/>
      <w:divBdr>
        <w:top w:val="none" w:sz="0" w:space="0" w:color="auto"/>
        <w:left w:val="none" w:sz="0" w:space="0" w:color="auto"/>
        <w:bottom w:val="none" w:sz="0" w:space="0" w:color="auto"/>
        <w:right w:val="none" w:sz="0" w:space="0" w:color="auto"/>
      </w:divBdr>
    </w:div>
    <w:div w:id="1467160273">
      <w:bodyDiv w:val="1"/>
      <w:marLeft w:val="0"/>
      <w:marRight w:val="0"/>
      <w:marTop w:val="0"/>
      <w:marBottom w:val="0"/>
      <w:divBdr>
        <w:top w:val="none" w:sz="0" w:space="0" w:color="auto"/>
        <w:left w:val="none" w:sz="0" w:space="0" w:color="auto"/>
        <w:bottom w:val="none" w:sz="0" w:space="0" w:color="auto"/>
        <w:right w:val="none" w:sz="0" w:space="0" w:color="auto"/>
      </w:divBdr>
    </w:div>
    <w:div w:id="1468089344">
      <w:bodyDiv w:val="1"/>
      <w:marLeft w:val="0"/>
      <w:marRight w:val="0"/>
      <w:marTop w:val="0"/>
      <w:marBottom w:val="0"/>
      <w:divBdr>
        <w:top w:val="none" w:sz="0" w:space="0" w:color="auto"/>
        <w:left w:val="none" w:sz="0" w:space="0" w:color="auto"/>
        <w:bottom w:val="none" w:sz="0" w:space="0" w:color="auto"/>
        <w:right w:val="none" w:sz="0" w:space="0" w:color="auto"/>
      </w:divBdr>
    </w:div>
    <w:div w:id="1479882829">
      <w:bodyDiv w:val="1"/>
      <w:marLeft w:val="0"/>
      <w:marRight w:val="0"/>
      <w:marTop w:val="0"/>
      <w:marBottom w:val="0"/>
      <w:divBdr>
        <w:top w:val="none" w:sz="0" w:space="0" w:color="auto"/>
        <w:left w:val="none" w:sz="0" w:space="0" w:color="auto"/>
        <w:bottom w:val="none" w:sz="0" w:space="0" w:color="auto"/>
        <w:right w:val="none" w:sz="0" w:space="0" w:color="auto"/>
      </w:divBdr>
      <w:divsChild>
        <w:div w:id="394740983">
          <w:marLeft w:val="0"/>
          <w:marRight w:val="0"/>
          <w:marTop w:val="0"/>
          <w:marBottom w:val="0"/>
          <w:divBdr>
            <w:top w:val="none" w:sz="0" w:space="0" w:color="auto"/>
            <w:left w:val="none" w:sz="0" w:space="0" w:color="auto"/>
            <w:bottom w:val="none" w:sz="0" w:space="0" w:color="auto"/>
            <w:right w:val="none" w:sz="0" w:space="0" w:color="auto"/>
          </w:divBdr>
        </w:div>
      </w:divsChild>
    </w:div>
    <w:div w:id="1480341379">
      <w:bodyDiv w:val="1"/>
      <w:marLeft w:val="0"/>
      <w:marRight w:val="0"/>
      <w:marTop w:val="0"/>
      <w:marBottom w:val="0"/>
      <w:divBdr>
        <w:top w:val="none" w:sz="0" w:space="0" w:color="auto"/>
        <w:left w:val="none" w:sz="0" w:space="0" w:color="auto"/>
        <w:bottom w:val="none" w:sz="0" w:space="0" w:color="auto"/>
        <w:right w:val="none" w:sz="0" w:space="0" w:color="auto"/>
      </w:divBdr>
    </w:div>
    <w:div w:id="1489175489">
      <w:bodyDiv w:val="1"/>
      <w:marLeft w:val="0"/>
      <w:marRight w:val="0"/>
      <w:marTop w:val="0"/>
      <w:marBottom w:val="0"/>
      <w:divBdr>
        <w:top w:val="none" w:sz="0" w:space="0" w:color="auto"/>
        <w:left w:val="none" w:sz="0" w:space="0" w:color="auto"/>
        <w:bottom w:val="none" w:sz="0" w:space="0" w:color="auto"/>
        <w:right w:val="none" w:sz="0" w:space="0" w:color="auto"/>
      </w:divBdr>
    </w:div>
    <w:div w:id="1493524011">
      <w:bodyDiv w:val="1"/>
      <w:marLeft w:val="0"/>
      <w:marRight w:val="0"/>
      <w:marTop w:val="0"/>
      <w:marBottom w:val="0"/>
      <w:divBdr>
        <w:top w:val="none" w:sz="0" w:space="0" w:color="auto"/>
        <w:left w:val="none" w:sz="0" w:space="0" w:color="auto"/>
        <w:bottom w:val="none" w:sz="0" w:space="0" w:color="auto"/>
        <w:right w:val="none" w:sz="0" w:space="0" w:color="auto"/>
      </w:divBdr>
    </w:div>
    <w:div w:id="1501778215">
      <w:bodyDiv w:val="1"/>
      <w:marLeft w:val="0"/>
      <w:marRight w:val="0"/>
      <w:marTop w:val="0"/>
      <w:marBottom w:val="0"/>
      <w:divBdr>
        <w:top w:val="none" w:sz="0" w:space="0" w:color="auto"/>
        <w:left w:val="none" w:sz="0" w:space="0" w:color="auto"/>
        <w:bottom w:val="none" w:sz="0" w:space="0" w:color="auto"/>
        <w:right w:val="none" w:sz="0" w:space="0" w:color="auto"/>
      </w:divBdr>
    </w:div>
    <w:div w:id="1514146035">
      <w:bodyDiv w:val="1"/>
      <w:marLeft w:val="0"/>
      <w:marRight w:val="0"/>
      <w:marTop w:val="0"/>
      <w:marBottom w:val="0"/>
      <w:divBdr>
        <w:top w:val="none" w:sz="0" w:space="0" w:color="auto"/>
        <w:left w:val="none" w:sz="0" w:space="0" w:color="auto"/>
        <w:bottom w:val="none" w:sz="0" w:space="0" w:color="auto"/>
        <w:right w:val="none" w:sz="0" w:space="0" w:color="auto"/>
      </w:divBdr>
      <w:divsChild>
        <w:div w:id="2034648938">
          <w:marLeft w:val="0"/>
          <w:marRight w:val="0"/>
          <w:marTop w:val="0"/>
          <w:marBottom w:val="0"/>
          <w:divBdr>
            <w:top w:val="none" w:sz="0" w:space="0" w:color="auto"/>
            <w:left w:val="none" w:sz="0" w:space="0" w:color="auto"/>
            <w:bottom w:val="none" w:sz="0" w:space="0" w:color="auto"/>
            <w:right w:val="none" w:sz="0" w:space="0" w:color="auto"/>
          </w:divBdr>
        </w:div>
      </w:divsChild>
    </w:div>
    <w:div w:id="1518885716">
      <w:bodyDiv w:val="1"/>
      <w:marLeft w:val="0"/>
      <w:marRight w:val="0"/>
      <w:marTop w:val="0"/>
      <w:marBottom w:val="0"/>
      <w:divBdr>
        <w:top w:val="none" w:sz="0" w:space="0" w:color="auto"/>
        <w:left w:val="none" w:sz="0" w:space="0" w:color="auto"/>
        <w:bottom w:val="none" w:sz="0" w:space="0" w:color="auto"/>
        <w:right w:val="none" w:sz="0" w:space="0" w:color="auto"/>
      </w:divBdr>
    </w:div>
    <w:div w:id="1520507599">
      <w:bodyDiv w:val="1"/>
      <w:marLeft w:val="0"/>
      <w:marRight w:val="0"/>
      <w:marTop w:val="0"/>
      <w:marBottom w:val="0"/>
      <w:divBdr>
        <w:top w:val="none" w:sz="0" w:space="0" w:color="auto"/>
        <w:left w:val="none" w:sz="0" w:space="0" w:color="auto"/>
        <w:bottom w:val="none" w:sz="0" w:space="0" w:color="auto"/>
        <w:right w:val="none" w:sz="0" w:space="0" w:color="auto"/>
      </w:divBdr>
    </w:div>
    <w:div w:id="1536851482">
      <w:bodyDiv w:val="1"/>
      <w:marLeft w:val="0"/>
      <w:marRight w:val="0"/>
      <w:marTop w:val="0"/>
      <w:marBottom w:val="0"/>
      <w:divBdr>
        <w:top w:val="none" w:sz="0" w:space="0" w:color="auto"/>
        <w:left w:val="none" w:sz="0" w:space="0" w:color="auto"/>
        <w:bottom w:val="none" w:sz="0" w:space="0" w:color="auto"/>
        <w:right w:val="none" w:sz="0" w:space="0" w:color="auto"/>
      </w:divBdr>
    </w:div>
    <w:div w:id="1549344051">
      <w:bodyDiv w:val="1"/>
      <w:marLeft w:val="0"/>
      <w:marRight w:val="0"/>
      <w:marTop w:val="0"/>
      <w:marBottom w:val="0"/>
      <w:divBdr>
        <w:top w:val="none" w:sz="0" w:space="0" w:color="auto"/>
        <w:left w:val="none" w:sz="0" w:space="0" w:color="auto"/>
        <w:bottom w:val="none" w:sz="0" w:space="0" w:color="auto"/>
        <w:right w:val="none" w:sz="0" w:space="0" w:color="auto"/>
      </w:divBdr>
    </w:div>
    <w:div w:id="1550261041">
      <w:bodyDiv w:val="1"/>
      <w:marLeft w:val="0"/>
      <w:marRight w:val="0"/>
      <w:marTop w:val="0"/>
      <w:marBottom w:val="0"/>
      <w:divBdr>
        <w:top w:val="none" w:sz="0" w:space="0" w:color="auto"/>
        <w:left w:val="none" w:sz="0" w:space="0" w:color="auto"/>
        <w:bottom w:val="none" w:sz="0" w:space="0" w:color="auto"/>
        <w:right w:val="none" w:sz="0" w:space="0" w:color="auto"/>
      </w:divBdr>
    </w:div>
    <w:div w:id="1578173104">
      <w:bodyDiv w:val="1"/>
      <w:marLeft w:val="0"/>
      <w:marRight w:val="0"/>
      <w:marTop w:val="0"/>
      <w:marBottom w:val="0"/>
      <w:divBdr>
        <w:top w:val="none" w:sz="0" w:space="0" w:color="auto"/>
        <w:left w:val="none" w:sz="0" w:space="0" w:color="auto"/>
        <w:bottom w:val="none" w:sz="0" w:space="0" w:color="auto"/>
        <w:right w:val="none" w:sz="0" w:space="0" w:color="auto"/>
      </w:divBdr>
    </w:div>
    <w:div w:id="1583417328">
      <w:bodyDiv w:val="1"/>
      <w:marLeft w:val="0"/>
      <w:marRight w:val="0"/>
      <w:marTop w:val="0"/>
      <w:marBottom w:val="0"/>
      <w:divBdr>
        <w:top w:val="none" w:sz="0" w:space="0" w:color="auto"/>
        <w:left w:val="none" w:sz="0" w:space="0" w:color="auto"/>
        <w:bottom w:val="none" w:sz="0" w:space="0" w:color="auto"/>
        <w:right w:val="none" w:sz="0" w:space="0" w:color="auto"/>
      </w:divBdr>
    </w:div>
    <w:div w:id="1589583449">
      <w:bodyDiv w:val="1"/>
      <w:marLeft w:val="0"/>
      <w:marRight w:val="0"/>
      <w:marTop w:val="0"/>
      <w:marBottom w:val="0"/>
      <w:divBdr>
        <w:top w:val="none" w:sz="0" w:space="0" w:color="auto"/>
        <w:left w:val="none" w:sz="0" w:space="0" w:color="auto"/>
        <w:bottom w:val="none" w:sz="0" w:space="0" w:color="auto"/>
        <w:right w:val="none" w:sz="0" w:space="0" w:color="auto"/>
      </w:divBdr>
    </w:div>
    <w:div w:id="1592623022">
      <w:bodyDiv w:val="1"/>
      <w:marLeft w:val="0"/>
      <w:marRight w:val="0"/>
      <w:marTop w:val="0"/>
      <w:marBottom w:val="0"/>
      <w:divBdr>
        <w:top w:val="none" w:sz="0" w:space="0" w:color="auto"/>
        <w:left w:val="none" w:sz="0" w:space="0" w:color="auto"/>
        <w:bottom w:val="none" w:sz="0" w:space="0" w:color="auto"/>
        <w:right w:val="none" w:sz="0" w:space="0" w:color="auto"/>
      </w:divBdr>
    </w:div>
    <w:div w:id="1606306030">
      <w:bodyDiv w:val="1"/>
      <w:marLeft w:val="0"/>
      <w:marRight w:val="0"/>
      <w:marTop w:val="0"/>
      <w:marBottom w:val="0"/>
      <w:divBdr>
        <w:top w:val="none" w:sz="0" w:space="0" w:color="auto"/>
        <w:left w:val="none" w:sz="0" w:space="0" w:color="auto"/>
        <w:bottom w:val="none" w:sz="0" w:space="0" w:color="auto"/>
        <w:right w:val="none" w:sz="0" w:space="0" w:color="auto"/>
      </w:divBdr>
    </w:div>
    <w:div w:id="1608005439">
      <w:bodyDiv w:val="1"/>
      <w:marLeft w:val="0"/>
      <w:marRight w:val="0"/>
      <w:marTop w:val="0"/>
      <w:marBottom w:val="0"/>
      <w:divBdr>
        <w:top w:val="none" w:sz="0" w:space="0" w:color="auto"/>
        <w:left w:val="none" w:sz="0" w:space="0" w:color="auto"/>
        <w:bottom w:val="none" w:sz="0" w:space="0" w:color="auto"/>
        <w:right w:val="none" w:sz="0" w:space="0" w:color="auto"/>
      </w:divBdr>
    </w:div>
    <w:div w:id="1624924744">
      <w:bodyDiv w:val="1"/>
      <w:marLeft w:val="0"/>
      <w:marRight w:val="0"/>
      <w:marTop w:val="0"/>
      <w:marBottom w:val="0"/>
      <w:divBdr>
        <w:top w:val="none" w:sz="0" w:space="0" w:color="auto"/>
        <w:left w:val="none" w:sz="0" w:space="0" w:color="auto"/>
        <w:bottom w:val="none" w:sz="0" w:space="0" w:color="auto"/>
        <w:right w:val="none" w:sz="0" w:space="0" w:color="auto"/>
      </w:divBdr>
    </w:div>
    <w:div w:id="1625841579">
      <w:bodyDiv w:val="1"/>
      <w:marLeft w:val="0"/>
      <w:marRight w:val="0"/>
      <w:marTop w:val="0"/>
      <w:marBottom w:val="0"/>
      <w:divBdr>
        <w:top w:val="none" w:sz="0" w:space="0" w:color="auto"/>
        <w:left w:val="none" w:sz="0" w:space="0" w:color="auto"/>
        <w:bottom w:val="none" w:sz="0" w:space="0" w:color="auto"/>
        <w:right w:val="none" w:sz="0" w:space="0" w:color="auto"/>
      </w:divBdr>
      <w:divsChild>
        <w:div w:id="135993898">
          <w:marLeft w:val="0"/>
          <w:marRight w:val="0"/>
          <w:marTop w:val="0"/>
          <w:marBottom w:val="0"/>
          <w:divBdr>
            <w:top w:val="none" w:sz="0" w:space="0" w:color="auto"/>
            <w:left w:val="none" w:sz="0" w:space="0" w:color="auto"/>
            <w:bottom w:val="none" w:sz="0" w:space="0" w:color="auto"/>
            <w:right w:val="none" w:sz="0" w:space="0" w:color="auto"/>
          </w:divBdr>
        </w:div>
        <w:div w:id="387268462">
          <w:marLeft w:val="0"/>
          <w:marRight w:val="0"/>
          <w:marTop w:val="0"/>
          <w:marBottom w:val="0"/>
          <w:divBdr>
            <w:top w:val="none" w:sz="0" w:space="0" w:color="auto"/>
            <w:left w:val="none" w:sz="0" w:space="0" w:color="auto"/>
            <w:bottom w:val="none" w:sz="0" w:space="0" w:color="auto"/>
            <w:right w:val="none" w:sz="0" w:space="0" w:color="auto"/>
          </w:divBdr>
        </w:div>
      </w:divsChild>
    </w:div>
    <w:div w:id="1631134071">
      <w:bodyDiv w:val="1"/>
      <w:marLeft w:val="0"/>
      <w:marRight w:val="0"/>
      <w:marTop w:val="0"/>
      <w:marBottom w:val="0"/>
      <w:divBdr>
        <w:top w:val="none" w:sz="0" w:space="0" w:color="auto"/>
        <w:left w:val="none" w:sz="0" w:space="0" w:color="auto"/>
        <w:bottom w:val="none" w:sz="0" w:space="0" w:color="auto"/>
        <w:right w:val="none" w:sz="0" w:space="0" w:color="auto"/>
      </w:divBdr>
    </w:div>
    <w:div w:id="1643735000">
      <w:bodyDiv w:val="1"/>
      <w:marLeft w:val="0"/>
      <w:marRight w:val="0"/>
      <w:marTop w:val="0"/>
      <w:marBottom w:val="0"/>
      <w:divBdr>
        <w:top w:val="none" w:sz="0" w:space="0" w:color="auto"/>
        <w:left w:val="none" w:sz="0" w:space="0" w:color="auto"/>
        <w:bottom w:val="none" w:sz="0" w:space="0" w:color="auto"/>
        <w:right w:val="none" w:sz="0" w:space="0" w:color="auto"/>
      </w:divBdr>
    </w:div>
    <w:div w:id="1651835032">
      <w:bodyDiv w:val="1"/>
      <w:marLeft w:val="0"/>
      <w:marRight w:val="0"/>
      <w:marTop w:val="0"/>
      <w:marBottom w:val="0"/>
      <w:divBdr>
        <w:top w:val="none" w:sz="0" w:space="0" w:color="auto"/>
        <w:left w:val="none" w:sz="0" w:space="0" w:color="auto"/>
        <w:bottom w:val="none" w:sz="0" w:space="0" w:color="auto"/>
        <w:right w:val="none" w:sz="0" w:space="0" w:color="auto"/>
      </w:divBdr>
    </w:div>
    <w:div w:id="1652903997">
      <w:bodyDiv w:val="1"/>
      <w:marLeft w:val="0"/>
      <w:marRight w:val="0"/>
      <w:marTop w:val="0"/>
      <w:marBottom w:val="0"/>
      <w:divBdr>
        <w:top w:val="none" w:sz="0" w:space="0" w:color="auto"/>
        <w:left w:val="none" w:sz="0" w:space="0" w:color="auto"/>
        <w:bottom w:val="none" w:sz="0" w:space="0" w:color="auto"/>
        <w:right w:val="none" w:sz="0" w:space="0" w:color="auto"/>
      </w:divBdr>
    </w:div>
    <w:div w:id="1652978228">
      <w:bodyDiv w:val="1"/>
      <w:marLeft w:val="0"/>
      <w:marRight w:val="0"/>
      <w:marTop w:val="0"/>
      <w:marBottom w:val="0"/>
      <w:divBdr>
        <w:top w:val="none" w:sz="0" w:space="0" w:color="auto"/>
        <w:left w:val="none" w:sz="0" w:space="0" w:color="auto"/>
        <w:bottom w:val="none" w:sz="0" w:space="0" w:color="auto"/>
        <w:right w:val="none" w:sz="0" w:space="0" w:color="auto"/>
      </w:divBdr>
    </w:div>
    <w:div w:id="1657033017">
      <w:bodyDiv w:val="1"/>
      <w:marLeft w:val="0"/>
      <w:marRight w:val="0"/>
      <w:marTop w:val="0"/>
      <w:marBottom w:val="0"/>
      <w:divBdr>
        <w:top w:val="none" w:sz="0" w:space="0" w:color="auto"/>
        <w:left w:val="none" w:sz="0" w:space="0" w:color="auto"/>
        <w:bottom w:val="none" w:sz="0" w:space="0" w:color="auto"/>
        <w:right w:val="none" w:sz="0" w:space="0" w:color="auto"/>
      </w:divBdr>
    </w:div>
    <w:div w:id="1658806510">
      <w:bodyDiv w:val="1"/>
      <w:marLeft w:val="0"/>
      <w:marRight w:val="0"/>
      <w:marTop w:val="0"/>
      <w:marBottom w:val="0"/>
      <w:divBdr>
        <w:top w:val="none" w:sz="0" w:space="0" w:color="auto"/>
        <w:left w:val="none" w:sz="0" w:space="0" w:color="auto"/>
        <w:bottom w:val="none" w:sz="0" w:space="0" w:color="auto"/>
        <w:right w:val="none" w:sz="0" w:space="0" w:color="auto"/>
      </w:divBdr>
    </w:div>
    <w:div w:id="1666594829">
      <w:bodyDiv w:val="1"/>
      <w:marLeft w:val="0"/>
      <w:marRight w:val="0"/>
      <w:marTop w:val="0"/>
      <w:marBottom w:val="0"/>
      <w:divBdr>
        <w:top w:val="none" w:sz="0" w:space="0" w:color="auto"/>
        <w:left w:val="none" w:sz="0" w:space="0" w:color="auto"/>
        <w:bottom w:val="none" w:sz="0" w:space="0" w:color="auto"/>
        <w:right w:val="none" w:sz="0" w:space="0" w:color="auto"/>
      </w:divBdr>
    </w:div>
    <w:div w:id="1685402814">
      <w:bodyDiv w:val="1"/>
      <w:marLeft w:val="0"/>
      <w:marRight w:val="0"/>
      <w:marTop w:val="0"/>
      <w:marBottom w:val="0"/>
      <w:divBdr>
        <w:top w:val="none" w:sz="0" w:space="0" w:color="auto"/>
        <w:left w:val="none" w:sz="0" w:space="0" w:color="auto"/>
        <w:bottom w:val="none" w:sz="0" w:space="0" w:color="auto"/>
        <w:right w:val="none" w:sz="0" w:space="0" w:color="auto"/>
      </w:divBdr>
    </w:div>
    <w:div w:id="1685666392">
      <w:bodyDiv w:val="1"/>
      <w:marLeft w:val="0"/>
      <w:marRight w:val="0"/>
      <w:marTop w:val="0"/>
      <w:marBottom w:val="0"/>
      <w:divBdr>
        <w:top w:val="none" w:sz="0" w:space="0" w:color="auto"/>
        <w:left w:val="none" w:sz="0" w:space="0" w:color="auto"/>
        <w:bottom w:val="none" w:sz="0" w:space="0" w:color="auto"/>
        <w:right w:val="none" w:sz="0" w:space="0" w:color="auto"/>
      </w:divBdr>
    </w:div>
    <w:div w:id="1692225618">
      <w:bodyDiv w:val="1"/>
      <w:marLeft w:val="0"/>
      <w:marRight w:val="0"/>
      <w:marTop w:val="0"/>
      <w:marBottom w:val="0"/>
      <w:divBdr>
        <w:top w:val="none" w:sz="0" w:space="0" w:color="auto"/>
        <w:left w:val="none" w:sz="0" w:space="0" w:color="auto"/>
        <w:bottom w:val="none" w:sz="0" w:space="0" w:color="auto"/>
        <w:right w:val="none" w:sz="0" w:space="0" w:color="auto"/>
      </w:divBdr>
    </w:div>
    <w:div w:id="1697849089">
      <w:bodyDiv w:val="1"/>
      <w:marLeft w:val="0"/>
      <w:marRight w:val="0"/>
      <w:marTop w:val="0"/>
      <w:marBottom w:val="0"/>
      <w:divBdr>
        <w:top w:val="none" w:sz="0" w:space="0" w:color="auto"/>
        <w:left w:val="none" w:sz="0" w:space="0" w:color="auto"/>
        <w:bottom w:val="none" w:sz="0" w:space="0" w:color="auto"/>
        <w:right w:val="none" w:sz="0" w:space="0" w:color="auto"/>
      </w:divBdr>
    </w:div>
    <w:div w:id="1716194095">
      <w:bodyDiv w:val="1"/>
      <w:marLeft w:val="0"/>
      <w:marRight w:val="0"/>
      <w:marTop w:val="0"/>
      <w:marBottom w:val="0"/>
      <w:divBdr>
        <w:top w:val="none" w:sz="0" w:space="0" w:color="auto"/>
        <w:left w:val="none" w:sz="0" w:space="0" w:color="auto"/>
        <w:bottom w:val="none" w:sz="0" w:space="0" w:color="auto"/>
        <w:right w:val="none" w:sz="0" w:space="0" w:color="auto"/>
      </w:divBdr>
    </w:div>
    <w:div w:id="1739666208">
      <w:bodyDiv w:val="1"/>
      <w:marLeft w:val="0"/>
      <w:marRight w:val="0"/>
      <w:marTop w:val="0"/>
      <w:marBottom w:val="0"/>
      <w:divBdr>
        <w:top w:val="none" w:sz="0" w:space="0" w:color="auto"/>
        <w:left w:val="none" w:sz="0" w:space="0" w:color="auto"/>
        <w:bottom w:val="none" w:sz="0" w:space="0" w:color="auto"/>
        <w:right w:val="none" w:sz="0" w:space="0" w:color="auto"/>
      </w:divBdr>
    </w:div>
    <w:div w:id="1747147933">
      <w:bodyDiv w:val="1"/>
      <w:marLeft w:val="0"/>
      <w:marRight w:val="0"/>
      <w:marTop w:val="0"/>
      <w:marBottom w:val="0"/>
      <w:divBdr>
        <w:top w:val="none" w:sz="0" w:space="0" w:color="auto"/>
        <w:left w:val="none" w:sz="0" w:space="0" w:color="auto"/>
        <w:bottom w:val="none" w:sz="0" w:space="0" w:color="auto"/>
        <w:right w:val="none" w:sz="0" w:space="0" w:color="auto"/>
      </w:divBdr>
    </w:div>
    <w:div w:id="1756976759">
      <w:bodyDiv w:val="1"/>
      <w:marLeft w:val="0"/>
      <w:marRight w:val="0"/>
      <w:marTop w:val="0"/>
      <w:marBottom w:val="0"/>
      <w:divBdr>
        <w:top w:val="none" w:sz="0" w:space="0" w:color="auto"/>
        <w:left w:val="none" w:sz="0" w:space="0" w:color="auto"/>
        <w:bottom w:val="none" w:sz="0" w:space="0" w:color="auto"/>
        <w:right w:val="none" w:sz="0" w:space="0" w:color="auto"/>
      </w:divBdr>
    </w:div>
    <w:div w:id="1765150783">
      <w:bodyDiv w:val="1"/>
      <w:marLeft w:val="0"/>
      <w:marRight w:val="0"/>
      <w:marTop w:val="0"/>
      <w:marBottom w:val="0"/>
      <w:divBdr>
        <w:top w:val="none" w:sz="0" w:space="0" w:color="auto"/>
        <w:left w:val="none" w:sz="0" w:space="0" w:color="auto"/>
        <w:bottom w:val="none" w:sz="0" w:space="0" w:color="auto"/>
        <w:right w:val="none" w:sz="0" w:space="0" w:color="auto"/>
      </w:divBdr>
    </w:div>
    <w:div w:id="1766144411">
      <w:bodyDiv w:val="1"/>
      <w:marLeft w:val="0"/>
      <w:marRight w:val="0"/>
      <w:marTop w:val="0"/>
      <w:marBottom w:val="0"/>
      <w:divBdr>
        <w:top w:val="none" w:sz="0" w:space="0" w:color="auto"/>
        <w:left w:val="none" w:sz="0" w:space="0" w:color="auto"/>
        <w:bottom w:val="none" w:sz="0" w:space="0" w:color="auto"/>
        <w:right w:val="none" w:sz="0" w:space="0" w:color="auto"/>
      </w:divBdr>
    </w:div>
    <w:div w:id="1779249730">
      <w:bodyDiv w:val="1"/>
      <w:marLeft w:val="0"/>
      <w:marRight w:val="0"/>
      <w:marTop w:val="0"/>
      <w:marBottom w:val="0"/>
      <w:divBdr>
        <w:top w:val="none" w:sz="0" w:space="0" w:color="auto"/>
        <w:left w:val="none" w:sz="0" w:space="0" w:color="auto"/>
        <w:bottom w:val="none" w:sz="0" w:space="0" w:color="auto"/>
        <w:right w:val="none" w:sz="0" w:space="0" w:color="auto"/>
      </w:divBdr>
    </w:div>
    <w:div w:id="1781950352">
      <w:bodyDiv w:val="1"/>
      <w:marLeft w:val="0"/>
      <w:marRight w:val="0"/>
      <w:marTop w:val="0"/>
      <w:marBottom w:val="0"/>
      <w:divBdr>
        <w:top w:val="none" w:sz="0" w:space="0" w:color="auto"/>
        <w:left w:val="none" w:sz="0" w:space="0" w:color="auto"/>
        <w:bottom w:val="none" w:sz="0" w:space="0" w:color="auto"/>
        <w:right w:val="none" w:sz="0" w:space="0" w:color="auto"/>
      </w:divBdr>
    </w:div>
    <w:div w:id="1782987477">
      <w:bodyDiv w:val="1"/>
      <w:marLeft w:val="0"/>
      <w:marRight w:val="0"/>
      <w:marTop w:val="0"/>
      <w:marBottom w:val="0"/>
      <w:divBdr>
        <w:top w:val="none" w:sz="0" w:space="0" w:color="auto"/>
        <w:left w:val="none" w:sz="0" w:space="0" w:color="auto"/>
        <w:bottom w:val="none" w:sz="0" w:space="0" w:color="auto"/>
        <w:right w:val="none" w:sz="0" w:space="0" w:color="auto"/>
      </w:divBdr>
    </w:div>
    <w:div w:id="1788619709">
      <w:bodyDiv w:val="1"/>
      <w:marLeft w:val="0"/>
      <w:marRight w:val="0"/>
      <w:marTop w:val="0"/>
      <w:marBottom w:val="0"/>
      <w:divBdr>
        <w:top w:val="none" w:sz="0" w:space="0" w:color="auto"/>
        <w:left w:val="none" w:sz="0" w:space="0" w:color="auto"/>
        <w:bottom w:val="none" w:sz="0" w:space="0" w:color="auto"/>
        <w:right w:val="none" w:sz="0" w:space="0" w:color="auto"/>
      </w:divBdr>
    </w:div>
    <w:div w:id="1789204584">
      <w:bodyDiv w:val="1"/>
      <w:marLeft w:val="0"/>
      <w:marRight w:val="0"/>
      <w:marTop w:val="0"/>
      <w:marBottom w:val="0"/>
      <w:divBdr>
        <w:top w:val="none" w:sz="0" w:space="0" w:color="auto"/>
        <w:left w:val="none" w:sz="0" w:space="0" w:color="auto"/>
        <w:bottom w:val="none" w:sz="0" w:space="0" w:color="auto"/>
        <w:right w:val="none" w:sz="0" w:space="0" w:color="auto"/>
      </w:divBdr>
    </w:div>
    <w:div w:id="1793279315">
      <w:bodyDiv w:val="1"/>
      <w:marLeft w:val="0"/>
      <w:marRight w:val="0"/>
      <w:marTop w:val="0"/>
      <w:marBottom w:val="0"/>
      <w:divBdr>
        <w:top w:val="none" w:sz="0" w:space="0" w:color="auto"/>
        <w:left w:val="none" w:sz="0" w:space="0" w:color="auto"/>
        <w:bottom w:val="none" w:sz="0" w:space="0" w:color="auto"/>
        <w:right w:val="none" w:sz="0" w:space="0" w:color="auto"/>
      </w:divBdr>
    </w:div>
    <w:div w:id="1802841724">
      <w:bodyDiv w:val="1"/>
      <w:marLeft w:val="0"/>
      <w:marRight w:val="0"/>
      <w:marTop w:val="0"/>
      <w:marBottom w:val="0"/>
      <w:divBdr>
        <w:top w:val="none" w:sz="0" w:space="0" w:color="auto"/>
        <w:left w:val="none" w:sz="0" w:space="0" w:color="auto"/>
        <w:bottom w:val="none" w:sz="0" w:space="0" w:color="auto"/>
        <w:right w:val="none" w:sz="0" w:space="0" w:color="auto"/>
      </w:divBdr>
    </w:div>
    <w:div w:id="1808087307">
      <w:bodyDiv w:val="1"/>
      <w:marLeft w:val="0"/>
      <w:marRight w:val="0"/>
      <w:marTop w:val="0"/>
      <w:marBottom w:val="0"/>
      <w:divBdr>
        <w:top w:val="none" w:sz="0" w:space="0" w:color="auto"/>
        <w:left w:val="none" w:sz="0" w:space="0" w:color="auto"/>
        <w:bottom w:val="none" w:sz="0" w:space="0" w:color="auto"/>
        <w:right w:val="none" w:sz="0" w:space="0" w:color="auto"/>
      </w:divBdr>
    </w:div>
    <w:div w:id="1808430533">
      <w:bodyDiv w:val="1"/>
      <w:marLeft w:val="0"/>
      <w:marRight w:val="0"/>
      <w:marTop w:val="0"/>
      <w:marBottom w:val="0"/>
      <w:divBdr>
        <w:top w:val="none" w:sz="0" w:space="0" w:color="auto"/>
        <w:left w:val="none" w:sz="0" w:space="0" w:color="auto"/>
        <w:bottom w:val="none" w:sz="0" w:space="0" w:color="auto"/>
        <w:right w:val="none" w:sz="0" w:space="0" w:color="auto"/>
      </w:divBdr>
    </w:div>
    <w:div w:id="1813133436">
      <w:bodyDiv w:val="1"/>
      <w:marLeft w:val="0"/>
      <w:marRight w:val="0"/>
      <w:marTop w:val="0"/>
      <w:marBottom w:val="0"/>
      <w:divBdr>
        <w:top w:val="none" w:sz="0" w:space="0" w:color="auto"/>
        <w:left w:val="none" w:sz="0" w:space="0" w:color="auto"/>
        <w:bottom w:val="none" w:sz="0" w:space="0" w:color="auto"/>
        <w:right w:val="none" w:sz="0" w:space="0" w:color="auto"/>
      </w:divBdr>
    </w:div>
    <w:div w:id="1816948489">
      <w:bodyDiv w:val="1"/>
      <w:marLeft w:val="0"/>
      <w:marRight w:val="0"/>
      <w:marTop w:val="0"/>
      <w:marBottom w:val="0"/>
      <w:divBdr>
        <w:top w:val="none" w:sz="0" w:space="0" w:color="auto"/>
        <w:left w:val="none" w:sz="0" w:space="0" w:color="auto"/>
        <w:bottom w:val="none" w:sz="0" w:space="0" w:color="auto"/>
        <w:right w:val="none" w:sz="0" w:space="0" w:color="auto"/>
      </w:divBdr>
    </w:div>
    <w:div w:id="1832795873">
      <w:bodyDiv w:val="1"/>
      <w:marLeft w:val="0"/>
      <w:marRight w:val="0"/>
      <w:marTop w:val="0"/>
      <w:marBottom w:val="0"/>
      <w:divBdr>
        <w:top w:val="none" w:sz="0" w:space="0" w:color="auto"/>
        <w:left w:val="none" w:sz="0" w:space="0" w:color="auto"/>
        <w:bottom w:val="none" w:sz="0" w:space="0" w:color="auto"/>
        <w:right w:val="none" w:sz="0" w:space="0" w:color="auto"/>
      </w:divBdr>
    </w:div>
    <w:div w:id="1846549629">
      <w:bodyDiv w:val="1"/>
      <w:marLeft w:val="0"/>
      <w:marRight w:val="0"/>
      <w:marTop w:val="0"/>
      <w:marBottom w:val="0"/>
      <w:divBdr>
        <w:top w:val="none" w:sz="0" w:space="0" w:color="auto"/>
        <w:left w:val="none" w:sz="0" w:space="0" w:color="auto"/>
        <w:bottom w:val="none" w:sz="0" w:space="0" w:color="auto"/>
        <w:right w:val="none" w:sz="0" w:space="0" w:color="auto"/>
      </w:divBdr>
    </w:div>
    <w:div w:id="1859466290">
      <w:bodyDiv w:val="1"/>
      <w:marLeft w:val="0"/>
      <w:marRight w:val="0"/>
      <w:marTop w:val="0"/>
      <w:marBottom w:val="0"/>
      <w:divBdr>
        <w:top w:val="none" w:sz="0" w:space="0" w:color="auto"/>
        <w:left w:val="none" w:sz="0" w:space="0" w:color="auto"/>
        <w:bottom w:val="none" w:sz="0" w:space="0" w:color="auto"/>
        <w:right w:val="none" w:sz="0" w:space="0" w:color="auto"/>
      </w:divBdr>
    </w:div>
    <w:div w:id="1865902677">
      <w:bodyDiv w:val="1"/>
      <w:marLeft w:val="0"/>
      <w:marRight w:val="0"/>
      <w:marTop w:val="0"/>
      <w:marBottom w:val="0"/>
      <w:divBdr>
        <w:top w:val="none" w:sz="0" w:space="0" w:color="auto"/>
        <w:left w:val="none" w:sz="0" w:space="0" w:color="auto"/>
        <w:bottom w:val="none" w:sz="0" w:space="0" w:color="auto"/>
        <w:right w:val="none" w:sz="0" w:space="0" w:color="auto"/>
      </w:divBdr>
      <w:divsChild>
        <w:div w:id="1820264044">
          <w:marLeft w:val="0"/>
          <w:marRight w:val="0"/>
          <w:marTop w:val="0"/>
          <w:marBottom w:val="0"/>
          <w:divBdr>
            <w:top w:val="none" w:sz="0" w:space="0" w:color="auto"/>
            <w:left w:val="none" w:sz="0" w:space="0" w:color="auto"/>
            <w:bottom w:val="none" w:sz="0" w:space="0" w:color="auto"/>
            <w:right w:val="none" w:sz="0" w:space="0" w:color="auto"/>
          </w:divBdr>
        </w:div>
      </w:divsChild>
    </w:div>
    <w:div w:id="1873880719">
      <w:bodyDiv w:val="1"/>
      <w:marLeft w:val="0"/>
      <w:marRight w:val="0"/>
      <w:marTop w:val="0"/>
      <w:marBottom w:val="0"/>
      <w:divBdr>
        <w:top w:val="none" w:sz="0" w:space="0" w:color="auto"/>
        <w:left w:val="none" w:sz="0" w:space="0" w:color="auto"/>
        <w:bottom w:val="none" w:sz="0" w:space="0" w:color="auto"/>
        <w:right w:val="none" w:sz="0" w:space="0" w:color="auto"/>
      </w:divBdr>
    </w:div>
    <w:div w:id="1891267103">
      <w:bodyDiv w:val="1"/>
      <w:marLeft w:val="0"/>
      <w:marRight w:val="0"/>
      <w:marTop w:val="0"/>
      <w:marBottom w:val="0"/>
      <w:divBdr>
        <w:top w:val="none" w:sz="0" w:space="0" w:color="auto"/>
        <w:left w:val="none" w:sz="0" w:space="0" w:color="auto"/>
        <w:bottom w:val="none" w:sz="0" w:space="0" w:color="auto"/>
        <w:right w:val="none" w:sz="0" w:space="0" w:color="auto"/>
      </w:divBdr>
    </w:div>
    <w:div w:id="1900746944">
      <w:bodyDiv w:val="1"/>
      <w:marLeft w:val="0"/>
      <w:marRight w:val="0"/>
      <w:marTop w:val="0"/>
      <w:marBottom w:val="0"/>
      <w:divBdr>
        <w:top w:val="none" w:sz="0" w:space="0" w:color="auto"/>
        <w:left w:val="none" w:sz="0" w:space="0" w:color="auto"/>
        <w:bottom w:val="none" w:sz="0" w:space="0" w:color="auto"/>
        <w:right w:val="none" w:sz="0" w:space="0" w:color="auto"/>
      </w:divBdr>
    </w:div>
    <w:div w:id="1908228492">
      <w:bodyDiv w:val="1"/>
      <w:marLeft w:val="0"/>
      <w:marRight w:val="0"/>
      <w:marTop w:val="0"/>
      <w:marBottom w:val="0"/>
      <w:divBdr>
        <w:top w:val="none" w:sz="0" w:space="0" w:color="auto"/>
        <w:left w:val="none" w:sz="0" w:space="0" w:color="auto"/>
        <w:bottom w:val="none" w:sz="0" w:space="0" w:color="auto"/>
        <w:right w:val="none" w:sz="0" w:space="0" w:color="auto"/>
      </w:divBdr>
    </w:div>
    <w:div w:id="1915119926">
      <w:bodyDiv w:val="1"/>
      <w:marLeft w:val="0"/>
      <w:marRight w:val="0"/>
      <w:marTop w:val="0"/>
      <w:marBottom w:val="0"/>
      <w:divBdr>
        <w:top w:val="none" w:sz="0" w:space="0" w:color="auto"/>
        <w:left w:val="none" w:sz="0" w:space="0" w:color="auto"/>
        <w:bottom w:val="none" w:sz="0" w:space="0" w:color="auto"/>
        <w:right w:val="none" w:sz="0" w:space="0" w:color="auto"/>
      </w:divBdr>
    </w:div>
    <w:div w:id="1915628290">
      <w:bodyDiv w:val="1"/>
      <w:marLeft w:val="0"/>
      <w:marRight w:val="0"/>
      <w:marTop w:val="0"/>
      <w:marBottom w:val="0"/>
      <w:divBdr>
        <w:top w:val="none" w:sz="0" w:space="0" w:color="auto"/>
        <w:left w:val="none" w:sz="0" w:space="0" w:color="auto"/>
        <w:bottom w:val="none" w:sz="0" w:space="0" w:color="auto"/>
        <w:right w:val="none" w:sz="0" w:space="0" w:color="auto"/>
      </w:divBdr>
    </w:div>
    <w:div w:id="1916622468">
      <w:bodyDiv w:val="1"/>
      <w:marLeft w:val="0"/>
      <w:marRight w:val="0"/>
      <w:marTop w:val="0"/>
      <w:marBottom w:val="0"/>
      <w:divBdr>
        <w:top w:val="none" w:sz="0" w:space="0" w:color="auto"/>
        <w:left w:val="none" w:sz="0" w:space="0" w:color="auto"/>
        <w:bottom w:val="none" w:sz="0" w:space="0" w:color="auto"/>
        <w:right w:val="none" w:sz="0" w:space="0" w:color="auto"/>
      </w:divBdr>
    </w:div>
    <w:div w:id="1918788222">
      <w:bodyDiv w:val="1"/>
      <w:marLeft w:val="0"/>
      <w:marRight w:val="0"/>
      <w:marTop w:val="0"/>
      <w:marBottom w:val="0"/>
      <w:divBdr>
        <w:top w:val="none" w:sz="0" w:space="0" w:color="auto"/>
        <w:left w:val="none" w:sz="0" w:space="0" w:color="auto"/>
        <w:bottom w:val="none" w:sz="0" w:space="0" w:color="auto"/>
        <w:right w:val="none" w:sz="0" w:space="0" w:color="auto"/>
      </w:divBdr>
    </w:div>
    <w:div w:id="1927420458">
      <w:bodyDiv w:val="1"/>
      <w:marLeft w:val="0"/>
      <w:marRight w:val="0"/>
      <w:marTop w:val="0"/>
      <w:marBottom w:val="0"/>
      <w:divBdr>
        <w:top w:val="none" w:sz="0" w:space="0" w:color="auto"/>
        <w:left w:val="none" w:sz="0" w:space="0" w:color="auto"/>
        <w:bottom w:val="none" w:sz="0" w:space="0" w:color="auto"/>
        <w:right w:val="none" w:sz="0" w:space="0" w:color="auto"/>
      </w:divBdr>
    </w:div>
    <w:div w:id="1947346950">
      <w:bodyDiv w:val="1"/>
      <w:marLeft w:val="0"/>
      <w:marRight w:val="0"/>
      <w:marTop w:val="0"/>
      <w:marBottom w:val="0"/>
      <w:divBdr>
        <w:top w:val="none" w:sz="0" w:space="0" w:color="auto"/>
        <w:left w:val="none" w:sz="0" w:space="0" w:color="auto"/>
        <w:bottom w:val="none" w:sz="0" w:space="0" w:color="auto"/>
        <w:right w:val="none" w:sz="0" w:space="0" w:color="auto"/>
      </w:divBdr>
    </w:div>
    <w:div w:id="1947418101">
      <w:bodyDiv w:val="1"/>
      <w:marLeft w:val="0"/>
      <w:marRight w:val="0"/>
      <w:marTop w:val="0"/>
      <w:marBottom w:val="0"/>
      <w:divBdr>
        <w:top w:val="none" w:sz="0" w:space="0" w:color="auto"/>
        <w:left w:val="none" w:sz="0" w:space="0" w:color="auto"/>
        <w:bottom w:val="none" w:sz="0" w:space="0" w:color="auto"/>
        <w:right w:val="none" w:sz="0" w:space="0" w:color="auto"/>
      </w:divBdr>
    </w:div>
    <w:div w:id="1976252228">
      <w:bodyDiv w:val="1"/>
      <w:marLeft w:val="0"/>
      <w:marRight w:val="0"/>
      <w:marTop w:val="0"/>
      <w:marBottom w:val="0"/>
      <w:divBdr>
        <w:top w:val="none" w:sz="0" w:space="0" w:color="auto"/>
        <w:left w:val="none" w:sz="0" w:space="0" w:color="auto"/>
        <w:bottom w:val="none" w:sz="0" w:space="0" w:color="auto"/>
        <w:right w:val="none" w:sz="0" w:space="0" w:color="auto"/>
      </w:divBdr>
    </w:div>
    <w:div w:id="1981886547">
      <w:bodyDiv w:val="1"/>
      <w:marLeft w:val="0"/>
      <w:marRight w:val="0"/>
      <w:marTop w:val="0"/>
      <w:marBottom w:val="0"/>
      <w:divBdr>
        <w:top w:val="none" w:sz="0" w:space="0" w:color="auto"/>
        <w:left w:val="none" w:sz="0" w:space="0" w:color="auto"/>
        <w:bottom w:val="none" w:sz="0" w:space="0" w:color="auto"/>
        <w:right w:val="none" w:sz="0" w:space="0" w:color="auto"/>
      </w:divBdr>
    </w:div>
    <w:div w:id="1989703114">
      <w:bodyDiv w:val="1"/>
      <w:marLeft w:val="0"/>
      <w:marRight w:val="0"/>
      <w:marTop w:val="0"/>
      <w:marBottom w:val="0"/>
      <w:divBdr>
        <w:top w:val="none" w:sz="0" w:space="0" w:color="auto"/>
        <w:left w:val="none" w:sz="0" w:space="0" w:color="auto"/>
        <w:bottom w:val="none" w:sz="0" w:space="0" w:color="auto"/>
        <w:right w:val="none" w:sz="0" w:space="0" w:color="auto"/>
      </w:divBdr>
    </w:div>
    <w:div w:id="1993292537">
      <w:bodyDiv w:val="1"/>
      <w:marLeft w:val="0"/>
      <w:marRight w:val="0"/>
      <w:marTop w:val="0"/>
      <w:marBottom w:val="0"/>
      <w:divBdr>
        <w:top w:val="none" w:sz="0" w:space="0" w:color="auto"/>
        <w:left w:val="none" w:sz="0" w:space="0" w:color="auto"/>
        <w:bottom w:val="none" w:sz="0" w:space="0" w:color="auto"/>
        <w:right w:val="none" w:sz="0" w:space="0" w:color="auto"/>
      </w:divBdr>
    </w:div>
    <w:div w:id="2005544228">
      <w:bodyDiv w:val="1"/>
      <w:marLeft w:val="0"/>
      <w:marRight w:val="0"/>
      <w:marTop w:val="0"/>
      <w:marBottom w:val="0"/>
      <w:divBdr>
        <w:top w:val="none" w:sz="0" w:space="0" w:color="auto"/>
        <w:left w:val="none" w:sz="0" w:space="0" w:color="auto"/>
        <w:bottom w:val="none" w:sz="0" w:space="0" w:color="auto"/>
        <w:right w:val="none" w:sz="0" w:space="0" w:color="auto"/>
      </w:divBdr>
    </w:div>
    <w:div w:id="2005860759">
      <w:bodyDiv w:val="1"/>
      <w:marLeft w:val="0"/>
      <w:marRight w:val="0"/>
      <w:marTop w:val="0"/>
      <w:marBottom w:val="0"/>
      <w:divBdr>
        <w:top w:val="none" w:sz="0" w:space="0" w:color="auto"/>
        <w:left w:val="none" w:sz="0" w:space="0" w:color="auto"/>
        <w:bottom w:val="none" w:sz="0" w:space="0" w:color="auto"/>
        <w:right w:val="none" w:sz="0" w:space="0" w:color="auto"/>
      </w:divBdr>
    </w:div>
    <w:div w:id="2016608504">
      <w:bodyDiv w:val="1"/>
      <w:marLeft w:val="0"/>
      <w:marRight w:val="0"/>
      <w:marTop w:val="0"/>
      <w:marBottom w:val="0"/>
      <w:divBdr>
        <w:top w:val="none" w:sz="0" w:space="0" w:color="auto"/>
        <w:left w:val="none" w:sz="0" w:space="0" w:color="auto"/>
        <w:bottom w:val="none" w:sz="0" w:space="0" w:color="auto"/>
        <w:right w:val="none" w:sz="0" w:space="0" w:color="auto"/>
      </w:divBdr>
    </w:div>
    <w:div w:id="2018842331">
      <w:bodyDiv w:val="1"/>
      <w:marLeft w:val="0"/>
      <w:marRight w:val="0"/>
      <w:marTop w:val="0"/>
      <w:marBottom w:val="0"/>
      <w:divBdr>
        <w:top w:val="none" w:sz="0" w:space="0" w:color="auto"/>
        <w:left w:val="none" w:sz="0" w:space="0" w:color="auto"/>
        <w:bottom w:val="none" w:sz="0" w:space="0" w:color="auto"/>
        <w:right w:val="none" w:sz="0" w:space="0" w:color="auto"/>
      </w:divBdr>
    </w:div>
    <w:div w:id="2023045694">
      <w:bodyDiv w:val="1"/>
      <w:marLeft w:val="0"/>
      <w:marRight w:val="0"/>
      <w:marTop w:val="0"/>
      <w:marBottom w:val="0"/>
      <w:divBdr>
        <w:top w:val="none" w:sz="0" w:space="0" w:color="auto"/>
        <w:left w:val="none" w:sz="0" w:space="0" w:color="auto"/>
        <w:bottom w:val="none" w:sz="0" w:space="0" w:color="auto"/>
        <w:right w:val="none" w:sz="0" w:space="0" w:color="auto"/>
      </w:divBdr>
    </w:div>
    <w:div w:id="2033800216">
      <w:bodyDiv w:val="1"/>
      <w:marLeft w:val="0"/>
      <w:marRight w:val="0"/>
      <w:marTop w:val="0"/>
      <w:marBottom w:val="0"/>
      <w:divBdr>
        <w:top w:val="none" w:sz="0" w:space="0" w:color="auto"/>
        <w:left w:val="none" w:sz="0" w:space="0" w:color="auto"/>
        <w:bottom w:val="none" w:sz="0" w:space="0" w:color="auto"/>
        <w:right w:val="none" w:sz="0" w:space="0" w:color="auto"/>
      </w:divBdr>
    </w:div>
    <w:div w:id="2048288265">
      <w:bodyDiv w:val="1"/>
      <w:marLeft w:val="0"/>
      <w:marRight w:val="0"/>
      <w:marTop w:val="0"/>
      <w:marBottom w:val="0"/>
      <w:divBdr>
        <w:top w:val="none" w:sz="0" w:space="0" w:color="auto"/>
        <w:left w:val="none" w:sz="0" w:space="0" w:color="auto"/>
        <w:bottom w:val="none" w:sz="0" w:space="0" w:color="auto"/>
        <w:right w:val="none" w:sz="0" w:space="0" w:color="auto"/>
      </w:divBdr>
    </w:div>
    <w:div w:id="2049064601">
      <w:bodyDiv w:val="1"/>
      <w:marLeft w:val="0"/>
      <w:marRight w:val="0"/>
      <w:marTop w:val="0"/>
      <w:marBottom w:val="0"/>
      <w:divBdr>
        <w:top w:val="none" w:sz="0" w:space="0" w:color="auto"/>
        <w:left w:val="none" w:sz="0" w:space="0" w:color="auto"/>
        <w:bottom w:val="none" w:sz="0" w:space="0" w:color="auto"/>
        <w:right w:val="none" w:sz="0" w:space="0" w:color="auto"/>
      </w:divBdr>
    </w:div>
    <w:div w:id="2059161119">
      <w:bodyDiv w:val="1"/>
      <w:marLeft w:val="0"/>
      <w:marRight w:val="0"/>
      <w:marTop w:val="0"/>
      <w:marBottom w:val="0"/>
      <w:divBdr>
        <w:top w:val="none" w:sz="0" w:space="0" w:color="auto"/>
        <w:left w:val="none" w:sz="0" w:space="0" w:color="auto"/>
        <w:bottom w:val="none" w:sz="0" w:space="0" w:color="auto"/>
        <w:right w:val="none" w:sz="0" w:space="0" w:color="auto"/>
      </w:divBdr>
    </w:div>
    <w:div w:id="2077821623">
      <w:bodyDiv w:val="1"/>
      <w:marLeft w:val="0"/>
      <w:marRight w:val="0"/>
      <w:marTop w:val="0"/>
      <w:marBottom w:val="0"/>
      <w:divBdr>
        <w:top w:val="none" w:sz="0" w:space="0" w:color="auto"/>
        <w:left w:val="none" w:sz="0" w:space="0" w:color="auto"/>
        <w:bottom w:val="none" w:sz="0" w:space="0" w:color="auto"/>
        <w:right w:val="none" w:sz="0" w:space="0" w:color="auto"/>
      </w:divBdr>
    </w:div>
    <w:div w:id="2094164464">
      <w:bodyDiv w:val="1"/>
      <w:marLeft w:val="0"/>
      <w:marRight w:val="0"/>
      <w:marTop w:val="0"/>
      <w:marBottom w:val="0"/>
      <w:divBdr>
        <w:top w:val="none" w:sz="0" w:space="0" w:color="auto"/>
        <w:left w:val="none" w:sz="0" w:space="0" w:color="auto"/>
        <w:bottom w:val="none" w:sz="0" w:space="0" w:color="auto"/>
        <w:right w:val="none" w:sz="0" w:space="0" w:color="auto"/>
      </w:divBdr>
    </w:div>
    <w:div w:id="2096005078">
      <w:bodyDiv w:val="1"/>
      <w:marLeft w:val="0"/>
      <w:marRight w:val="0"/>
      <w:marTop w:val="0"/>
      <w:marBottom w:val="0"/>
      <w:divBdr>
        <w:top w:val="none" w:sz="0" w:space="0" w:color="auto"/>
        <w:left w:val="none" w:sz="0" w:space="0" w:color="auto"/>
        <w:bottom w:val="none" w:sz="0" w:space="0" w:color="auto"/>
        <w:right w:val="none" w:sz="0" w:space="0" w:color="auto"/>
      </w:divBdr>
    </w:div>
    <w:div w:id="2098750819">
      <w:bodyDiv w:val="1"/>
      <w:marLeft w:val="0"/>
      <w:marRight w:val="0"/>
      <w:marTop w:val="0"/>
      <w:marBottom w:val="0"/>
      <w:divBdr>
        <w:top w:val="none" w:sz="0" w:space="0" w:color="auto"/>
        <w:left w:val="none" w:sz="0" w:space="0" w:color="auto"/>
        <w:bottom w:val="none" w:sz="0" w:space="0" w:color="auto"/>
        <w:right w:val="none" w:sz="0" w:space="0" w:color="auto"/>
      </w:divBdr>
    </w:div>
    <w:div w:id="2115175729">
      <w:bodyDiv w:val="1"/>
      <w:marLeft w:val="0"/>
      <w:marRight w:val="0"/>
      <w:marTop w:val="0"/>
      <w:marBottom w:val="0"/>
      <w:divBdr>
        <w:top w:val="none" w:sz="0" w:space="0" w:color="auto"/>
        <w:left w:val="none" w:sz="0" w:space="0" w:color="auto"/>
        <w:bottom w:val="none" w:sz="0" w:space="0" w:color="auto"/>
        <w:right w:val="none" w:sz="0" w:space="0" w:color="auto"/>
      </w:divBdr>
    </w:div>
    <w:div w:id="2127699849">
      <w:bodyDiv w:val="1"/>
      <w:marLeft w:val="0"/>
      <w:marRight w:val="0"/>
      <w:marTop w:val="0"/>
      <w:marBottom w:val="0"/>
      <w:divBdr>
        <w:top w:val="none" w:sz="0" w:space="0" w:color="auto"/>
        <w:left w:val="none" w:sz="0" w:space="0" w:color="auto"/>
        <w:bottom w:val="none" w:sz="0" w:space="0" w:color="auto"/>
        <w:right w:val="none" w:sz="0" w:space="0" w:color="auto"/>
      </w:divBdr>
    </w:div>
    <w:div w:id="2129200780">
      <w:bodyDiv w:val="1"/>
      <w:marLeft w:val="0"/>
      <w:marRight w:val="0"/>
      <w:marTop w:val="0"/>
      <w:marBottom w:val="0"/>
      <w:divBdr>
        <w:top w:val="none" w:sz="0" w:space="0" w:color="auto"/>
        <w:left w:val="none" w:sz="0" w:space="0" w:color="auto"/>
        <w:bottom w:val="none" w:sz="0" w:space="0" w:color="auto"/>
        <w:right w:val="none" w:sz="0" w:space="0" w:color="auto"/>
      </w:divBdr>
    </w:div>
    <w:div w:id="21324790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2.png"/><Relationship Id="rIdTD1" Type="http://schemas.openxmlformats.org/officeDocument/2006/relationships/image" Target="media/td_01_arquitectura_capas.png"/><Relationship Id="rIdTD2" Type="http://schemas.openxmlformats.org/officeDocument/2006/relationships/image" Target="media/td_02_cap_vs.png"/><Relationship Id="rIdTD3" Type="http://schemas.openxmlformats.org/officeDocument/2006/relationships/image" Target="media/td_03_CUS07_uc.png"/><Relationship Id="rIdTD4" Type="http://schemas.openxmlformats.org/officeDocument/2006/relationships/image" Target="media/td_04_CUS07_seq.png"/><Relationship Id="rIdTD5" Type="http://schemas.openxmlformats.org/officeDocument/2006/relationships/image" Target="media/td_05_CUS02_uc.png"/><Relationship Id="rIdTD6" Type="http://schemas.openxmlformats.org/officeDocument/2006/relationships/image" Target="media/td_06_CUS02_seq.png"/><Relationship Id="rIdTD7" Type="http://schemas.openxmlformats.org/officeDocument/2006/relationships/image" Target="media/td_07_CUS03_uc.png"/><Relationship Id="rIdTD8" Type="http://schemas.openxmlformats.org/officeDocument/2006/relationships/image" Target="media/td_08_CUS03_seq.png"/><Relationship Id="rIdTD9" Type="http://schemas.openxmlformats.org/officeDocument/2006/relationships/image" Target="media/td_09_CUS04_uc.png"/><Relationship Id="rIdTD10" Type="http://schemas.openxmlformats.org/officeDocument/2006/relationships/image" Target="media/td_10_CUS04_seq.png"/><Relationship Id="rIdTD11" Type="http://schemas.openxmlformats.org/officeDocument/2006/relationships/image" Target="media/td_11_CUN01_uc.png"/><Relationship Id="rIdTD12" Type="http://schemas.openxmlformats.org/officeDocument/2006/relationships/image" Target="media/td_12_CUN01_seq.png"/><Relationship Id="rIdTD13" Type="http://schemas.openxmlformats.org/officeDocument/2006/relationships/image" Target="media/td_13_CUN02_uc.png"/><Relationship Id="rIdTD14" Type="http://schemas.openxmlformats.org/officeDocument/2006/relationships/image" Target="media/td_14_CUN02_seq.png"/><Relationship Id="rIdTD15" Type="http://schemas.openxmlformats.org/officeDocument/2006/relationships/image" Target="media/td_15_CUN03_uc.png"/><Relationship Id="rIdTD16" Type="http://schemas.openxmlformats.org/officeDocument/2006/relationships/image" Target="media/td_16_CUN03_seq.png"/><Relationship Id="rIdTD17" Type="http://schemas.openxmlformats.org/officeDocument/2006/relationships/image" Target="media/td_17_CUN04_uc.png"/><Relationship Id="rIdTD18" Type="http://schemas.openxmlformats.org/officeDocument/2006/relationships/image" Target="media/td_18_CUN04_seq.png"/><Relationship Id="rIdTD19" Type="http://schemas.openxmlformats.org/officeDocument/2006/relationships/image" Target="media/td_19_CUN05_uc.png"/><Relationship Id="rIdTD20" Type="http://schemas.openxmlformats.org/officeDocument/2006/relationships/image" Target="media/td_20_CUN05_seq.png"/><Relationship Id="rIdTD21" Type="http://schemas.openxmlformats.org/officeDocument/2006/relationships/image" Target="media/td_21_CUN06_uc.png"/><Relationship Id="rIdTD22" Type="http://schemas.openxmlformats.org/officeDocument/2006/relationships/image" Target="media/td_22_CUN06_seq.png"/><Relationship Id="rIdTD23" Type="http://schemas.openxmlformats.org/officeDocument/2006/relationships/image" Target="media/td_23_CUN07_uc.png"/><Relationship Id="rIdTD24" Type="http://schemas.openxmlformats.org/officeDocument/2006/relationships/image" Target="media/td_24_CUN07_seq.png"/><Relationship Id="rIdTD25" Type="http://schemas.openxmlformats.org/officeDocument/2006/relationships/image" Target="media/td_25_CUN08_uc.png"/><Relationship Id="rIdTD26" Type="http://schemas.openxmlformats.org/officeDocument/2006/relationships/image" Target="media/td_26_CUN08_seq.png"/><Relationship Id="rIdTD27" Type="http://schemas.openxmlformats.org/officeDocument/2006/relationships/image" Target="media/td_27_CUN09_uc.png"/><Relationship Id="rIdTD28" Type="http://schemas.openxmlformats.org/officeDocument/2006/relationships/image" Target="media/td_28_CUN09_seq.png"/><Relationship Id="rIdTD29" Type="http://schemas.openxmlformats.org/officeDocument/2006/relationships/image" Target="media/td_29_CUN10_uc.png"/><Relationship Id="rIdTD30" Type="http://schemas.openxmlformats.org/officeDocument/2006/relationships/image" Target="media/td_30_CUN10_seq.png"/><Relationship Id="rIdTD31" Type="http://schemas.openxmlformats.org/officeDocument/2006/relationships/image" Target="media/td_31_CUN11_uc.png"/><Relationship Id="rIdTD32" Type="http://schemas.openxmlformats.org/officeDocument/2006/relationships/image" Target="media/td_32_CUN11_seq.png"/><Relationship Id="rIdTD33" Type="http://schemas.openxmlformats.org/officeDocument/2006/relationships/image" Target="media/td_33_CUN12_uc.png"/><Relationship Id="rIdTD34" Type="http://schemas.openxmlformats.org/officeDocument/2006/relationships/image" Target="media/td_34_CUN12_seq.png"/><Relationship Id="rIdTD35" Type="http://schemas.openxmlformats.org/officeDocument/2006/relationships/image" Target="media/td_35_CUN13_uc.png"/><Relationship Id="rIdTD36" Type="http://schemas.openxmlformats.org/officeDocument/2006/relationships/image" Target="media/td_36_CUN13_seq.png"/><Relationship Id="rIdTD37" Type="http://schemas.openxmlformats.org/officeDocument/2006/relationships/image" Target="media/td_37_CUN14_uc.png"/><Relationship Id="rIdTD38" Type="http://schemas.openxmlformats.org/officeDocument/2006/relationships/image" Target="media/td_38_CUN14_seq.png"/><Relationship Id="rIdTD39" Type="http://schemas.openxmlformats.org/officeDocument/2006/relationships/image" Target="media/td_39_CUN15_uc.png"/><Relationship Id="rIdTD40" Type="http://schemas.openxmlformats.org/officeDocument/2006/relationships/image" Target="media/td_40_CUN15_seq.png"/><Relationship Id="rIdTD41" Type="http://schemas.openxmlformats.org/officeDocument/2006/relationships/image" Target="media/td_41_CUN16_uc.png"/><Relationship Id="rIdTD42" Type="http://schemas.openxmlformats.org/officeDocument/2006/relationships/image" Target="media/td_42_CUN16_seq.png"/><Relationship Id="rIdTD43" Type="http://schemas.openxmlformats.org/officeDocument/2006/relationships/image" Target="media/td_43_CUN17_uc.png"/><Relationship Id="rIdTD44" Type="http://schemas.openxmlformats.org/officeDocument/2006/relationships/image" Target="media/td_44_CUN17_seq.png"/><Relationship Id="rIdTD45" Type="http://schemas.openxmlformats.org/officeDocument/2006/relationships/image" Target="media/td_45_CUN18_uc.png"/><Relationship Id="rIdTD46" Type="http://schemas.openxmlformats.org/officeDocument/2006/relationships/image" Target="media/td_46_CUN18_seq.png"/><Relationship Id="rIdTD47" Type="http://schemas.openxmlformats.org/officeDocument/2006/relationships/image" Target="media/td_47_CUN19_uc.png"/><Relationship Id="rIdTD48" Type="http://schemas.openxmlformats.org/officeDocument/2006/relationships/image" Target="media/td_48_CUN19_seq.png"/><Relationship Id="rIdTD49" Type="http://schemas.openxmlformats.org/officeDocument/2006/relationships/image" Target="media/td_49_CUN20_uc.png"/><Relationship Id="rIdTD50" Type="http://schemas.openxmlformats.org/officeDocument/2006/relationships/image" Target="media/td_50_CUN20_seq.png"/></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A699A08-3E7E-41A1-A27B-9AD7EDCC9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Pages>60</Pages>
  <Words>5134</Words>
  <Characters>28237</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jmorante</dc:creator>
  <cp:keywords/>
  <dc:description/>
  <cp:lastModifiedBy>Javier Morante</cp:lastModifiedBy>
  <cp:revision>4</cp:revision>
  <cp:lastPrinted>2020-03-10T03:09:00Z</cp:lastPrinted>
  <dcterms:created xsi:type="dcterms:W3CDTF">2026-05-16T14:06:00Z</dcterms:created>
  <dcterms:modified xsi:type="dcterms:W3CDTF">2026-08-25T19:45:00Z</dcterms:modified>
</cp:coreProperties>
</file>