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u w:val="single"/>
        </w:rPr>
      </w:pPr>
      <w:r w:rsidDel="00000000" w:rsidR="00000000" w:rsidRPr="00000000">
        <w:rPr>
          <w:rtl w:val="0"/>
        </w:rPr>
      </w:r>
    </w:p>
    <w:p w:rsidR="00000000" w:rsidDel="00000000" w:rsidP="00000000" w:rsidRDefault="00000000" w:rsidRPr="00000000" w14:paraId="00000002">
      <w:pPr>
        <w:jc w:val="center"/>
        <w:rPr>
          <w:b w:val="1"/>
          <w:sz w:val="34"/>
          <w:szCs w:val="34"/>
          <w:u w:val="single"/>
        </w:rPr>
      </w:pPr>
      <w:r w:rsidDel="00000000" w:rsidR="00000000" w:rsidRPr="00000000">
        <w:rPr>
          <w:b w:val="1"/>
          <w:sz w:val="34"/>
          <w:szCs w:val="34"/>
          <w:u w:val="single"/>
          <w:rtl w:val="0"/>
        </w:rPr>
        <w:t xml:space="preserve">Scope Document Of FYP</w:t>
      </w:r>
    </w:p>
    <w:p w:rsidR="00000000" w:rsidDel="00000000" w:rsidP="00000000" w:rsidRDefault="00000000" w:rsidRPr="00000000" w14:paraId="00000003">
      <w:pPr>
        <w:jc w:val="center"/>
        <w:rPr>
          <w:b w:val="1"/>
          <w:sz w:val="34"/>
          <w:szCs w:val="34"/>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b w:val="1"/>
          <w:sz w:val="32"/>
          <w:szCs w:val="32"/>
          <w:u w:val="single"/>
          <w:rtl w:val="0"/>
        </w:rPr>
        <w:t xml:space="preserve">Title:</w:t>
      </w:r>
      <w:r w:rsidDel="00000000" w:rsidR="00000000" w:rsidRPr="00000000">
        <w:rPr>
          <w:sz w:val="28"/>
          <w:szCs w:val="28"/>
          <w:rtl w:val="0"/>
        </w:rPr>
        <w:t xml:space="preserve"> Secure Business Investment platform on Solana</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32"/>
          <w:szCs w:val="32"/>
          <w:u w:val="single"/>
        </w:rPr>
      </w:pPr>
      <w:r w:rsidDel="00000000" w:rsidR="00000000" w:rsidRPr="00000000">
        <w:rPr>
          <w:b w:val="1"/>
          <w:sz w:val="32"/>
          <w:szCs w:val="32"/>
          <w:u w:val="single"/>
          <w:rtl w:val="0"/>
        </w:rPr>
        <w:t xml:space="preserve">Members:</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Jawad Asif - 221074</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Mahnoor Haider - 221078</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M.Aashir - 221112</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32"/>
          <w:szCs w:val="32"/>
          <w:u w:val="single"/>
        </w:rPr>
      </w:pPr>
      <w:r w:rsidDel="00000000" w:rsidR="00000000" w:rsidRPr="00000000">
        <w:rPr>
          <w:b w:val="1"/>
          <w:sz w:val="32"/>
          <w:szCs w:val="32"/>
          <w:u w:val="single"/>
          <w:rtl w:val="0"/>
        </w:rPr>
        <w:t xml:space="preserve">Supervisor:</w:t>
      </w:r>
    </w:p>
    <w:p w:rsidR="00000000" w:rsidDel="00000000" w:rsidP="00000000" w:rsidRDefault="00000000" w:rsidRPr="00000000" w14:paraId="0000000F">
      <w:pPr>
        <w:spacing w:before="240" w:lineRule="auto"/>
        <w:ind w:left="140" w:right="140" w:firstLine="0"/>
        <w:jc w:val="center"/>
        <w:rPr>
          <w:sz w:val="26"/>
          <w:szCs w:val="26"/>
        </w:rPr>
      </w:pPr>
      <w:r w:rsidDel="00000000" w:rsidR="00000000" w:rsidRPr="00000000">
        <w:rPr>
          <w:rFonts w:ascii="Lora Medium" w:cs="Lora Medium" w:eastAsia="Lora Medium" w:hAnsi="Lora Medium"/>
          <w:sz w:val="28"/>
          <w:szCs w:val="28"/>
          <w:rtl w:val="0"/>
        </w:rPr>
        <w:t xml:space="preserve">Mr. Muhammad Sagheer Ahmed</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drawing>
          <wp:inline distB="114300" distT="114300" distL="114300" distR="114300">
            <wp:extent cx="6262688" cy="15811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62688" cy="1581150"/>
                    </a:xfrm>
                    <a:prstGeom prst="rect"/>
                    <a:ln/>
                  </pic:spPr>
                </pic:pic>
              </a:graphicData>
            </a:graphic>
          </wp:inline>
        </w:drawing>
      </w:r>
      <w:r w:rsidDel="00000000" w:rsidR="00000000" w:rsidRPr="00000000">
        <w:rPr>
          <w:rFonts w:ascii="Times New Roman" w:cs="Times New Roman" w:eastAsia="Times New Roman" w:hAnsi="Times New Roman"/>
          <w:sz w:val="36"/>
          <w:szCs w:val="36"/>
          <w:rtl w:val="0"/>
        </w:rPr>
        <w:t xml:space="preserve">Department of Computer Science </w:t>
      </w:r>
    </w:p>
    <w:p w:rsidR="00000000" w:rsidDel="00000000" w:rsidP="00000000" w:rsidRDefault="00000000" w:rsidRPr="00000000" w14:paraId="00000012">
      <w:pPr>
        <w:widowControl w:val="0"/>
        <w:spacing w:line="240" w:lineRule="auto"/>
        <w:ind w:left="1911.4913940429688" w:firstLine="0"/>
        <w:rPr>
          <w:rFonts w:ascii="Times New Roman" w:cs="Times New Roman" w:eastAsia="Times New Roman" w:hAnsi="Times New Roman"/>
          <w:sz w:val="43.91999816894531"/>
          <w:szCs w:val="43.91999816894531"/>
        </w:rPr>
      </w:pPr>
      <w:r w:rsidDel="00000000" w:rsidR="00000000" w:rsidRPr="00000000">
        <w:rPr>
          <w:rFonts w:ascii="Times New Roman" w:cs="Times New Roman" w:eastAsia="Times New Roman" w:hAnsi="Times New Roman"/>
          <w:sz w:val="43.91999816894531"/>
          <w:szCs w:val="43.91999816894531"/>
          <w:rtl w:val="0"/>
        </w:rPr>
        <w:t xml:space="preserve">Air University Islamabad (AU)</w:t>
      </w:r>
    </w:p>
    <w:p w:rsidR="00000000" w:rsidDel="00000000" w:rsidP="00000000" w:rsidRDefault="00000000" w:rsidRPr="00000000" w14:paraId="00000013">
      <w:pPr>
        <w:widowControl w:val="0"/>
        <w:spacing w:line="240" w:lineRule="auto"/>
        <w:ind w:left="1911.4913940429688" w:firstLine="0"/>
        <w:rPr>
          <w:rFonts w:ascii="Times New Roman" w:cs="Times New Roman" w:eastAsia="Times New Roman" w:hAnsi="Times New Roman"/>
          <w:sz w:val="43.91999816894531"/>
          <w:szCs w:val="43.91999816894531"/>
        </w:rPr>
      </w:pPr>
      <w:r w:rsidDel="00000000" w:rsidR="00000000" w:rsidRPr="00000000">
        <w:rPr>
          <w:rtl w:val="0"/>
        </w:rPr>
      </w:r>
    </w:p>
    <w:p w:rsidR="00000000" w:rsidDel="00000000" w:rsidP="00000000" w:rsidRDefault="00000000" w:rsidRPr="00000000" w14:paraId="00000014">
      <w:pPr>
        <w:widowControl w:val="0"/>
        <w:spacing w:line="240" w:lineRule="auto"/>
        <w:ind w:left="1911.4913940429688" w:firstLine="0"/>
        <w:rPr>
          <w:rFonts w:ascii="Times New Roman" w:cs="Times New Roman" w:eastAsia="Times New Roman" w:hAnsi="Times New Roman"/>
          <w:sz w:val="43.91999816894531"/>
          <w:szCs w:val="43.91999816894531"/>
        </w:rPr>
      </w:pPr>
      <w:r w:rsidDel="00000000" w:rsidR="00000000" w:rsidRPr="00000000">
        <w:rPr>
          <w:rtl w:val="0"/>
        </w:rPr>
      </w:r>
    </w:p>
    <w:p w:rsidR="00000000" w:rsidDel="00000000" w:rsidP="00000000" w:rsidRDefault="00000000" w:rsidRPr="00000000" w14:paraId="00000015">
      <w:pPr>
        <w:widowControl w:val="0"/>
        <w:spacing w:line="240" w:lineRule="auto"/>
        <w:ind w:left="1911.4913940429688" w:firstLine="0"/>
        <w:rPr>
          <w:rFonts w:ascii="Times New Roman" w:cs="Times New Roman" w:eastAsia="Times New Roman" w:hAnsi="Times New Roman"/>
          <w:sz w:val="43.91999816894531"/>
          <w:szCs w:val="43.91999816894531"/>
        </w:rPr>
      </w:pPr>
      <w:r w:rsidDel="00000000" w:rsidR="00000000" w:rsidRPr="00000000">
        <w:rPr>
          <w:rtl w:val="0"/>
        </w:rPr>
      </w:r>
    </w:p>
    <w:p w:rsidR="00000000" w:rsidDel="00000000" w:rsidP="00000000" w:rsidRDefault="00000000" w:rsidRPr="00000000" w14:paraId="00000016">
      <w:pPr>
        <w:widowControl w:val="0"/>
        <w:spacing w:line="240" w:lineRule="auto"/>
        <w:ind w:left="1911.4913940429688" w:firstLine="0"/>
        <w:rPr>
          <w:rFonts w:ascii="Times New Roman" w:cs="Times New Roman" w:eastAsia="Times New Roman" w:hAnsi="Times New Roman"/>
          <w:sz w:val="43.91999816894531"/>
          <w:szCs w:val="43.91999816894531"/>
        </w:rPr>
      </w:pPr>
      <w:r w:rsidDel="00000000" w:rsidR="00000000" w:rsidRPr="00000000">
        <w:rPr>
          <w:rtl w:val="0"/>
        </w:rPr>
      </w:r>
    </w:p>
    <w:p w:rsidR="00000000" w:rsidDel="00000000" w:rsidP="00000000" w:rsidRDefault="00000000" w:rsidRPr="00000000" w14:paraId="00000017">
      <w:pPr>
        <w:widowControl w:val="0"/>
        <w:spacing w:before="478.33251953125" w:line="240" w:lineRule="auto"/>
        <w:ind w:left="0" w:firstLine="0"/>
        <w:jc w:val="left"/>
        <w:rPr>
          <w:rFonts w:ascii="Times New Roman" w:cs="Times New Roman" w:eastAsia="Times New Roman" w:hAnsi="Times New Roman"/>
          <w:sz w:val="43.91999816894531"/>
          <w:szCs w:val="43.91999816894531"/>
        </w:rPr>
      </w:pPr>
      <w:r w:rsidDel="00000000" w:rsidR="00000000" w:rsidRPr="00000000">
        <w:rPr>
          <w:rtl w:val="0"/>
        </w:rPr>
      </w:r>
    </w:p>
    <w:p w:rsidR="00000000" w:rsidDel="00000000" w:rsidP="00000000" w:rsidRDefault="00000000" w:rsidRPr="00000000" w14:paraId="00000018">
      <w:pPr>
        <w:widowControl w:val="0"/>
        <w:spacing w:before="478.33251953125" w:line="240" w:lineRule="auto"/>
        <w:ind w:left="2160" w:firstLine="720"/>
        <w:rPr>
          <w:rFonts w:ascii="Times New Roman" w:cs="Times New Roman" w:eastAsia="Times New Roman" w:hAnsi="Times New Roman"/>
          <w:b w:val="1"/>
          <w:sz w:val="41.920000076293945"/>
          <w:szCs w:val="41.920000076293945"/>
          <w:u w:val="single"/>
        </w:rPr>
      </w:pPr>
      <w:r w:rsidDel="00000000" w:rsidR="00000000" w:rsidRPr="00000000">
        <w:rPr>
          <w:rFonts w:ascii="Times New Roman" w:cs="Times New Roman" w:eastAsia="Times New Roman" w:hAnsi="Times New Roman"/>
          <w:b w:val="1"/>
          <w:sz w:val="41.920000076293945"/>
          <w:szCs w:val="41.920000076293945"/>
          <w:u w:val="single"/>
          <w:rtl w:val="0"/>
        </w:rPr>
        <w:t xml:space="preserve">Table of Contents</w:t>
      </w:r>
    </w:p>
    <w:p w:rsidR="00000000" w:rsidDel="00000000" w:rsidP="00000000" w:rsidRDefault="00000000" w:rsidRPr="00000000" w14:paraId="00000019">
      <w:pPr>
        <w:widowControl w:val="0"/>
        <w:spacing w:before="478.33251953125" w:line="240" w:lineRule="auto"/>
        <w:ind w:left="2160" w:firstLine="720"/>
        <w:rPr>
          <w:rFonts w:ascii="Times New Roman" w:cs="Times New Roman" w:eastAsia="Times New Roman" w:hAnsi="Times New Roman"/>
          <w:b w:val="1"/>
          <w:sz w:val="39.920000076293945"/>
          <w:szCs w:val="39.920000076293945"/>
          <w:u w:val="single"/>
        </w:rPr>
      </w:pPr>
      <w:r w:rsidDel="00000000" w:rsidR="00000000" w:rsidRPr="00000000">
        <w:rPr>
          <w:rtl w:val="0"/>
        </w:rPr>
      </w:r>
    </w:p>
    <w:p w:rsidR="00000000" w:rsidDel="00000000" w:rsidP="00000000" w:rsidRDefault="00000000" w:rsidRPr="00000000" w14:paraId="0000001A">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1B">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Related System Analysis.</w:t>
      </w:r>
    </w:p>
    <w:p w:rsidR="00000000" w:rsidDel="00000000" w:rsidP="00000000" w:rsidRDefault="00000000" w:rsidRPr="00000000" w14:paraId="0000001C">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Problem Statement.</w:t>
      </w:r>
    </w:p>
    <w:p w:rsidR="00000000" w:rsidDel="00000000" w:rsidP="00000000" w:rsidRDefault="00000000" w:rsidRPr="00000000" w14:paraId="0000001D">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Problem Solution/ Objectives.</w:t>
      </w:r>
    </w:p>
    <w:p w:rsidR="00000000" w:rsidDel="00000000" w:rsidP="00000000" w:rsidRDefault="00000000" w:rsidRPr="00000000" w14:paraId="0000001E">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Scope.</w:t>
      </w:r>
    </w:p>
    <w:p w:rsidR="00000000" w:rsidDel="00000000" w:rsidP="00000000" w:rsidRDefault="00000000" w:rsidRPr="00000000" w14:paraId="0000001F">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Modules.</w:t>
      </w:r>
    </w:p>
    <w:p w:rsidR="00000000" w:rsidDel="00000000" w:rsidP="00000000" w:rsidRDefault="00000000" w:rsidRPr="00000000" w14:paraId="00000020">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System Limitations/Constraints.</w:t>
      </w:r>
    </w:p>
    <w:p w:rsidR="00000000" w:rsidDel="00000000" w:rsidP="00000000" w:rsidRDefault="00000000" w:rsidRPr="00000000" w14:paraId="00000021">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 Gathering Approach.</w:t>
      </w:r>
    </w:p>
    <w:p w:rsidR="00000000" w:rsidDel="00000000" w:rsidP="00000000" w:rsidRDefault="00000000" w:rsidRPr="00000000" w14:paraId="00000022">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Tools &amp; Technologies.</w:t>
      </w:r>
    </w:p>
    <w:p w:rsidR="00000000" w:rsidDel="00000000" w:rsidP="00000000" w:rsidRDefault="00000000" w:rsidRPr="00000000" w14:paraId="00000023">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Project Stakeholders &amp; Roles.</w:t>
      </w:r>
    </w:p>
    <w:p w:rsidR="00000000" w:rsidDel="00000000" w:rsidP="00000000" w:rsidRDefault="00000000" w:rsidRPr="00000000" w14:paraId="00000024">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Module base Work Division.</w:t>
      </w:r>
    </w:p>
    <w:p w:rsidR="00000000" w:rsidDel="00000000" w:rsidP="00000000" w:rsidRDefault="00000000" w:rsidRPr="00000000" w14:paraId="00000025">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Gantt Chart.</w:t>
      </w:r>
    </w:p>
    <w:p w:rsidR="00000000" w:rsidDel="00000000" w:rsidP="00000000" w:rsidRDefault="00000000" w:rsidRPr="00000000" w14:paraId="00000026">
      <w:pPr>
        <w:numPr>
          <w:ilvl w:val="0"/>
          <w:numId w:val="1"/>
        </w:numPr>
        <w:ind w:left="2880" w:hanging="360"/>
        <w:rPr>
          <w:rFonts w:ascii="Calibri" w:cs="Calibri" w:eastAsia="Calibri" w:hAnsi="Calibri"/>
          <w:sz w:val="30"/>
          <w:szCs w:val="30"/>
        </w:rPr>
      </w:pPr>
      <w:r w:rsidDel="00000000" w:rsidR="00000000" w:rsidRPr="00000000">
        <w:rPr>
          <w:rFonts w:ascii="Calibri" w:cs="Calibri" w:eastAsia="Calibri" w:hAnsi="Calibri"/>
          <w:sz w:val="32"/>
          <w:szCs w:val="32"/>
          <w:rtl w:val="0"/>
        </w:rPr>
        <w:t xml:space="preserve"> MockUps</w:t>
      </w:r>
      <w:r w:rsidDel="00000000" w:rsidR="00000000" w:rsidRPr="00000000">
        <w:rPr>
          <w:rFonts w:ascii="Calibri" w:cs="Calibri" w:eastAsia="Calibri" w:hAnsi="Calibri"/>
          <w:sz w:val="36"/>
          <w:szCs w:val="36"/>
          <w:rtl w:val="0"/>
        </w:rPr>
        <w:t xml:space="preserve">.</w:t>
      </w:r>
    </w:p>
    <w:p w:rsidR="00000000" w:rsidDel="00000000" w:rsidP="00000000" w:rsidRDefault="00000000" w:rsidRPr="00000000" w14:paraId="00000027">
      <w:pPr>
        <w:numPr>
          <w:ilvl w:val="0"/>
          <w:numId w:val="1"/>
        </w:numPr>
        <w:ind w:left="288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References.</w:t>
      </w:r>
    </w:p>
    <w:p w:rsidR="00000000" w:rsidDel="00000000" w:rsidP="00000000" w:rsidRDefault="00000000" w:rsidRPr="00000000" w14:paraId="00000028">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numPr>
          <w:ilvl w:val="0"/>
          <w:numId w:val="11"/>
        </w:numPr>
        <w:ind w:left="720" w:hanging="360"/>
        <w:jc w:val="center"/>
        <w:rPr>
          <w:b w:val="1"/>
          <w:sz w:val="32"/>
          <w:szCs w:val="32"/>
          <w:u w:val="none"/>
        </w:rPr>
      </w:pPr>
      <w:r w:rsidDel="00000000" w:rsidR="00000000" w:rsidRPr="00000000">
        <w:rPr>
          <w:b w:val="1"/>
          <w:sz w:val="32"/>
          <w:szCs w:val="32"/>
          <w:u w:val="single"/>
          <w:rtl w:val="0"/>
        </w:rPr>
        <w:t xml:space="preserve">Introduction</w:t>
      </w:r>
    </w:p>
    <w:p w:rsidR="00000000" w:rsidDel="00000000" w:rsidP="00000000" w:rsidRDefault="00000000" w:rsidRPr="00000000" w14:paraId="00000037">
      <w:pPr>
        <w:ind w:left="720" w:firstLine="0"/>
        <w:jc w:val="left"/>
        <w:rPr>
          <w:b w:val="1"/>
          <w:sz w:val="32"/>
          <w:szCs w:val="32"/>
          <w:u w:val="single"/>
        </w:rPr>
      </w:pPr>
      <w:r w:rsidDel="00000000" w:rsidR="00000000" w:rsidRPr="00000000">
        <w:rPr>
          <w:rtl w:val="0"/>
        </w:rPr>
      </w:r>
    </w:p>
    <w:p w:rsidR="00000000" w:rsidDel="00000000" w:rsidP="00000000" w:rsidRDefault="00000000" w:rsidRPr="00000000" w14:paraId="00000038">
      <w:pPr>
        <w:ind w:left="-810" w:right="-117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Emerging entrepreneurs and small businesses find it increasingly difficult to obtain cash at tight timeframes. For example, cash during series A and series B financing is extremely hard to come by. This project aims to solve this problem by creating a single-use business blockchain crowdfunding platform. The blockchain is implemented using a low-cost system such as Solana, enabling low-transaction fee trading of investments to global users via a dedicated token based system— free from the bounds of NFTs, musicians, and irrelevant intermediaries. It is designed to promote trust and scalability, along with innovation through the embedding of smart contracts and AI based scam detection, which provides a safe environment for both the investors and business founders through milestone-based fund distribution, KYC verification at various tiers, and controlled access within predefined limits.</w:t>
      </w:r>
    </w:p>
    <w:p w:rsidR="00000000" w:rsidDel="00000000" w:rsidP="00000000" w:rsidRDefault="00000000" w:rsidRPr="00000000" w14:paraId="00000039">
      <w:pPr>
        <w:ind w:left="-810" w:right="-117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left="-810" w:right="-117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Areas Of Focus:</w:t>
      </w:r>
    </w:p>
    <w:p w:rsidR="00000000" w:rsidDel="00000000" w:rsidP="00000000" w:rsidRDefault="00000000" w:rsidRPr="00000000" w14:paraId="0000003B">
      <w:pPr>
        <w:ind w:left="-810" w:right="-1170" w:firstLine="9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Purpose:</w:t>
      </w:r>
      <w:r w:rsidDel="00000000" w:rsidR="00000000" w:rsidRPr="00000000">
        <w:rPr>
          <w:rFonts w:ascii="Calibri" w:cs="Calibri" w:eastAsia="Calibri" w:hAnsi="Calibri"/>
          <w:sz w:val="24"/>
          <w:szCs w:val="24"/>
          <w:rtl w:val="0"/>
        </w:rPr>
        <w:t xml:space="preserve"> Invest publicly for profit, not donation here is no charity or donation spend.</w:t>
      </w:r>
    </w:p>
    <w:p w:rsidR="00000000" w:rsidDel="00000000" w:rsidP="00000000" w:rsidRDefault="00000000" w:rsidRPr="00000000" w14:paraId="0000003C">
      <w:pPr>
        <w:ind w:left="-810" w:right="-1170" w:firstLine="9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810" w:right="-1170" w:firstLine="9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Foundation:</w:t>
      </w:r>
      <w:r w:rsidDel="00000000" w:rsidR="00000000" w:rsidRPr="00000000">
        <w:rPr>
          <w:rFonts w:ascii="Calibri" w:cs="Calibri" w:eastAsia="Calibri" w:hAnsi="Calibri"/>
          <w:sz w:val="24"/>
          <w:szCs w:val="24"/>
          <w:rtl w:val="0"/>
        </w:rPr>
        <w:t xml:space="preserve"> Operated by a low fee system such as Solana.</w:t>
      </w:r>
    </w:p>
    <w:p w:rsidR="00000000" w:rsidDel="00000000" w:rsidP="00000000" w:rsidRDefault="00000000" w:rsidRPr="00000000" w14:paraId="0000003E">
      <w:pPr>
        <w:ind w:left="-810" w:right="-1170" w:firstLine="9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left="-810" w:right="-1170" w:firstLine="9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Investment Model:</w:t>
      </w:r>
      <w:r w:rsidDel="00000000" w:rsidR="00000000" w:rsidRPr="00000000">
        <w:rPr>
          <w:rFonts w:ascii="Calibri" w:cs="Calibri" w:eastAsia="Calibri" w:hAnsi="Calibri"/>
          <w:sz w:val="24"/>
          <w:szCs w:val="24"/>
          <w:rtl w:val="0"/>
        </w:rPr>
        <w:t xml:space="preserve"> Purely on tokens, purchases made through NFTs contradict this. Milestone focus, defines the cross-section of solution escrow smart contracts, fraud detection AI security cybersecurity autonomy trust.</w:t>
      </w:r>
    </w:p>
    <w:p w:rsidR="00000000" w:rsidDel="00000000" w:rsidP="00000000" w:rsidRDefault="00000000" w:rsidRPr="00000000" w14:paraId="00000040">
      <w:pPr>
        <w:ind w:left="-810" w:right="-1170" w:firstLine="9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ind w:left="-810" w:right="-1170" w:firstLine="9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User Group:</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Launching verified funding campaigns for entrepreneurs.</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 and react to the business growth simulation with platform tokens.</w:t>
      </w:r>
    </w:p>
    <w:p w:rsidR="00000000" w:rsidDel="00000000" w:rsidP="00000000" w:rsidRDefault="00000000" w:rsidRPr="00000000" w14:paraId="00000044">
      <w:pPr>
        <w:spacing w:after="240" w:before="240" w:lineRule="auto"/>
        <w:rPr>
          <w:color w:val="273b68"/>
          <w:sz w:val="24"/>
          <w:szCs w:val="24"/>
          <w:highlight w:val="white"/>
        </w:rPr>
      </w:pPr>
      <w:r w:rsidDel="00000000" w:rsidR="00000000" w:rsidRPr="00000000">
        <w:rPr>
          <w:rtl w:val="0"/>
        </w:rPr>
      </w:r>
    </w:p>
    <w:p w:rsidR="00000000" w:rsidDel="00000000" w:rsidP="00000000" w:rsidRDefault="00000000" w:rsidRPr="00000000" w14:paraId="00000045">
      <w:pPr>
        <w:spacing w:after="240" w:before="240" w:lineRule="auto"/>
        <w:rPr>
          <w:color w:val="273b68"/>
          <w:sz w:val="24"/>
          <w:szCs w:val="24"/>
          <w:highlight w:val="white"/>
        </w:rPr>
      </w:pPr>
      <w:r w:rsidDel="00000000" w:rsidR="00000000" w:rsidRPr="00000000">
        <w:rPr>
          <w:rtl w:val="0"/>
        </w:rPr>
      </w:r>
    </w:p>
    <w:p w:rsidR="00000000" w:rsidDel="00000000" w:rsidP="00000000" w:rsidRDefault="00000000" w:rsidRPr="00000000" w14:paraId="00000046">
      <w:pPr>
        <w:spacing w:after="240" w:before="240" w:lineRule="auto"/>
        <w:rPr>
          <w:color w:val="273b68"/>
          <w:sz w:val="24"/>
          <w:szCs w:val="24"/>
          <w:highlight w:val="white"/>
        </w:rPr>
      </w:pPr>
      <w:r w:rsidDel="00000000" w:rsidR="00000000" w:rsidRPr="00000000">
        <w:rPr>
          <w:rtl w:val="0"/>
        </w:rPr>
      </w:r>
    </w:p>
    <w:p w:rsidR="00000000" w:rsidDel="00000000" w:rsidP="00000000" w:rsidRDefault="00000000" w:rsidRPr="00000000" w14:paraId="00000047">
      <w:pPr>
        <w:spacing w:after="240" w:before="240" w:lineRule="auto"/>
        <w:rPr>
          <w:color w:val="273b68"/>
          <w:sz w:val="24"/>
          <w:szCs w:val="24"/>
          <w:highlight w:val="white"/>
        </w:rPr>
      </w:pPr>
      <w:r w:rsidDel="00000000" w:rsidR="00000000" w:rsidRPr="00000000">
        <w:rPr>
          <w:rtl w:val="0"/>
        </w:rPr>
      </w:r>
    </w:p>
    <w:p w:rsidR="00000000" w:rsidDel="00000000" w:rsidP="00000000" w:rsidRDefault="00000000" w:rsidRPr="00000000" w14:paraId="00000048">
      <w:pPr>
        <w:spacing w:after="240" w:before="240" w:lineRule="auto"/>
        <w:rPr>
          <w:color w:val="273b68"/>
          <w:sz w:val="24"/>
          <w:szCs w:val="24"/>
          <w:highlight w:val="white"/>
        </w:rPr>
      </w:pPr>
      <w:r w:rsidDel="00000000" w:rsidR="00000000" w:rsidRPr="00000000">
        <w:rPr>
          <w:rtl w:val="0"/>
        </w:rPr>
      </w:r>
    </w:p>
    <w:p w:rsidR="00000000" w:rsidDel="00000000" w:rsidP="00000000" w:rsidRDefault="00000000" w:rsidRPr="00000000" w14:paraId="00000049">
      <w:pPr>
        <w:spacing w:after="240" w:before="240" w:lineRule="auto"/>
        <w:rPr>
          <w:color w:val="273b68"/>
          <w:sz w:val="24"/>
          <w:szCs w:val="24"/>
          <w:highlight w:val="white"/>
        </w:rPr>
      </w:pPr>
      <w:r w:rsidDel="00000000" w:rsidR="00000000" w:rsidRPr="00000000">
        <w:rPr>
          <w:rtl w:val="0"/>
        </w:rPr>
      </w:r>
    </w:p>
    <w:p w:rsidR="00000000" w:rsidDel="00000000" w:rsidP="00000000" w:rsidRDefault="00000000" w:rsidRPr="00000000" w14:paraId="0000004A">
      <w:pPr>
        <w:spacing w:after="240" w:before="240" w:lineRule="auto"/>
        <w:rPr>
          <w:color w:val="273b68"/>
          <w:sz w:val="24"/>
          <w:szCs w:val="24"/>
          <w:highlight w:val="white"/>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ind w:left="0" w:firstLine="0"/>
        <w:jc w:val="center"/>
        <w:rPr>
          <w:b w:val="1"/>
          <w:u w:val="single"/>
        </w:rPr>
      </w:pPr>
      <w:bookmarkStart w:colFirst="0" w:colLast="0" w:name="_r12yfxf248b" w:id="0"/>
      <w:bookmarkEnd w:id="0"/>
      <w:r w:rsidDel="00000000" w:rsidR="00000000" w:rsidRPr="00000000">
        <w:rPr>
          <w:b w:val="1"/>
          <w:u w:val="single"/>
          <w:rtl w:val="0"/>
        </w:rPr>
        <w:t xml:space="preserve">2. Related System Analysis &amp; Weaknesses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Kickstarter:</w:t>
      </w:r>
      <w:r w:rsidDel="00000000" w:rsidR="00000000" w:rsidRPr="00000000">
        <w:rPr>
          <w:rFonts w:ascii="Calibri" w:cs="Calibri" w:eastAsia="Calibri" w:hAnsi="Calibri"/>
          <w:sz w:val="24"/>
          <w:szCs w:val="24"/>
          <w:rtl w:val="0"/>
        </w:rPr>
        <w:t xml:space="preserve"> Creative-project crowdfunding (arts/tech), fiat pledges, all-or-nothing funding, centralized moderation. Trust via an internal “Trust &amp; Safety” team and all-or-nothing rule. Weak on investor protection beyond this.                                                                               </w:t>
      </w:r>
      <w:hyperlink r:id="rId7">
        <w:r w:rsidDel="00000000" w:rsidR="00000000" w:rsidRPr="00000000">
          <w:rPr>
            <w:rFonts w:ascii="Calibri" w:cs="Calibri" w:eastAsia="Calibri" w:hAnsi="Calibri"/>
            <w:color w:val="1155cc"/>
            <w:sz w:val="24"/>
            <w:szCs w:val="24"/>
            <w:u w:val="single"/>
            <w:rtl w:val="0"/>
          </w:rPr>
          <w:t xml:space="preserve">businessmodelanalyst.com</w:t>
        </w:r>
      </w:hyperlink>
      <w:r w:rsidDel="00000000" w:rsidR="00000000" w:rsidRPr="00000000">
        <w:rPr>
          <w:rtl w:val="0"/>
        </w:rPr>
        <w:t xml:space="preserve">         </w:t>
      </w:r>
      <w:hyperlink r:id="rId8">
        <w:r w:rsidDel="00000000" w:rsidR="00000000" w:rsidRPr="00000000">
          <w:rPr>
            <w:rFonts w:ascii="Calibri" w:cs="Calibri" w:eastAsia="Calibri" w:hAnsi="Calibri"/>
            <w:color w:val="1155cc"/>
            <w:sz w:val="24"/>
            <w:szCs w:val="24"/>
            <w:u w:val="single"/>
            <w:rtl w:val="0"/>
          </w:rPr>
          <w:t xml:space="preserve">help.kickstarter.com</w:t>
        </w:r>
      </w:hyperlink>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04F">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GoFundMe:</w:t>
      </w:r>
      <w:r w:rsidDel="00000000" w:rsidR="00000000" w:rsidRPr="00000000">
        <w:rPr>
          <w:rFonts w:ascii="Calibri" w:cs="Calibri" w:eastAsia="Calibri" w:hAnsi="Calibri"/>
          <w:sz w:val="24"/>
          <w:szCs w:val="24"/>
          <w:rtl w:val="0"/>
        </w:rPr>
        <w:t xml:space="preserve"> Personal/charity fundraising, fiat donations, keep-what-you-raise, minimal fees (2.9%+$0.30), donor protection guarantee with refunds if fraud. Centralized; no funding goals or rewards; protection exists but only as goodwill guarantee.                                                  </w:t>
      </w:r>
      <w:hyperlink r:id="rId9">
        <w:r w:rsidDel="00000000" w:rsidR="00000000" w:rsidRPr="00000000">
          <w:rPr>
            <w:rFonts w:ascii="Calibri" w:cs="Calibri" w:eastAsia="Calibri" w:hAnsi="Calibri"/>
            <w:color w:val="1155cc"/>
            <w:sz w:val="24"/>
            <w:szCs w:val="24"/>
            <w:u w:val="single"/>
            <w:rtl w:val="0"/>
          </w:rPr>
          <w:t xml:space="preserve">d3.harvard.edu</w:t>
        </w:r>
      </w:hyperlink>
      <w:r w:rsidDel="00000000" w:rsidR="00000000" w:rsidRPr="00000000">
        <w:rPr>
          <w:rtl w:val="0"/>
        </w:rPr>
        <w:t xml:space="preserve">                             </w:t>
      </w:r>
      <w:hyperlink r:id="rId10">
        <w:r w:rsidDel="00000000" w:rsidR="00000000" w:rsidRPr="00000000">
          <w:rPr>
            <w:rFonts w:ascii="Calibri" w:cs="Calibri" w:eastAsia="Calibri" w:hAnsi="Calibri"/>
            <w:color w:val="1155cc"/>
            <w:sz w:val="24"/>
            <w:szCs w:val="24"/>
            <w:u w:val="single"/>
            <w:rtl w:val="0"/>
          </w:rPr>
          <w:t xml:space="preserve">gofundme.com</w:t>
        </w:r>
      </w:hyperlink>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0">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Indiegogo:</w:t>
      </w:r>
      <w:r w:rsidDel="00000000" w:rsidR="00000000" w:rsidRPr="00000000">
        <w:rPr>
          <w:rFonts w:ascii="Calibri" w:cs="Calibri" w:eastAsia="Calibri" w:hAnsi="Calibri"/>
          <w:sz w:val="24"/>
          <w:szCs w:val="24"/>
          <w:rtl w:val="0"/>
        </w:rPr>
        <w:t xml:space="preserve"> General crowdfunding (tech, creative, business), fiat pledges, flexible or fixed funding, 5% fee. Central trust team with KYC and fraud reviews. Weaker protections on flexible campaigns (no refunds unless failed fixed funding). No decentralized oversight.                     </w:t>
      </w:r>
      <w:hyperlink r:id="rId11">
        <w:r w:rsidDel="00000000" w:rsidR="00000000" w:rsidRPr="00000000">
          <w:rPr>
            <w:rFonts w:ascii="Calibri" w:cs="Calibri" w:eastAsia="Calibri" w:hAnsi="Calibri"/>
            <w:color w:val="1155cc"/>
            <w:sz w:val="24"/>
            <w:szCs w:val="24"/>
            <w:u w:val="single"/>
            <w:rtl w:val="0"/>
          </w:rPr>
          <w:t xml:space="preserve">support.indiegogo.com</w:t>
        </w:r>
      </w:hyperlink>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color w:val="1155cc"/>
            <w:sz w:val="24"/>
            <w:szCs w:val="24"/>
            <w:u w:val="single"/>
            <w:rtl w:val="0"/>
          </w:rPr>
          <w:t xml:space="preserve">learn.indiegogo.com</w:t>
        </w:r>
      </w:hyperlink>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1">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Juicebox (Web3):</w:t>
      </w:r>
      <w:r w:rsidDel="00000000" w:rsidR="00000000" w:rsidRPr="00000000">
        <w:rPr>
          <w:rFonts w:ascii="Calibri" w:cs="Calibri" w:eastAsia="Calibri" w:hAnsi="Calibri"/>
          <w:sz w:val="24"/>
          <w:szCs w:val="24"/>
          <w:rtl w:val="0"/>
        </w:rPr>
        <w:t xml:space="preserve"> Ethereum-based DAO-style crowdfunding, crypto contributions (ETH) for project tokens, dynamic tokenomics (discounts, redemption). Community-owned platform. On-chain transparency but no formal escrow or legal recourse; security depends on smart-contract robustness. Innovative token governance but unproven investor safety.                                    </w:t>
        <w:tab/>
        <w:tab/>
        <w:tab/>
        <w:tab/>
        <w:tab/>
        <w:t xml:space="preserve">    </w:t>
      </w:r>
      <w:hyperlink r:id="rId13">
        <w:r w:rsidDel="00000000" w:rsidR="00000000" w:rsidRPr="00000000">
          <w:rPr>
            <w:rFonts w:ascii="Calibri" w:cs="Calibri" w:eastAsia="Calibri" w:hAnsi="Calibri"/>
            <w:color w:val="1155cc"/>
            <w:sz w:val="24"/>
            <w:szCs w:val="24"/>
            <w:u w:val="single"/>
            <w:rtl w:val="0"/>
          </w:rPr>
          <w:t xml:space="preserve">medium.com</w:t>
        </w:r>
      </w:hyperlink>
      <w:hyperlink r:id="rId14">
        <w:r w:rsidDel="00000000" w:rsidR="00000000" w:rsidRPr="00000000">
          <w:rPr>
            <w:rFonts w:ascii="Calibri" w:cs="Calibri" w:eastAsia="Calibri" w:hAnsi="Calibri"/>
            <w:color w:val="1155cc"/>
            <w:sz w:val="24"/>
            <w:szCs w:val="24"/>
            <w:u w:val="single"/>
            <w:rtl w:val="0"/>
          </w:rPr>
          <w:t xml:space="preserve">medium.com</w:t>
        </w:r>
      </w:hyperlink>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2">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CoinStarter (Web3):</w:t>
      </w:r>
      <w:r w:rsidDel="00000000" w:rsidR="00000000" w:rsidRPr="00000000">
        <w:rPr>
          <w:rFonts w:ascii="Calibri" w:cs="Calibri" w:eastAsia="Calibri" w:hAnsi="Calibri"/>
          <w:sz w:val="24"/>
          <w:szCs w:val="24"/>
          <w:rtl w:val="0"/>
        </w:rPr>
        <w:t xml:space="preserve"> Ethereum ICO launchpad, crypto funding for new tokens. Largely centralized service for token sales with minimal oversight. No integrated milestone or refund mechanism; high risk of pump-and-dump scams.                                                                           </w:t>
        <w:tab/>
        <w:tab/>
        <w:tab/>
        <w:tab/>
        <w:tab/>
        <w:t xml:space="preserve">       </w:t>
      </w:r>
      <w:hyperlink r:id="rId15">
        <w:r w:rsidDel="00000000" w:rsidR="00000000" w:rsidRPr="00000000">
          <w:rPr>
            <w:rFonts w:ascii="Calibri" w:cs="Calibri" w:eastAsia="Calibri" w:hAnsi="Calibri"/>
            <w:color w:val="1155cc"/>
            <w:sz w:val="24"/>
            <w:szCs w:val="24"/>
            <w:u w:val="single"/>
            <w:rtl w:val="0"/>
          </w:rPr>
          <w:t xml:space="preserve">cryptoslate.com</w:t>
        </w:r>
      </w:hyperlink>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3">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Giveth (Web3):</w:t>
      </w:r>
      <w:r w:rsidDel="00000000" w:rsidR="00000000" w:rsidRPr="00000000">
        <w:rPr>
          <w:rFonts w:ascii="Calibri" w:cs="Calibri" w:eastAsia="Calibri" w:hAnsi="Calibri"/>
          <w:sz w:val="24"/>
          <w:szCs w:val="24"/>
          <w:rtl w:val="0"/>
        </w:rPr>
        <w:t xml:space="preserve"> Ethereum donation platform for public goods, crypto gifts (ETH/ERC-20) only. Verifies projects via community vouches, no fees (gas only). Lack of traditional investment model: donors get no share or product, and funds are released immediately to causes. Relies on social vetting rather than legal guarantees.</w:t>
      </w:r>
    </w:p>
    <w:p w:rsidR="00000000" w:rsidDel="00000000" w:rsidP="00000000" w:rsidRDefault="00000000" w:rsidRPr="00000000" w14:paraId="00000054">
      <w:pPr>
        <w:ind w:left="-810" w:right="-720" w:firstLine="0"/>
        <w:rPr>
          <w:sz w:val="26"/>
          <w:szCs w:val="26"/>
        </w:rPr>
      </w:pPr>
      <w:r w:rsidDel="00000000" w:rsidR="00000000" w:rsidRPr="00000000">
        <w:rPr>
          <w:rFonts w:ascii="Calibri" w:cs="Calibri" w:eastAsia="Calibri" w:hAnsi="Calibri"/>
          <w:sz w:val="24"/>
          <w:szCs w:val="24"/>
          <w:rtl w:val="0"/>
        </w:rPr>
        <w:t xml:space="preserve">                                                                                                                                                           </w:t>
      </w:r>
      <w:hyperlink r:id="rId16">
        <w:r w:rsidDel="00000000" w:rsidR="00000000" w:rsidRPr="00000000">
          <w:rPr>
            <w:rFonts w:ascii="Calibri" w:cs="Calibri" w:eastAsia="Calibri" w:hAnsi="Calibri"/>
            <w:color w:val="1155cc"/>
            <w:sz w:val="24"/>
            <w:szCs w:val="24"/>
            <w:u w:val="single"/>
            <w:rtl w:val="0"/>
          </w:rPr>
          <w:t xml:space="preserve">docs.giveth.io</w:t>
        </w:r>
      </w:hyperlink>
      <w:r w:rsidDel="00000000" w:rsidR="00000000" w:rsidRPr="00000000">
        <w:rPr>
          <w:rtl w:val="0"/>
        </w:rPr>
      </w:r>
    </w:p>
    <w:p w:rsidR="00000000" w:rsidDel="00000000" w:rsidP="00000000" w:rsidRDefault="00000000" w:rsidRPr="00000000" w14:paraId="00000055">
      <w:pPr>
        <w:ind w:left="-810" w:right="-720" w:firstLine="0"/>
        <w:rPr>
          <w:sz w:val="26"/>
          <w:szCs w:val="26"/>
        </w:rPr>
      </w:pPr>
      <w:r w:rsidDel="00000000" w:rsidR="00000000" w:rsidRPr="00000000">
        <w:rPr>
          <w:rtl w:val="0"/>
        </w:rPr>
      </w:r>
    </w:p>
    <w:p w:rsidR="00000000" w:rsidDel="00000000" w:rsidP="00000000" w:rsidRDefault="00000000" w:rsidRPr="00000000" w14:paraId="00000056">
      <w:pPr>
        <w:ind w:left="-810" w:right="-720" w:firstLine="0"/>
        <w:rPr>
          <w:sz w:val="26"/>
          <w:szCs w:val="26"/>
        </w:rPr>
      </w:pPr>
      <w:r w:rsidDel="00000000" w:rsidR="00000000" w:rsidRPr="00000000">
        <w:rPr>
          <w:rtl w:val="0"/>
        </w:rPr>
      </w:r>
    </w:p>
    <w:p w:rsidR="00000000" w:rsidDel="00000000" w:rsidP="00000000" w:rsidRDefault="00000000" w:rsidRPr="00000000" w14:paraId="00000057">
      <w:pPr>
        <w:ind w:left="-810" w:right="-720" w:firstLine="0"/>
        <w:rPr>
          <w:sz w:val="26"/>
          <w:szCs w:val="26"/>
        </w:rPr>
      </w:pPr>
      <w:r w:rsidDel="00000000" w:rsidR="00000000" w:rsidRPr="00000000">
        <w:rPr>
          <w:rtl w:val="0"/>
        </w:rPr>
      </w:r>
    </w:p>
    <w:p w:rsidR="00000000" w:rsidDel="00000000" w:rsidP="00000000" w:rsidRDefault="00000000" w:rsidRPr="00000000" w14:paraId="00000058">
      <w:pPr>
        <w:ind w:left="-810" w:right="-720" w:firstLine="0"/>
        <w:rPr>
          <w:sz w:val="26"/>
          <w:szCs w:val="26"/>
        </w:rPr>
      </w:pPr>
      <w:r w:rsidDel="00000000" w:rsidR="00000000" w:rsidRPr="00000000">
        <w:rPr>
          <w:rtl w:val="0"/>
        </w:rPr>
      </w:r>
    </w:p>
    <w:p w:rsidR="00000000" w:rsidDel="00000000" w:rsidP="00000000" w:rsidRDefault="00000000" w:rsidRPr="00000000" w14:paraId="00000059">
      <w:pPr>
        <w:ind w:left="-810" w:right="-720" w:firstLine="0"/>
        <w:rPr>
          <w:sz w:val="26"/>
          <w:szCs w:val="26"/>
        </w:rPr>
      </w:pPr>
      <w:r w:rsidDel="00000000" w:rsidR="00000000" w:rsidRPr="00000000">
        <w:rPr>
          <w:rtl w:val="0"/>
        </w:rPr>
      </w:r>
    </w:p>
    <w:p w:rsidR="00000000" w:rsidDel="00000000" w:rsidP="00000000" w:rsidRDefault="00000000" w:rsidRPr="00000000" w14:paraId="0000005A">
      <w:pPr>
        <w:ind w:left="-810" w:right="-720" w:firstLine="0"/>
        <w:rPr>
          <w:sz w:val="26"/>
          <w:szCs w:val="26"/>
        </w:rPr>
      </w:pPr>
      <w:r w:rsidDel="00000000" w:rsidR="00000000" w:rsidRPr="00000000">
        <w:rPr>
          <w:rtl w:val="0"/>
        </w:rPr>
      </w:r>
    </w:p>
    <w:p w:rsidR="00000000" w:rsidDel="00000000" w:rsidP="00000000" w:rsidRDefault="00000000" w:rsidRPr="00000000" w14:paraId="0000005B">
      <w:pPr>
        <w:ind w:left="-810" w:right="-720" w:firstLine="0"/>
        <w:rPr>
          <w:sz w:val="26"/>
          <w:szCs w:val="26"/>
        </w:rPr>
      </w:pPr>
      <w:r w:rsidDel="00000000" w:rsidR="00000000" w:rsidRPr="00000000">
        <w:rPr>
          <w:rtl w:val="0"/>
        </w:rPr>
      </w:r>
    </w:p>
    <w:p w:rsidR="00000000" w:rsidDel="00000000" w:rsidP="00000000" w:rsidRDefault="00000000" w:rsidRPr="00000000" w14:paraId="0000005C">
      <w:pPr>
        <w:ind w:left="-810" w:right="-720" w:firstLine="0"/>
        <w:rPr>
          <w:sz w:val="26"/>
          <w:szCs w:val="26"/>
        </w:rPr>
      </w:pPr>
      <w:r w:rsidDel="00000000" w:rsidR="00000000" w:rsidRPr="00000000">
        <w:rPr>
          <w:rtl w:val="0"/>
        </w:rPr>
      </w:r>
    </w:p>
    <w:p w:rsidR="00000000" w:rsidDel="00000000" w:rsidP="00000000" w:rsidRDefault="00000000" w:rsidRPr="00000000" w14:paraId="0000005D">
      <w:pPr>
        <w:ind w:left="-810" w:right="-720" w:firstLine="0"/>
        <w:rPr>
          <w:sz w:val="26"/>
          <w:szCs w:val="26"/>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jc w:val="center"/>
        <w:rPr>
          <w:b w:val="1"/>
          <w:u w:val="single"/>
        </w:rPr>
      </w:pPr>
      <w:bookmarkStart w:colFirst="0" w:colLast="0" w:name="_bwrfawxtfey7" w:id="1"/>
      <w:bookmarkEnd w:id="1"/>
      <w:r w:rsidDel="00000000" w:rsidR="00000000" w:rsidRPr="00000000">
        <w:rPr>
          <w:b w:val="1"/>
          <w:u w:val="single"/>
          <w:rtl w:val="0"/>
        </w:rPr>
        <w:t xml:space="preserve">3. Problem Statement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Conventional crowdfunding stages such as Kickstarter, GoFundMe, and Indiegogo have empowered millions of makers and business visionaries to raise stores. In any case, these Web2 stages endure from a few essential impediments that influence straightforwardness, responsibility, and financial specialist security. In parallel, rising blockchain-based (Web3) crowdfunding stages offer decentralization and token motivations but still drop brief in basic ranges such as believe instruments, milestone-based payment, and real-world trade appropriateness.</w:t>
      </w:r>
    </w:p>
    <w:p w:rsidR="00000000" w:rsidDel="00000000" w:rsidP="00000000" w:rsidRDefault="00000000" w:rsidRPr="00000000" w14:paraId="00000062">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ind w:right="-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Need of Financial specialist Assurance and Support Misuse</w:t>
      </w:r>
    </w:p>
    <w:p w:rsidR="00000000" w:rsidDel="00000000" w:rsidP="00000000" w:rsidRDefault="00000000" w:rsidRPr="00000000" w14:paraId="00000064">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stages (Kickstarter, Indiegogo, CoinStarter) dispense reserves to extend makers without satisfactory shields. Supporters have small or no plan of action on the off chance that the venture falls flat or in the event that stores are abused. There's no upheld escrow or milestone-based discharge framework, coming about in a tall chance of tricks and unfulfilled promises.</w:t>
      </w:r>
    </w:p>
    <w:p w:rsidR="00000000" w:rsidDel="00000000" w:rsidP="00000000" w:rsidRDefault="00000000" w:rsidRPr="00000000" w14:paraId="00000065">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ind w:right="-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Centralized Control and Manual Oversight</w:t>
      </w:r>
    </w:p>
    <w:p w:rsidR="00000000" w:rsidDel="00000000" w:rsidP="00000000" w:rsidRDefault="00000000" w:rsidRPr="00000000" w14:paraId="00000067">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Web2 stages depend intensely on centralized Believe &amp; Security groups for extortion location and campaign endorsement. This approach is constrained in versatility and inclined to human blunder or predisposition. Moreover, these stages can delist ventures or solidify stores at will, raising concerns almost censorship and need of transparency.</w:t>
      </w:r>
    </w:p>
    <w:p w:rsidR="00000000" w:rsidDel="00000000" w:rsidP="00000000" w:rsidRDefault="00000000" w:rsidRPr="00000000" w14:paraId="00000068">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ind w:right="-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 Genuine Proprietorship or Administration Rights for Backers</w:t>
      </w:r>
    </w:p>
    <w:p w:rsidR="00000000" w:rsidDel="00000000" w:rsidP="00000000" w:rsidRDefault="00000000" w:rsidRPr="00000000" w14:paraId="0000006A">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Crowdfunding supporters ordinarily get as it were rewards or typical tokens with no real utility. There's no progressing administration component to include sponsor in decision-making or turning point endorsements, coming about in a detached speculator involvement with constrained impact over venture success.</w:t>
      </w:r>
    </w:p>
    <w:p w:rsidR="00000000" w:rsidDel="00000000" w:rsidP="00000000" w:rsidRDefault="00000000" w:rsidRPr="00000000" w14:paraId="0000006B">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ind w:right="-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Limited Utilize of Shrewd Contracts and Automation</w:t>
      </w:r>
    </w:p>
    <w:p w:rsidR="00000000" w:rsidDel="00000000" w:rsidP="00000000" w:rsidRDefault="00000000" w:rsidRPr="00000000" w14:paraId="0000006D">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the guarantee of blockchain innovation, numerous Web3 stages come up short to completely utilize shrewd contracts for straightforward, rule-based finance administration. A few depend on outside instruments or off-chain coordination, which debilitates believe and makes vulnerabilities.</w:t>
      </w:r>
    </w:p>
    <w:p w:rsidR="00000000" w:rsidDel="00000000" w:rsidP="00000000" w:rsidRDefault="00000000" w:rsidRPr="00000000" w14:paraId="0000006E">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ind w:right="-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 Centered Stage for Commerce Crowdfunding</w:t>
      </w:r>
    </w:p>
    <w:p w:rsidR="00000000" w:rsidDel="00000000" w:rsidP="00000000" w:rsidRDefault="00000000" w:rsidRPr="00000000" w14:paraId="00000070">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Existing stages cater to a wide assortment of utilize cases (craftsmanship, charity, individual causes, crypto new companies), making them ill-suited for organized trade speculation. Business people looking for proficient, adaptable, and reliable subsidizing channels confront a divided and wasteful environment.</w:t>
      </w:r>
    </w:p>
    <w:p w:rsidR="00000000" w:rsidDel="00000000" w:rsidP="00000000" w:rsidRDefault="00000000" w:rsidRPr="00000000" w14:paraId="00000071">
      <w:pPr>
        <w:shd w:fill="ffffff" w:val="clear"/>
        <w:ind w:left="-810" w:right="-720" w:firstLine="0"/>
        <w:rPr>
          <w:rFonts w:ascii="Calibri" w:cs="Calibri" w:eastAsia="Calibri" w:hAnsi="Calibri"/>
          <w:color w:val="273b68"/>
          <w:sz w:val="24"/>
          <w:szCs w:val="24"/>
        </w:rPr>
      </w:pPr>
      <w:r w:rsidDel="00000000" w:rsidR="00000000" w:rsidRPr="00000000">
        <w:rPr>
          <w:rtl w:val="0"/>
        </w:rPr>
      </w:r>
    </w:p>
    <w:p w:rsidR="00000000" w:rsidDel="00000000" w:rsidP="00000000" w:rsidRDefault="00000000" w:rsidRPr="00000000" w14:paraId="00000072">
      <w:pPr>
        <w:spacing w:after="240" w:before="240" w:lineRule="auto"/>
        <w:rPr>
          <w:sz w:val="26"/>
          <w:szCs w:val="26"/>
        </w:rPr>
      </w:pP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jc w:val="center"/>
        <w:rPr>
          <w:b w:val="1"/>
          <w:u w:val="single"/>
        </w:rPr>
      </w:pPr>
      <w:bookmarkStart w:colFirst="0" w:colLast="0" w:name="_b5cx8bgpdis5" w:id="2"/>
      <w:bookmarkEnd w:id="2"/>
      <w:r w:rsidDel="00000000" w:rsidR="00000000" w:rsidRPr="00000000">
        <w:rPr>
          <w:b w:val="1"/>
          <w:u w:val="single"/>
          <w:rtl w:val="0"/>
        </w:rPr>
        <w:t xml:space="preserve">4. Problem Solution / Objectives of the Proposed System</w:t>
      </w:r>
    </w:p>
    <w:p w:rsidR="00000000" w:rsidDel="00000000" w:rsidP="00000000" w:rsidRDefault="00000000" w:rsidRPr="00000000" w14:paraId="0000007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Gaps Addressed by the Planned Solana Platform:</w:t>
      </w:r>
    </w:p>
    <w:p w:rsidR="00000000" w:rsidDel="00000000" w:rsidP="00000000" w:rsidRDefault="00000000" w:rsidRPr="00000000" w14:paraId="0000007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6">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Business-Only Focus:</w:t>
      </w:r>
      <w:r w:rsidDel="00000000" w:rsidR="00000000" w:rsidRPr="00000000">
        <w:rPr>
          <w:rFonts w:ascii="Calibri" w:cs="Calibri" w:eastAsia="Calibri" w:hAnsi="Calibri"/>
          <w:sz w:val="24"/>
          <w:szCs w:val="24"/>
          <w:rtl w:val="0"/>
        </w:rPr>
        <w:t xml:space="preserve"> Unlike GoFundMe or Giveth (charities) or Kickstarter (creative projects), it targets entrepreneurial businesses and startups only. This specialization allows tailored features (e.g. legal structure, tax compliance) and avoids the donation/charity conventions of other platforms.</w:t>
        <w:br w:type="textWrapping"/>
      </w:r>
    </w:p>
    <w:p w:rsidR="00000000" w:rsidDel="00000000" w:rsidP="00000000" w:rsidRDefault="00000000" w:rsidRPr="00000000" w14:paraId="00000077">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Crypto-native (SPL Token) Funding:</w:t>
      </w:r>
      <w:r w:rsidDel="00000000" w:rsidR="00000000" w:rsidRPr="00000000">
        <w:rPr>
          <w:rFonts w:ascii="Calibri" w:cs="Calibri" w:eastAsia="Calibri" w:hAnsi="Calibri"/>
          <w:sz w:val="24"/>
          <w:szCs w:val="24"/>
          <w:rtl w:val="0"/>
        </w:rPr>
        <w:t xml:space="preserve"> Backers invest in the platform’s native Solana SPL token, aligning incentives via tokenomics. This provides the speed and low fees of Solana, unlike fiat Web2 payments, and avoids the NFT gimmick (non-NFT tokens keep governance simple). Compared to Juicebox’s Ethereum (ETH) donations, the SPL token can have built-in utility/governance and be easily listed on Solana DEXs.</w:t>
        <w:br w:type="textWrapping"/>
      </w:r>
    </w:p>
    <w:p w:rsidR="00000000" w:rsidDel="00000000" w:rsidP="00000000" w:rsidRDefault="00000000" w:rsidRPr="00000000" w14:paraId="00000078">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Milestone-Based Escrow:</w:t>
      </w:r>
      <w:r w:rsidDel="00000000" w:rsidR="00000000" w:rsidRPr="00000000">
        <w:rPr>
          <w:rFonts w:ascii="Calibri" w:cs="Calibri" w:eastAsia="Calibri" w:hAnsi="Calibri"/>
          <w:sz w:val="24"/>
          <w:szCs w:val="24"/>
          <w:rtl w:val="0"/>
        </w:rPr>
        <w:t xml:space="preserve"> Funds are held in smart contracts and released only when predefined milestones are met. This directly addresses a key weakness of Kickstarter/Indiegogo, where funds go all at once and backers have no control if projects stall. By contrast, our platform’s contract ensures progress-dependent disbursement, giving investors legal-backed assurance of accountability (on-chain and visible to all).</w:t>
        <w:br w:type="textWrapping"/>
      </w:r>
    </w:p>
    <w:p w:rsidR="00000000" w:rsidDel="00000000" w:rsidP="00000000" w:rsidRDefault="00000000" w:rsidRPr="00000000" w14:paraId="00000079">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AI-Driven Risk Analysis:</w:t>
      </w:r>
      <w:r w:rsidDel="00000000" w:rsidR="00000000" w:rsidRPr="00000000">
        <w:rPr>
          <w:rFonts w:ascii="Calibri" w:cs="Calibri" w:eastAsia="Calibri" w:hAnsi="Calibri"/>
          <w:sz w:val="24"/>
          <w:szCs w:val="24"/>
          <w:rtl w:val="0"/>
        </w:rPr>
        <w:t xml:space="preserve"> Where existing platforms rely on manual reviews (Kickstarter’s Trust &amp; Safety team, Indiegogo’s mixed automated/manual checks, the planned app employs AI to scan proposals and backers. This advanced due-diligence aims to flag red flags automatically (e.g. unrealistic timelines, plagiarized content) and assess fraud risk, going beyond the human-limited oversight of current systems.                                                                       </w:t>
      </w:r>
      <w:hyperlink r:id="rId17">
        <w:r w:rsidDel="00000000" w:rsidR="00000000" w:rsidRPr="00000000">
          <w:rPr>
            <w:rFonts w:ascii="Calibri" w:cs="Calibri" w:eastAsia="Calibri" w:hAnsi="Calibri"/>
            <w:color w:val="1155cc"/>
            <w:sz w:val="24"/>
            <w:szCs w:val="24"/>
            <w:u w:val="single"/>
            <w:rtl w:val="0"/>
          </w:rPr>
          <w:t xml:space="preserve">help.kickstarter.com</w:t>
        </w:r>
      </w:hyperlink>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7A">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Token Governance for Investors:</w:t>
      </w:r>
      <w:r w:rsidDel="00000000" w:rsidR="00000000" w:rsidRPr="00000000">
        <w:rPr>
          <w:rFonts w:ascii="Calibri" w:cs="Calibri" w:eastAsia="Calibri" w:hAnsi="Calibri"/>
          <w:sz w:val="24"/>
          <w:szCs w:val="24"/>
          <w:rtl w:val="0"/>
        </w:rPr>
        <w:t xml:space="preserve"> Backers receive project tokens with governance rights. This gives investors a voice (voting on updates or milestone acceptance), a feature absent in all listed platforms. In effect, investors help steer the project through decentralized governance, improving transparency and engagement beyond the passive pledge models of Kickstarter/GFM and even beyond Juicebox’s one-way token issuance.</w:t>
        <w:br w:type="textWrapping"/>
      </w:r>
    </w:p>
    <w:p w:rsidR="00000000" w:rsidDel="00000000" w:rsidP="00000000" w:rsidRDefault="00000000" w:rsidRPr="00000000" w14:paraId="0000007B">
      <w:pPr>
        <w:ind w:left="-810" w:right="-72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Enhanced Trust via Decentralization:</w:t>
      </w:r>
      <w:r w:rsidDel="00000000" w:rsidR="00000000" w:rsidRPr="00000000">
        <w:rPr>
          <w:rFonts w:ascii="Calibri" w:cs="Calibri" w:eastAsia="Calibri" w:hAnsi="Calibri"/>
          <w:sz w:val="24"/>
          <w:szCs w:val="24"/>
          <w:rtl w:val="0"/>
        </w:rPr>
        <w:t xml:space="preserve"> By building on a permissionless blockchain, the platform avoids single-point-of-failure of Web2 services. All project code and milestone outcomes are public and tamper-resistant. Combined with the community-governance token model, trust does not rest on a central company or a single verifier. (For example, Giveth’s vouching is community-driven, but our system adds algorithmic checks and binding contracts.)                                        </w:t>
      </w:r>
      <w:hyperlink r:id="rId18">
        <w:r w:rsidDel="00000000" w:rsidR="00000000" w:rsidRPr="00000000">
          <w:rPr>
            <w:rFonts w:ascii="Calibri" w:cs="Calibri" w:eastAsia="Calibri" w:hAnsi="Calibri"/>
            <w:color w:val="1155cc"/>
            <w:sz w:val="24"/>
            <w:szCs w:val="24"/>
            <w:u w:val="single"/>
            <w:rtl w:val="0"/>
          </w:rPr>
          <w:t xml:space="preserve">docs.giveth.io</w:t>
        </w:r>
      </w:hyperlink>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7C">
      <w:pPr>
        <w:ind w:left="-810" w:righ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 Charities/Donations:</w:t>
      </w:r>
      <w:r w:rsidDel="00000000" w:rsidR="00000000" w:rsidRPr="00000000">
        <w:rPr>
          <w:rFonts w:ascii="Calibri" w:cs="Calibri" w:eastAsia="Calibri" w:hAnsi="Calibri"/>
          <w:sz w:val="24"/>
          <w:szCs w:val="24"/>
          <w:rtl w:val="0"/>
        </w:rPr>
        <w:t xml:space="preserve"> Unlike Giveth or The Giving Block (which focus on philanthropy), the new platform is explicit about commercial fundraising. This avoids the complication of “public good” funding rules and focuses on investor protection and ROI.                                                            </w:t>
      </w:r>
      <w:hyperlink r:id="rId19">
        <w:r w:rsidDel="00000000" w:rsidR="00000000" w:rsidRPr="00000000">
          <w:rPr>
            <w:rFonts w:ascii="Calibri" w:cs="Calibri" w:eastAsia="Calibri" w:hAnsi="Calibri"/>
            <w:color w:val="1155cc"/>
            <w:sz w:val="24"/>
            <w:szCs w:val="24"/>
            <w:u w:val="single"/>
            <w:rtl w:val="0"/>
          </w:rPr>
          <w:t xml:space="preserve">blog.giveth.io</w:t>
        </w:r>
      </w:hyperlink>
      <w:r w:rsidDel="00000000" w:rsidR="00000000" w:rsidRPr="00000000">
        <w:rPr>
          <w:rtl w:val="0"/>
        </w:rPr>
      </w:r>
    </w:p>
    <w:p w:rsidR="00000000" w:rsidDel="00000000" w:rsidP="00000000" w:rsidRDefault="00000000" w:rsidRPr="00000000" w14:paraId="0000007D">
      <w:pPr>
        <w:pStyle w:val="Heading2"/>
        <w:keepNext w:val="0"/>
        <w:keepLines w:val="0"/>
        <w:spacing w:after="80" w:lineRule="auto"/>
        <w:jc w:val="center"/>
        <w:rPr>
          <w:rFonts w:ascii="Calibri" w:cs="Calibri" w:eastAsia="Calibri" w:hAnsi="Calibri"/>
          <w:b w:val="1"/>
          <w:u w:val="single"/>
        </w:rPr>
      </w:pPr>
      <w:bookmarkStart w:colFirst="0" w:colLast="0" w:name="_rz588zow17se" w:id="3"/>
      <w:bookmarkEnd w:id="3"/>
      <w:r w:rsidDel="00000000" w:rsidR="00000000" w:rsidRPr="00000000">
        <w:rPr>
          <w:rFonts w:ascii="Calibri" w:cs="Calibri" w:eastAsia="Calibri" w:hAnsi="Calibri"/>
          <w:b w:val="1"/>
          <w:u w:val="single"/>
          <w:rtl w:val="0"/>
        </w:rPr>
        <w:t xml:space="preserve">5. Scope</w:t>
      </w:r>
    </w:p>
    <w:p w:rsidR="00000000" w:rsidDel="00000000" w:rsidP="00000000" w:rsidRDefault="00000000" w:rsidRPr="00000000" w14:paraId="0000007E">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extend will convey a full-stack, Solana-based crowdfunding stage custom fitted only for trade financing. It envelops all components from on-chain token mechanics and smart-contract driven escrow, through AI-powered believe and proposal administrations, to natural role-based dashboards and administration instruments. The scope is planned to guarantee straightforwardness, financial specialist security, and consistent client experience without NFTs, centering exclusively on a local SPL token.</w:t>
      </w:r>
    </w:p>
    <w:p w:rsidR="00000000" w:rsidDel="00000000" w:rsidP="00000000" w:rsidRDefault="00000000" w:rsidRPr="00000000" w14:paraId="0000007F">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ind w:left="-810" w:righ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 Scope:</w:t>
      </w:r>
    </w:p>
    <w:p w:rsidR="00000000" w:rsidDel="00000000" w:rsidP="00000000" w:rsidRDefault="00000000" w:rsidRPr="00000000" w14:paraId="00000081">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&amp; Personality Management:</w:t>
      </w:r>
    </w:p>
    <w:p w:rsidR="00000000" w:rsidDel="00000000" w:rsidP="00000000" w:rsidRDefault="00000000" w:rsidRPr="00000000" w14:paraId="00000082">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Wallet-based onboarding (Apparition) + discretionary email/KYC flows</w:t>
      </w:r>
    </w:p>
    <w:p w:rsidR="00000000" w:rsidDel="00000000" w:rsidP="00000000" w:rsidRDefault="00000000" w:rsidRPr="00000000" w14:paraId="00000083">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Role-based get to for Financial specialists, Makers, and Admins</w:t>
      </w:r>
    </w:p>
    <w:p w:rsidR="00000000" w:rsidDel="00000000" w:rsidP="00000000" w:rsidRDefault="00000000" w:rsidRPr="00000000" w14:paraId="00000084">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PlatformToken (SPL) Service:</w:t>
      </w:r>
    </w:p>
    <w:p w:rsidR="00000000" w:rsidDel="00000000" w:rsidP="00000000" w:rsidRDefault="00000000" w:rsidRPr="00000000" w14:paraId="00000086">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mint, burn, and oversee the local SPL token</w:t>
      </w:r>
    </w:p>
    <w:p w:rsidR="00000000" w:rsidDel="00000000" w:rsidP="00000000" w:rsidRDefault="00000000" w:rsidRPr="00000000" w14:paraId="00000087">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On-chain staking, locking, and voting mechanics</w:t>
      </w:r>
    </w:p>
    <w:p w:rsidR="00000000" w:rsidDel="00000000" w:rsidP="00000000" w:rsidRDefault="00000000" w:rsidRPr="00000000" w14:paraId="00000088">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Campaign Lifecycle</w:t>
      </w:r>
    </w:p>
    <w:p w:rsidR="00000000" w:rsidDel="00000000" w:rsidP="00000000" w:rsidRDefault="00000000" w:rsidRPr="00000000" w14:paraId="0000008A">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accommodation with turning points, media transfers, and roadmap</w:t>
      </w:r>
    </w:p>
    <w:p w:rsidR="00000000" w:rsidDel="00000000" w:rsidP="00000000" w:rsidRDefault="00000000" w:rsidRPr="00000000" w14:paraId="0000008B">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endorsement workflow and Verified identification by means of layered KYC</w:t>
      </w:r>
    </w:p>
    <w:p w:rsidR="00000000" w:rsidDel="00000000" w:rsidP="00000000" w:rsidRDefault="00000000" w:rsidRPr="00000000" w14:paraId="0000008C">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posting, look, and AI-driven personalized recommendations</w:t>
      </w:r>
    </w:p>
    <w:p w:rsidR="00000000" w:rsidDel="00000000" w:rsidP="00000000" w:rsidRDefault="00000000" w:rsidRPr="00000000" w14:paraId="0000008D">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Investment &amp; Escrow</w:t>
      </w:r>
    </w:p>
    <w:p w:rsidR="00000000" w:rsidDel="00000000" w:rsidP="00000000" w:rsidRDefault="00000000" w:rsidRPr="00000000" w14:paraId="0000008F">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Token-only ventures, real-time wallet integration</w:t>
      </w:r>
    </w:p>
    <w:p w:rsidR="00000000" w:rsidDel="00000000" w:rsidP="00000000" w:rsidRDefault="00000000" w:rsidRPr="00000000" w14:paraId="00000090">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Milestone-based support locking and automated/DAO-voted release</w:t>
      </w:r>
    </w:p>
    <w:p w:rsidR="00000000" w:rsidDel="00000000" w:rsidP="00000000" w:rsidRDefault="00000000" w:rsidRPr="00000000" w14:paraId="00000091">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Auto-refund for neglected goals</w:t>
      </w:r>
    </w:p>
    <w:p w:rsidR="00000000" w:rsidDel="00000000" w:rsidP="00000000" w:rsidRDefault="00000000" w:rsidRPr="00000000" w14:paraId="00000092">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AI-Enhanced Believe &amp; Intelligence</w:t>
      </w:r>
    </w:p>
    <w:p w:rsidR="00000000" w:rsidDel="00000000" w:rsidP="00000000" w:rsidRDefault="00000000" w:rsidRPr="00000000" w14:paraId="00000094">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Scam-detection models hailing hazardous proposition or behaviors</w:t>
      </w:r>
    </w:p>
    <w:p w:rsidR="00000000" w:rsidDel="00000000" w:rsidP="00000000" w:rsidRDefault="00000000" w:rsidRPr="00000000" w14:paraId="00000095">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NLP scoring of pitches (Trust &amp; Feasibility score)</w:t>
      </w:r>
    </w:p>
    <w:p w:rsidR="00000000" w:rsidDel="00000000" w:rsidP="00000000" w:rsidRDefault="00000000" w:rsidRPr="00000000" w14:paraId="00000096">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Personalized “You Might Like venture” recommendations</w:t>
      </w:r>
    </w:p>
    <w:p w:rsidR="00000000" w:rsidDel="00000000" w:rsidP="00000000" w:rsidRDefault="00000000" w:rsidRPr="00000000" w14:paraId="00000097">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GPT-powered chatbot for client bolster and campaign copy-assistance</w:t>
      </w:r>
    </w:p>
    <w:p w:rsidR="00000000" w:rsidDel="00000000" w:rsidP="00000000" w:rsidRDefault="00000000" w:rsidRPr="00000000" w14:paraId="00000098">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Governance &amp; Community Controls</w:t>
      </w:r>
    </w:p>
    <w:p w:rsidR="00000000" w:rsidDel="00000000" w:rsidP="00000000" w:rsidRDefault="00000000" w:rsidRPr="00000000" w14:paraId="0000009A">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On-chain DAO for platform-level recommendations and voting</w:t>
      </w:r>
    </w:p>
    <w:p w:rsidR="00000000" w:rsidDel="00000000" w:rsidP="00000000" w:rsidRDefault="00000000" w:rsidRPr="00000000" w14:paraId="0000009B">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Q&amp;A, upvote/downvote on upgrades, and community feedback</w:t>
      </w:r>
    </w:p>
    <w:p w:rsidR="00000000" w:rsidDel="00000000" w:rsidP="00000000" w:rsidRDefault="00000000" w:rsidRPr="00000000" w14:paraId="0000009C">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control instruments, manual abrogates, and delisting flows</w:t>
      </w:r>
    </w:p>
    <w:p w:rsidR="00000000" w:rsidDel="00000000" w:rsidP="00000000" w:rsidRDefault="00000000" w:rsidRPr="00000000" w14:paraId="0000009D">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ind w:left="-810" w:righ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Out of Scope:</w:t>
      </w:r>
    </w:p>
    <w:p w:rsidR="00000000" w:rsidDel="00000000" w:rsidP="00000000" w:rsidRDefault="00000000" w:rsidRPr="00000000" w14:paraId="000000A0">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NFT stamping, administration, or marketplaces</w:t>
      </w:r>
    </w:p>
    <w:p w:rsidR="00000000" w:rsidDel="00000000" w:rsidP="00000000" w:rsidRDefault="00000000" w:rsidRPr="00000000" w14:paraId="000000A1">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Fiat installment rails past discretionary on-chain swap integrations</w:t>
      </w:r>
    </w:p>
    <w:p w:rsidR="00000000" w:rsidDel="00000000" w:rsidP="00000000" w:rsidRDefault="00000000" w:rsidRPr="00000000" w14:paraId="000000A2">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Non-business-focused campaigns (charity, individual causes)</w:t>
      </w:r>
    </w:p>
    <w:p w:rsidR="00000000" w:rsidDel="00000000" w:rsidP="00000000" w:rsidRDefault="00000000" w:rsidRPr="00000000" w14:paraId="000000A3">
      <w:pPr>
        <w:ind w:righ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Legacy blockchain back (Ethereum mainnet, Bitcoin)</w:t>
      </w:r>
    </w:p>
    <w:p w:rsidR="00000000" w:rsidDel="00000000" w:rsidP="00000000" w:rsidRDefault="00000000" w:rsidRPr="00000000" w14:paraId="000000A4">
      <w:pPr>
        <w:jc w:val="left"/>
        <w:rPr>
          <w:b w:val="1"/>
          <w:sz w:val="36"/>
          <w:szCs w:val="36"/>
          <w:u w:val="single"/>
        </w:rPr>
      </w:pPr>
      <w:r w:rsidDel="00000000" w:rsidR="00000000" w:rsidRPr="00000000">
        <w:rPr>
          <w:rtl w:val="0"/>
        </w:rPr>
      </w:r>
    </w:p>
    <w:p w:rsidR="00000000" w:rsidDel="00000000" w:rsidP="00000000" w:rsidRDefault="00000000" w:rsidRPr="00000000" w14:paraId="000000A5">
      <w:pPr>
        <w:jc w:val="left"/>
        <w:rPr>
          <w:b w:val="1"/>
          <w:sz w:val="36"/>
          <w:szCs w:val="36"/>
          <w:u w:val="single"/>
        </w:rPr>
      </w:pPr>
      <w:r w:rsidDel="00000000" w:rsidR="00000000" w:rsidRPr="00000000">
        <w:rPr>
          <w:rtl w:val="0"/>
        </w:rPr>
      </w:r>
    </w:p>
    <w:p w:rsidR="00000000" w:rsidDel="00000000" w:rsidP="00000000" w:rsidRDefault="00000000" w:rsidRPr="00000000" w14:paraId="000000A6">
      <w:pPr>
        <w:jc w:val="center"/>
        <w:rPr>
          <w:b w:val="1"/>
          <w:sz w:val="36"/>
          <w:szCs w:val="36"/>
          <w:u w:val="single"/>
        </w:rPr>
      </w:pPr>
      <w:r w:rsidDel="00000000" w:rsidR="00000000" w:rsidRPr="00000000">
        <w:rPr>
          <w:rtl w:val="0"/>
        </w:rPr>
      </w:r>
    </w:p>
    <w:p w:rsidR="00000000" w:rsidDel="00000000" w:rsidP="00000000" w:rsidRDefault="00000000" w:rsidRPr="00000000" w14:paraId="000000A7">
      <w:pPr>
        <w:jc w:val="center"/>
        <w:rPr>
          <w:b w:val="1"/>
          <w:sz w:val="36"/>
          <w:szCs w:val="36"/>
          <w:u w:val="single"/>
        </w:rPr>
      </w:pPr>
      <w:r w:rsidDel="00000000" w:rsidR="00000000" w:rsidRPr="00000000">
        <w:rPr>
          <w:rtl w:val="0"/>
        </w:rPr>
      </w:r>
    </w:p>
    <w:p w:rsidR="00000000" w:rsidDel="00000000" w:rsidP="00000000" w:rsidRDefault="00000000" w:rsidRPr="00000000" w14:paraId="000000A8">
      <w:pPr>
        <w:jc w:val="center"/>
        <w:rPr>
          <w:b w:val="1"/>
          <w:sz w:val="36"/>
          <w:szCs w:val="36"/>
          <w:u w:val="single"/>
        </w:rPr>
      </w:pPr>
      <w:r w:rsidDel="00000000" w:rsidR="00000000" w:rsidRPr="00000000">
        <w:rPr>
          <w:rtl w:val="0"/>
        </w:rPr>
      </w:r>
    </w:p>
    <w:p w:rsidR="00000000" w:rsidDel="00000000" w:rsidP="00000000" w:rsidRDefault="00000000" w:rsidRPr="00000000" w14:paraId="000000A9">
      <w:pPr>
        <w:jc w:val="left"/>
        <w:rPr>
          <w:b w:val="1"/>
          <w:sz w:val="36"/>
          <w:szCs w:val="36"/>
          <w:u w:val="single"/>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b w:val="1"/>
          <w:sz w:val="36"/>
          <w:szCs w:val="36"/>
          <w:u w:val="single"/>
          <w:rtl w:val="0"/>
        </w:rPr>
        <w:t xml:space="preserve">6. Modules</w:t>
      </w:r>
      <w:r w:rsidDel="00000000" w:rsidR="00000000" w:rsidRPr="00000000">
        <w:rPr>
          <w:rtl w:val="0"/>
        </w:rPr>
      </w:r>
    </w:p>
    <w:p w:rsidR="00000000" w:rsidDel="00000000" w:rsidP="00000000" w:rsidRDefault="00000000" w:rsidRPr="00000000" w14:paraId="000000AB">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User Authentication &amp; Access Control</w:t>
      </w:r>
    </w:p>
    <w:p w:rsidR="00000000" w:rsidDel="00000000" w:rsidP="00000000" w:rsidRDefault="00000000" w:rsidRPr="00000000" w14:paraId="000000AC">
      <w:pPr>
        <w:spacing w:after="240" w:before="240" w:lineRule="auto"/>
        <w:ind w:left="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Sign-up/login via wallet (e.g., Phantom), email (optional), and role-based access (Investor / Project Creator / Admin).</w:t>
      </w:r>
    </w:p>
    <w:p w:rsidR="00000000" w:rsidDel="00000000" w:rsidP="00000000" w:rsidRDefault="00000000" w:rsidRPr="00000000" w14:paraId="000000AD">
      <w:pPr>
        <w:spacing w:after="240" w:before="240" w:lineRule="auto"/>
        <w:ind w:left="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E">
      <w:pPr>
        <w:numPr>
          <w:ilvl w:val="1"/>
          <w:numId w:val="2"/>
        </w:numPr>
        <w:spacing w:after="0" w:afterAutospacing="0" w:before="24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Wallet authentication (Solana SPL)</w:t>
      </w:r>
    </w:p>
    <w:p w:rsidR="00000000" w:rsidDel="00000000" w:rsidP="00000000" w:rsidRDefault="00000000" w:rsidRPr="00000000" w14:paraId="000000AF">
      <w:pPr>
        <w:numPr>
          <w:ilvl w:val="1"/>
          <w:numId w:val="2"/>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Role-based dashboards</w:t>
      </w:r>
    </w:p>
    <w:p w:rsidR="00000000" w:rsidDel="00000000" w:rsidP="00000000" w:rsidRDefault="00000000" w:rsidRPr="00000000" w14:paraId="000000B0">
      <w:pPr>
        <w:numPr>
          <w:ilvl w:val="1"/>
          <w:numId w:val="2"/>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Email/KYC onboarding (optional)</w:t>
        <w:br w:type="textWrapping"/>
      </w:r>
    </w:p>
    <w:p w:rsidR="00000000" w:rsidDel="00000000" w:rsidP="00000000" w:rsidRDefault="00000000" w:rsidRPr="00000000" w14:paraId="000000B1">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Creator KYC &amp; Business Verification System</w:t>
      </w:r>
    </w:p>
    <w:p w:rsidR="00000000" w:rsidDel="00000000" w:rsidP="00000000" w:rsidRDefault="00000000" w:rsidRPr="00000000" w14:paraId="000000B2">
      <w:pPr>
        <w:spacing w:after="240" w:before="240" w:lineRule="auto"/>
        <w:ind w:left="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Tiered KYC process to build trust.</w:t>
      </w:r>
    </w:p>
    <w:p w:rsidR="00000000" w:rsidDel="00000000" w:rsidP="00000000" w:rsidRDefault="00000000" w:rsidRPr="00000000" w14:paraId="000000B3">
      <w:pPr>
        <w:spacing w:after="240" w:before="240" w:lineRule="auto"/>
        <w:ind w:left="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4">
      <w:pPr>
        <w:numPr>
          <w:ilvl w:val="1"/>
          <w:numId w:val="8"/>
        </w:numPr>
        <w:spacing w:after="0" w:afterAutospacing="0" w:before="24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KYC: Email, phone, ID</w:t>
      </w:r>
    </w:p>
    <w:p w:rsidR="00000000" w:rsidDel="00000000" w:rsidP="00000000" w:rsidRDefault="00000000" w:rsidRPr="00000000" w14:paraId="000000B5">
      <w:pPr>
        <w:numPr>
          <w:ilvl w:val="1"/>
          <w:numId w:val="8"/>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Advanced KYC: Business docs, tax ID, address</w:t>
      </w:r>
    </w:p>
    <w:p w:rsidR="00000000" w:rsidDel="00000000" w:rsidP="00000000" w:rsidRDefault="00000000" w:rsidRPr="00000000" w14:paraId="000000B6">
      <w:pPr>
        <w:numPr>
          <w:ilvl w:val="1"/>
          <w:numId w:val="8"/>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"Verified" badge for trusted creators</w:t>
        <w:br w:type="textWrapping"/>
      </w:r>
    </w:p>
    <w:p w:rsidR="00000000" w:rsidDel="00000000" w:rsidP="00000000" w:rsidRDefault="00000000" w:rsidRPr="00000000" w14:paraId="000000B7">
      <w:pPr>
        <w:spacing w:after="240" w:before="240" w:lineRule="auto"/>
        <w:ind w:righ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Project Creation &amp; Submission</w:t>
      </w:r>
    </w:p>
    <w:p w:rsidR="00000000" w:rsidDel="00000000" w:rsidP="00000000" w:rsidRDefault="00000000" w:rsidRPr="00000000" w14:paraId="000000B9">
      <w:pPr>
        <w:spacing w:after="240" w:before="240" w:lineRule="auto"/>
        <w:ind w:left="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Project creation with roadmap, funding goal, media, milestones.</w:t>
      </w:r>
    </w:p>
    <w:p w:rsidR="00000000" w:rsidDel="00000000" w:rsidP="00000000" w:rsidRDefault="00000000" w:rsidRPr="00000000" w14:paraId="000000BA">
      <w:pPr>
        <w:spacing w:after="240" w:before="240" w:lineRule="auto"/>
        <w:ind w:left="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B">
      <w:pPr>
        <w:numPr>
          <w:ilvl w:val="1"/>
          <w:numId w:val="14"/>
        </w:numPr>
        <w:spacing w:after="0" w:afterAutospacing="0" w:before="24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roadmap with milestone details</w:t>
      </w:r>
    </w:p>
    <w:p w:rsidR="00000000" w:rsidDel="00000000" w:rsidP="00000000" w:rsidRDefault="00000000" w:rsidRPr="00000000" w14:paraId="000000BC">
      <w:pPr>
        <w:numPr>
          <w:ilvl w:val="1"/>
          <w:numId w:val="14"/>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Upload media (video, images, documents)</w:t>
      </w:r>
    </w:p>
    <w:p w:rsidR="00000000" w:rsidDel="00000000" w:rsidP="00000000" w:rsidRDefault="00000000" w:rsidRPr="00000000" w14:paraId="000000BD">
      <w:pPr>
        <w:numPr>
          <w:ilvl w:val="1"/>
          <w:numId w:val="14"/>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funding goal, token ratio, deadlines</w:t>
      </w:r>
    </w:p>
    <w:p w:rsidR="00000000" w:rsidDel="00000000" w:rsidP="00000000" w:rsidRDefault="00000000" w:rsidRPr="00000000" w14:paraId="000000BE">
      <w:pPr>
        <w:numPr>
          <w:ilvl w:val="1"/>
          <w:numId w:val="14"/>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Choose payout model (milestone-based)</w:t>
        <w:br w:type="textWrapping"/>
      </w:r>
    </w:p>
    <w:p w:rsidR="00000000" w:rsidDel="00000000" w:rsidP="00000000" w:rsidRDefault="00000000" w:rsidRPr="00000000" w14:paraId="000000BF">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Milestone-Based Smart Contract Escrow System</w:t>
      </w:r>
    </w:p>
    <w:p w:rsidR="00000000" w:rsidDel="00000000" w:rsidP="00000000" w:rsidRDefault="00000000" w:rsidRPr="00000000" w14:paraId="000000C0">
      <w:pPr>
        <w:spacing w:after="240" w:before="240" w:lineRule="auto"/>
        <w:ind w:left="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Fund locking and milestone payouts on Solana.</w:t>
      </w:r>
    </w:p>
    <w:p w:rsidR="00000000" w:rsidDel="00000000" w:rsidP="00000000" w:rsidRDefault="00000000" w:rsidRPr="00000000" w14:paraId="000000C1">
      <w:pPr>
        <w:spacing w:after="240" w:before="240" w:lineRule="auto"/>
        <w:ind w:left="0" w:righ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2">
      <w:pPr>
        <w:numPr>
          <w:ilvl w:val="1"/>
          <w:numId w:val="10"/>
        </w:numPr>
        <w:spacing w:after="0" w:afterAutospacing="0" w:before="24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Funds locked via smart contract</w:t>
      </w:r>
    </w:p>
    <w:p w:rsidR="00000000" w:rsidDel="00000000" w:rsidP="00000000" w:rsidRDefault="00000000" w:rsidRPr="00000000" w14:paraId="000000C3">
      <w:pPr>
        <w:numPr>
          <w:ilvl w:val="1"/>
          <w:numId w:val="10"/>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Triggered payouts on milestone verification</w:t>
      </w:r>
    </w:p>
    <w:p w:rsidR="00000000" w:rsidDel="00000000" w:rsidP="00000000" w:rsidRDefault="00000000" w:rsidRPr="00000000" w14:paraId="000000C4">
      <w:pPr>
        <w:numPr>
          <w:ilvl w:val="1"/>
          <w:numId w:val="10"/>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Refund/vote system if milestones fail</w:t>
        <w:br w:type="textWrapping"/>
      </w:r>
    </w:p>
    <w:p w:rsidR="00000000" w:rsidDel="00000000" w:rsidP="00000000" w:rsidRDefault="00000000" w:rsidRPr="00000000" w14:paraId="000000C5">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 Token (Coin) Management System</w:t>
      </w:r>
    </w:p>
    <w:p w:rsidR="00000000" w:rsidDel="00000000" w:rsidP="00000000" w:rsidRDefault="00000000" w:rsidRPr="00000000" w14:paraId="000000C6">
      <w:pPr>
        <w:numPr>
          <w:ilvl w:val="0"/>
          <w:numId w:val="9"/>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Your platform’s native token, replacing NFTs and enabling investments.</w:t>
        <w:br w:type="textWrapping"/>
      </w:r>
    </w:p>
    <w:p w:rsidR="00000000" w:rsidDel="00000000" w:rsidP="00000000" w:rsidRDefault="00000000" w:rsidRPr="00000000" w14:paraId="000000C7">
      <w:pPr>
        <w:numPr>
          <w:ilvl w:val="0"/>
          <w:numId w:val="9"/>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8">
      <w:pPr>
        <w:numPr>
          <w:ilvl w:val="1"/>
          <w:numId w:val="9"/>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SPL token creation and distribution</w:t>
      </w:r>
    </w:p>
    <w:p w:rsidR="00000000" w:rsidDel="00000000" w:rsidP="00000000" w:rsidRDefault="00000000" w:rsidRPr="00000000" w14:paraId="000000C9">
      <w:pPr>
        <w:numPr>
          <w:ilvl w:val="1"/>
          <w:numId w:val="9"/>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 staking, rewards, and voting power</w:t>
      </w:r>
    </w:p>
    <w:p w:rsidR="00000000" w:rsidDel="00000000" w:rsidP="00000000" w:rsidRDefault="00000000" w:rsidRPr="00000000" w14:paraId="000000CA">
      <w:pPr>
        <w:numPr>
          <w:ilvl w:val="1"/>
          <w:numId w:val="9"/>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 locking for long-term perks</w:t>
        <w:br w:type="textWrapping"/>
      </w:r>
    </w:p>
    <w:p w:rsidR="00000000" w:rsidDel="00000000" w:rsidP="00000000" w:rsidRDefault="00000000" w:rsidRPr="00000000" w14:paraId="000000CB">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6. Investment &amp; Funding Mechanism</w:t>
      </w:r>
    </w:p>
    <w:p w:rsidR="00000000" w:rsidDel="00000000" w:rsidP="00000000" w:rsidRDefault="00000000" w:rsidRPr="00000000" w14:paraId="000000CC">
      <w:pPr>
        <w:numPr>
          <w:ilvl w:val="0"/>
          <w:numId w:val="5"/>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Investors can fund businesses using your native token.</w:t>
        <w:br w:type="textWrapping"/>
      </w:r>
    </w:p>
    <w:p w:rsidR="00000000" w:rsidDel="00000000" w:rsidP="00000000" w:rsidRDefault="00000000" w:rsidRPr="00000000" w14:paraId="000000CD">
      <w:pPr>
        <w:numPr>
          <w:ilvl w:val="0"/>
          <w:numId w:val="5"/>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E">
      <w:pPr>
        <w:numPr>
          <w:ilvl w:val="1"/>
          <w:numId w:val="5"/>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Token-based funding with real-time wallet interaction</w:t>
      </w:r>
    </w:p>
    <w:p w:rsidR="00000000" w:rsidDel="00000000" w:rsidP="00000000" w:rsidRDefault="00000000" w:rsidRPr="00000000" w14:paraId="000000CF">
      <w:pPr>
        <w:numPr>
          <w:ilvl w:val="1"/>
          <w:numId w:val="5"/>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Minimum/maximum investment limits</w:t>
      </w:r>
    </w:p>
    <w:p w:rsidR="00000000" w:rsidDel="00000000" w:rsidP="00000000" w:rsidRDefault="00000000" w:rsidRPr="00000000" w14:paraId="000000D0">
      <w:pPr>
        <w:numPr>
          <w:ilvl w:val="1"/>
          <w:numId w:val="5"/>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Auto-conversion if other crypto accepted (optional)</w:t>
        <w:br w:type="textWrapping"/>
      </w:r>
    </w:p>
    <w:p w:rsidR="00000000" w:rsidDel="00000000" w:rsidP="00000000" w:rsidRDefault="00000000" w:rsidRPr="00000000" w14:paraId="000000D1">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7. AI-Driven Scam Detection &amp; Risk Analysis</w:t>
      </w:r>
    </w:p>
    <w:p w:rsidR="00000000" w:rsidDel="00000000" w:rsidP="00000000" w:rsidRDefault="00000000" w:rsidRPr="00000000" w14:paraId="000000D2">
      <w:pPr>
        <w:numPr>
          <w:ilvl w:val="0"/>
          <w:numId w:val="18"/>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AI models to detect scam patterns or fake campaigns.</w:t>
        <w:br w:type="textWrapping"/>
      </w:r>
    </w:p>
    <w:p w:rsidR="00000000" w:rsidDel="00000000" w:rsidP="00000000" w:rsidRDefault="00000000" w:rsidRPr="00000000" w14:paraId="000000D3">
      <w:pPr>
        <w:numPr>
          <w:ilvl w:val="0"/>
          <w:numId w:val="18"/>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4">
      <w:pPr>
        <w:numPr>
          <w:ilvl w:val="1"/>
          <w:numId w:val="18"/>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scoring on new projects</w:t>
      </w:r>
    </w:p>
    <w:p w:rsidR="00000000" w:rsidDel="00000000" w:rsidP="00000000" w:rsidRDefault="00000000" w:rsidRPr="00000000" w14:paraId="000000D5">
      <w:pPr>
        <w:numPr>
          <w:ilvl w:val="1"/>
          <w:numId w:val="18"/>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 fake uploads, copied content, risky text</w:t>
      </w:r>
    </w:p>
    <w:p w:rsidR="00000000" w:rsidDel="00000000" w:rsidP="00000000" w:rsidRDefault="00000000" w:rsidRPr="00000000" w14:paraId="000000D6">
      <w:pPr>
        <w:numPr>
          <w:ilvl w:val="1"/>
          <w:numId w:val="18"/>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Flag suspicious wallet behavior</w:t>
        <w:br w:type="textWrapping"/>
      </w:r>
    </w:p>
    <w:p w:rsidR="00000000" w:rsidDel="00000000" w:rsidP="00000000" w:rsidRDefault="00000000" w:rsidRPr="00000000" w14:paraId="000000D7">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8. Trust &amp; Review System (Voting + Escrow Release)</w:t>
      </w:r>
    </w:p>
    <w:p w:rsidR="00000000" w:rsidDel="00000000" w:rsidP="00000000" w:rsidRDefault="00000000" w:rsidRPr="00000000" w14:paraId="000000D8">
      <w:pPr>
        <w:numPr>
          <w:ilvl w:val="0"/>
          <w:numId w:val="7"/>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Crowd-based trust system for milestone fund release.</w:t>
        <w:br w:type="textWrapping"/>
      </w:r>
    </w:p>
    <w:p w:rsidR="00000000" w:rsidDel="00000000" w:rsidP="00000000" w:rsidRDefault="00000000" w:rsidRPr="00000000" w14:paraId="000000D9">
      <w:pPr>
        <w:numPr>
          <w:ilvl w:val="0"/>
          <w:numId w:val="7"/>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A">
      <w:pPr>
        <w:numPr>
          <w:ilvl w:val="1"/>
          <w:numId w:val="7"/>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Upvote/downvote on updates and progress</w:t>
      </w:r>
    </w:p>
    <w:p w:rsidR="00000000" w:rsidDel="00000000" w:rsidP="00000000" w:rsidRDefault="00000000" w:rsidRPr="00000000" w14:paraId="000000DB">
      <w:pPr>
        <w:numPr>
          <w:ilvl w:val="1"/>
          <w:numId w:val="7"/>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Voting for fund release or refund</w:t>
      </w:r>
    </w:p>
    <w:p w:rsidR="00000000" w:rsidDel="00000000" w:rsidP="00000000" w:rsidRDefault="00000000" w:rsidRPr="00000000" w14:paraId="000000DC">
      <w:pPr>
        <w:numPr>
          <w:ilvl w:val="1"/>
          <w:numId w:val="7"/>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Escrow tied to consensus verification</w:t>
        <w:br w:type="textWrapping"/>
      </w:r>
    </w:p>
    <w:p w:rsidR="00000000" w:rsidDel="00000000" w:rsidP="00000000" w:rsidRDefault="00000000" w:rsidRPr="00000000" w14:paraId="000000DD">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9. Public Q&amp;A + Comment Threads</w:t>
      </w:r>
    </w:p>
    <w:p w:rsidR="00000000" w:rsidDel="00000000" w:rsidP="00000000" w:rsidRDefault="00000000" w:rsidRPr="00000000" w14:paraId="000000DE">
      <w:pPr>
        <w:numPr>
          <w:ilvl w:val="0"/>
          <w:numId w:val="15"/>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Transparency through open communication.</w:t>
        <w:br w:type="textWrapping"/>
      </w:r>
    </w:p>
    <w:p w:rsidR="00000000" w:rsidDel="00000000" w:rsidP="00000000" w:rsidRDefault="00000000" w:rsidRPr="00000000" w14:paraId="000000DF">
      <w:pPr>
        <w:numPr>
          <w:ilvl w:val="0"/>
          <w:numId w:val="15"/>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0">
      <w:pPr>
        <w:numPr>
          <w:ilvl w:val="1"/>
          <w:numId w:val="15"/>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questions per campaign</w:t>
      </w:r>
    </w:p>
    <w:p w:rsidR="00000000" w:rsidDel="00000000" w:rsidP="00000000" w:rsidRDefault="00000000" w:rsidRPr="00000000" w14:paraId="000000E1">
      <w:pPr>
        <w:numPr>
          <w:ilvl w:val="1"/>
          <w:numId w:val="15"/>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Creator answers + reputation points</w:t>
      </w:r>
    </w:p>
    <w:p w:rsidR="00000000" w:rsidDel="00000000" w:rsidP="00000000" w:rsidRDefault="00000000" w:rsidRPr="00000000" w14:paraId="000000E2">
      <w:pPr>
        <w:numPr>
          <w:ilvl w:val="1"/>
          <w:numId w:val="15"/>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Moderation tools for spam or abuse</w:t>
        <w:br w:type="textWrapping"/>
      </w:r>
    </w:p>
    <w:p w:rsidR="00000000" w:rsidDel="00000000" w:rsidP="00000000" w:rsidRDefault="00000000" w:rsidRPr="00000000" w14:paraId="000000E3">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10. Progress Tracking &amp; Roadmap Enforcement</w:t>
      </w:r>
    </w:p>
    <w:p w:rsidR="00000000" w:rsidDel="00000000" w:rsidP="00000000" w:rsidRDefault="00000000" w:rsidRPr="00000000" w14:paraId="000000E4">
      <w:pPr>
        <w:numPr>
          <w:ilvl w:val="0"/>
          <w:numId w:val="13"/>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Creator must post updates to claim next milestone.</w:t>
        <w:br w:type="textWrapping"/>
      </w:r>
    </w:p>
    <w:p w:rsidR="00000000" w:rsidDel="00000000" w:rsidP="00000000" w:rsidRDefault="00000000" w:rsidRPr="00000000" w14:paraId="000000E5">
      <w:pPr>
        <w:numPr>
          <w:ilvl w:val="0"/>
          <w:numId w:val="13"/>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6">
      <w:pPr>
        <w:numPr>
          <w:ilvl w:val="1"/>
          <w:numId w:val="13"/>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Mandatory text, image, video proof per milestone</w:t>
      </w:r>
    </w:p>
    <w:p w:rsidR="00000000" w:rsidDel="00000000" w:rsidP="00000000" w:rsidRDefault="00000000" w:rsidRPr="00000000" w14:paraId="000000E7">
      <w:pPr>
        <w:numPr>
          <w:ilvl w:val="1"/>
          <w:numId w:val="13"/>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link, factory/media uploads</w:t>
      </w:r>
    </w:p>
    <w:p w:rsidR="00000000" w:rsidDel="00000000" w:rsidP="00000000" w:rsidRDefault="00000000" w:rsidRPr="00000000" w14:paraId="000000E8">
      <w:pPr>
        <w:numPr>
          <w:ilvl w:val="1"/>
          <w:numId w:val="13"/>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Auto-reminder for deadlines</w:t>
        <w:br w:type="textWrapping"/>
      </w:r>
    </w:p>
    <w:p w:rsidR="00000000" w:rsidDel="00000000" w:rsidP="00000000" w:rsidRDefault="00000000" w:rsidRPr="00000000" w14:paraId="000000E9">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11. AI-Based Project Recommendation System</w:t>
      </w:r>
    </w:p>
    <w:p w:rsidR="00000000" w:rsidDel="00000000" w:rsidP="00000000" w:rsidRDefault="00000000" w:rsidRPr="00000000" w14:paraId="000000EA">
      <w:pPr>
        <w:numPr>
          <w:ilvl w:val="0"/>
          <w:numId w:val="20"/>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Personalized suggestions for investors using AI.</w:t>
        <w:br w:type="textWrapping"/>
      </w:r>
    </w:p>
    <w:p w:rsidR="00000000" w:rsidDel="00000000" w:rsidP="00000000" w:rsidRDefault="00000000" w:rsidRPr="00000000" w14:paraId="000000EB">
      <w:pPr>
        <w:numPr>
          <w:ilvl w:val="0"/>
          <w:numId w:val="20"/>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C">
      <w:pPr>
        <w:numPr>
          <w:ilvl w:val="1"/>
          <w:numId w:val="20"/>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 projects based on wallet behavior</w:t>
      </w:r>
    </w:p>
    <w:p w:rsidR="00000000" w:rsidDel="00000000" w:rsidP="00000000" w:rsidRDefault="00000000" w:rsidRPr="00000000" w14:paraId="000000ED">
      <w:pPr>
        <w:numPr>
          <w:ilvl w:val="1"/>
          <w:numId w:val="20"/>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Match preferences: region, funding stage, category</w:t>
      </w:r>
    </w:p>
    <w:p w:rsidR="00000000" w:rsidDel="00000000" w:rsidP="00000000" w:rsidRDefault="00000000" w:rsidRPr="00000000" w14:paraId="000000EE">
      <w:pPr>
        <w:numPr>
          <w:ilvl w:val="1"/>
          <w:numId w:val="20"/>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Risk-level filtering</w:t>
        <w:br w:type="textWrapping"/>
      </w:r>
    </w:p>
    <w:p w:rsidR="00000000" w:rsidDel="00000000" w:rsidP="00000000" w:rsidRDefault="00000000" w:rsidRPr="00000000" w14:paraId="000000EF">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12. Education &amp; Risk Awareness Module</w:t>
      </w:r>
    </w:p>
    <w:p w:rsidR="00000000" w:rsidDel="00000000" w:rsidP="00000000" w:rsidRDefault="00000000" w:rsidRPr="00000000" w14:paraId="000000F0">
      <w:pPr>
        <w:numPr>
          <w:ilvl w:val="0"/>
          <w:numId w:val="19"/>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Educate users on investing safely.</w:t>
        <w:br w:type="textWrapping"/>
      </w:r>
    </w:p>
    <w:p w:rsidR="00000000" w:rsidDel="00000000" w:rsidP="00000000" w:rsidRDefault="00000000" w:rsidRPr="00000000" w14:paraId="000000F1">
      <w:pPr>
        <w:numPr>
          <w:ilvl w:val="0"/>
          <w:numId w:val="19"/>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2">
      <w:pPr>
        <w:numPr>
          <w:ilvl w:val="1"/>
          <w:numId w:val="19"/>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disclaimers &amp; investing guides</w:t>
      </w:r>
    </w:p>
    <w:p w:rsidR="00000000" w:rsidDel="00000000" w:rsidP="00000000" w:rsidRDefault="00000000" w:rsidRPr="00000000" w14:paraId="000000F3">
      <w:pPr>
        <w:numPr>
          <w:ilvl w:val="1"/>
          <w:numId w:val="19"/>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 flags” checklist</w:t>
      </w:r>
    </w:p>
    <w:p w:rsidR="00000000" w:rsidDel="00000000" w:rsidP="00000000" w:rsidRDefault="00000000" w:rsidRPr="00000000" w14:paraId="000000F4">
      <w:pPr>
        <w:numPr>
          <w:ilvl w:val="1"/>
          <w:numId w:val="19"/>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Interactive tooltips for first-time users</w:t>
        <w:br w:type="textWrapping"/>
      </w:r>
    </w:p>
    <w:p w:rsidR="00000000" w:rsidDel="00000000" w:rsidP="00000000" w:rsidRDefault="00000000" w:rsidRPr="00000000" w14:paraId="000000F5">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13. Admin Panel + Moderation Tools</w:t>
      </w:r>
    </w:p>
    <w:p w:rsidR="00000000" w:rsidDel="00000000" w:rsidP="00000000" w:rsidRDefault="00000000" w:rsidRPr="00000000" w14:paraId="000000F6">
      <w:pPr>
        <w:numPr>
          <w:ilvl w:val="0"/>
          <w:numId w:val="17"/>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Admin dashboard for managing content, bans, reviews.</w:t>
        <w:br w:type="textWrapping"/>
      </w:r>
    </w:p>
    <w:p w:rsidR="00000000" w:rsidDel="00000000" w:rsidP="00000000" w:rsidRDefault="00000000" w:rsidRPr="00000000" w14:paraId="000000F7">
      <w:pPr>
        <w:numPr>
          <w:ilvl w:val="0"/>
          <w:numId w:val="17"/>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8">
      <w:pPr>
        <w:numPr>
          <w:ilvl w:val="1"/>
          <w:numId w:val="17"/>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Delist non-compliant campaigns</w:t>
      </w:r>
    </w:p>
    <w:p w:rsidR="00000000" w:rsidDel="00000000" w:rsidP="00000000" w:rsidRDefault="00000000" w:rsidRPr="00000000" w14:paraId="000000F9">
      <w:pPr>
        <w:numPr>
          <w:ilvl w:val="1"/>
          <w:numId w:val="17"/>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AI flags and user reports</w:t>
      </w:r>
    </w:p>
    <w:p w:rsidR="00000000" w:rsidDel="00000000" w:rsidP="00000000" w:rsidRDefault="00000000" w:rsidRPr="00000000" w14:paraId="000000FA">
      <w:pPr>
        <w:numPr>
          <w:ilvl w:val="1"/>
          <w:numId w:val="17"/>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Ban/suspend users or projects</w:t>
      </w:r>
    </w:p>
    <w:p w:rsidR="00000000" w:rsidDel="00000000" w:rsidP="00000000" w:rsidRDefault="00000000" w:rsidRPr="00000000" w14:paraId="000000FB">
      <w:pPr>
        <w:numPr>
          <w:ilvl w:val="1"/>
          <w:numId w:val="17"/>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Manual milestone override in disputes</w:t>
        <w:br w:type="textWrapping"/>
      </w:r>
    </w:p>
    <w:p w:rsidR="00000000" w:rsidDel="00000000" w:rsidP="00000000" w:rsidRDefault="00000000" w:rsidRPr="00000000" w14:paraId="000000FC">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14. Reputation &amp; History System</w:t>
      </w:r>
    </w:p>
    <w:p w:rsidR="00000000" w:rsidDel="00000000" w:rsidP="00000000" w:rsidRDefault="00000000" w:rsidRPr="00000000" w14:paraId="000000FD">
      <w:pPr>
        <w:numPr>
          <w:ilvl w:val="0"/>
          <w:numId w:val="16"/>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Score businesses on transparency &amp; performance.</w:t>
        <w:br w:type="textWrapping"/>
      </w:r>
    </w:p>
    <w:p w:rsidR="00000000" w:rsidDel="00000000" w:rsidP="00000000" w:rsidRDefault="00000000" w:rsidRPr="00000000" w14:paraId="000000FE">
      <w:pPr>
        <w:numPr>
          <w:ilvl w:val="0"/>
          <w:numId w:val="16"/>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F">
      <w:pPr>
        <w:numPr>
          <w:ilvl w:val="1"/>
          <w:numId w:val="16"/>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performance history of creators</w:t>
      </w:r>
    </w:p>
    <w:p w:rsidR="00000000" w:rsidDel="00000000" w:rsidP="00000000" w:rsidRDefault="00000000" w:rsidRPr="00000000" w14:paraId="00000100">
      <w:pPr>
        <w:numPr>
          <w:ilvl w:val="1"/>
          <w:numId w:val="16"/>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Score based on on-time delivery, updates, backer ratings</w:t>
      </w:r>
    </w:p>
    <w:p w:rsidR="00000000" w:rsidDel="00000000" w:rsidP="00000000" w:rsidRDefault="00000000" w:rsidRPr="00000000" w14:paraId="00000101">
      <w:pPr>
        <w:numPr>
          <w:ilvl w:val="1"/>
          <w:numId w:val="16"/>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Highlight “Trusted Founders”</w:t>
        <w:br w:type="textWrapping"/>
      </w:r>
    </w:p>
    <w:p w:rsidR="00000000" w:rsidDel="00000000" w:rsidP="00000000" w:rsidRDefault="00000000" w:rsidRPr="00000000" w14:paraId="00000102">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15. Token-Based Utility &amp; Reward System</w:t>
      </w:r>
    </w:p>
    <w:p w:rsidR="00000000" w:rsidDel="00000000" w:rsidP="00000000" w:rsidRDefault="00000000" w:rsidRPr="00000000" w14:paraId="00000103">
      <w:pPr>
        <w:numPr>
          <w:ilvl w:val="0"/>
          <w:numId w:val="12"/>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Unlock benefits using tokens alone (no NFTs).</w:t>
        <w:br w:type="textWrapping"/>
      </w:r>
    </w:p>
    <w:p w:rsidR="00000000" w:rsidDel="00000000" w:rsidP="00000000" w:rsidRDefault="00000000" w:rsidRPr="00000000" w14:paraId="00000104">
      <w:pPr>
        <w:numPr>
          <w:ilvl w:val="0"/>
          <w:numId w:val="12"/>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5">
      <w:pPr>
        <w:numPr>
          <w:ilvl w:val="1"/>
          <w:numId w:val="12"/>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Early access for top token holders</w:t>
      </w:r>
    </w:p>
    <w:p w:rsidR="00000000" w:rsidDel="00000000" w:rsidP="00000000" w:rsidRDefault="00000000" w:rsidRPr="00000000" w14:paraId="00000106">
      <w:pPr>
        <w:numPr>
          <w:ilvl w:val="1"/>
          <w:numId w:val="12"/>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Governance votes on platform decisions</w:t>
      </w:r>
    </w:p>
    <w:p w:rsidR="00000000" w:rsidDel="00000000" w:rsidP="00000000" w:rsidRDefault="00000000" w:rsidRPr="00000000" w14:paraId="00000107">
      <w:pPr>
        <w:numPr>
          <w:ilvl w:val="1"/>
          <w:numId w:val="12"/>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 fee discounts for stakers</w:t>
        <w:br w:type="textWrapping"/>
      </w:r>
    </w:p>
    <w:p w:rsidR="00000000" w:rsidDel="00000000" w:rsidP="00000000" w:rsidRDefault="00000000" w:rsidRPr="00000000" w14:paraId="00000108">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16. Analytics &amp; Reporting Dashboard</w:t>
      </w:r>
    </w:p>
    <w:p w:rsidR="00000000" w:rsidDel="00000000" w:rsidP="00000000" w:rsidRDefault="00000000" w:rsidRPr="00000000" w14:paraId="00000109">
      <w:pPr>
        <w:numPr>
          <w:ilvl w:val="0"/>
          <w:numId w:val="4"/>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Real-time stats for both investors and creators.</w:t>
        <w:br w:type="textWrapping"/>
      </w:r>
    </w:p>
    <w:p w:rsidR="00000000" w:rsidDel="00000000" w:rsidP="00000000" w:rsidRDefault="00000000" w:rsidRPr="00000000" w14:paraId="0000010A">
      <w:pPr>
        <w:numPr>
          <w:ilvl w:val="0"/>
          <w:numId w:val="4"/>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B">
      <w:pPr>
        <w:numPr>
          <w:ilvl w:val="1"/>
          <w:numId w:val="4"/>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Portfolio tracking for investors</w:t>
      </w:r>
    </w:p>
    <w:p w:rsidR="00000000" w:rsidDel="00000000" w:rsidP="00000000" w:rsidRDefault="00000000" w:rsidRPr="00000000" w14:paraId="0000010C">
      <w:pPr>
        <w:numPr>
          <w:ilvl w:val="1"/>
          <w:numId w:val="4"/>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Funding progress, backer stats for creators</w:t>
      </w:r>
    </w:p>
    <w:p w:rsidR="00000000" w:rsidDel="00000000" w:rsidP="00000000" w:rsidRDefault="00000000" w:rsidRPr="00000000" w14:paraId="0000010D">
      <w:pPr>
        <w:numPr>
          <w:ilvl w:val="1"/>
          <w:numId w:val="4"/>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Platform-wide charts and insights</w:t>
        <w:br w:type="textWrapping"/>
      </w:r>
    </w:p>
    <w:p w:rsidR="00000000" w:rsidDel="00000000" w:rsidP="00000000" w:rsidRDefault="00000000" w:rsidRPr="00000000" w14:paraId="0000010E">
      <w:pPr>
        <w:keepNext w:val="0"/>
        <w:keepLines w:val="0"/>
        <w:spacing w:before="280" w:lineRule="auto"/>
        <w:ind w:left="-180" w:righ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17. Community Reporting &amp; Feedback System</w:t>
      </w:r>
    </w:p>
    <w:p w:rsidR="00000000" w:rsidDel="00000000" w:rsidP="00000000" w:rsidRDefault="00000000" w:rsidRPr="00000000" w14:paraId="0000010F">
      <w:pPr>
        <w:numPr>
          <w:ilvl w:val="0"/>
          <w:numId w:val="6"/>
        </w:numPr>
        <w:spacing w:after="0" w:afterAutospacing="0" w:before="24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Fonts w:ascii="Calibri" w:cs="Calibri" w:eastAsia="Calibri" w:hAnsi="Calibri"/>
          <w:sz w:val="24"/>
          <w:szCs w:val="24"/>
          <w:rtl w:val="0"/>
        </w:rPr>
        <w:t xml:space="preserve">: Crowdsourced moderation to identify scam patterns early.</w:t>
        <w:br w:type="textWrapping"/>
      </w:r>
    </w:p>
    <w:p w:rsidR="00000000" w:rsidDel="00000000" w:rsidP="00000000" w:rsidRDefault="00000000" w:rsidRPr="00000000" w14:paraId="00000110">
      <w:pPr>
        <w:numPr>
          <w:ilvl w:val="0"/>
          <w:numId w:val="6"/>
        </w:numPr>
        <w:spacing w:after="0" w:afterAutospacing="0" w:before="0" w:beforeAutospacing="0" w:lineRule="auto"/>
        <w:ind w:left="-180" w:right="-720" w:hanging="360"/>
        <w:rPr>
          <w:sz w:val="24"/>
          <w:szCs w:val="24"/>
        </w:rPr>
      </w:pPr>
      <w:r w:rsidDel="00000000" w:rsidR="00000000" w:rsidRPr="00000000">
        <w:rPr>
          <w:rFonts w:ascii="Calibri" w:cs="Calibri" w:eastAsia="Calibri" w:hAnsi="Calibri"/>
          <w:b w:val="1"/>
          <w:sz w:val="24"/>
          <w:szCs w:val="24"/>
          <w:rtl w:val="0"/>
        </w:rPr>
        <w:t xml:space="preserve">Features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1">
      <w:pPr>
        <w:numPr>
          <w:ilvl w:val="1"/>
          <w:numId w:val="6"/>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 this project” button</w:t>
      </w:r>
    </w:p>
    <w:p w:rsidR="00000000" w:rsidDel="00000000" w:rsidP="00000000" w:rsidRDefault="00000000" w:rsidRPr="00000000" w14:paraId="00000112">
      <w:pPr>
        <w:numPr>
          <w:ilvl w:val="1"/>
          <w:numId w:val="6"/>
        </w:numPr>
        <w:spacing w:after="0" w:afterAutospacing="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Reputation deduction on verified false flags</w:t>
      </w:r>
    </w:p>
    <w:p w:rsidR="00000000" w:rsidDel="00000000" w:rsidP="00000000" w:rsidRDefault="00000000" w:rsidRPr="00000000" w14:paraId="00000113">
      <w:pPr>
        <w:numPr>
          <w:ilvl w:val="1"/>
          <w:numId w:val="6"/>
        </w:numPr>
        <w:spacing w:after="240" w:before="0" w:beforeAutospacing="0" w:lineRule="auto"/>
        <w:ind w:left="-180" w:righ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Manual + AI-based pattern analysis</w:t>
      </w:r>
    </w:p>
    <w:p w:rsidR="00000000" w:rsidDel="00000000" w:rsidP="00000000" w:rsidRDefault="00000000" w:rsidRPr="00000000" w14:paraId="00000114">
      <w:pPr>
        <w:spacing w:after="240" w:before="240" w:lineRule="auto"/>
        <w:ind w:righ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spacing w:after="240" w:before="240" w:lineRule="auto"/>
        <w:ind w:righ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spacing w:after="240" w:before="240" w:lineRule="auto"/>
        <w:ind w:righ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jc w:val="center"/>
        <w:rPr>
          <w:b w:val="1"/>
          <w:sz w:val="34"/>
          <w:szCs w:val="34"/>
          <w:u w:val="single"/>
        </w:rPr>
      </w:pPr>
      <w:bookmarkStart w:colFirst="0" w:colLast="0" w:name="_i0hqoaopsnpr" w:id="4"/>
      <w:bookmarkEnd w:id="4"/>
      <w:r w:rsidDel="00000000" w:rsidR="00000000" w:rsidRPr="00000000">
        <w:rPr>
          <w:b w:val="1"/>
          <w:sz w:val="34"/>
          <w:szCs w:val="34"/>
          <w:u w:val="single"/>
          <w:rtl w:val="0"/>
        </w:rPr>
        <w:t xml:space="preserve">7. System Limitations / Constraints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right="-720" w:hanging="7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Blockchain Throughput &amp; Availability</w:t>
      </w:r>
    </w:p>
    <w:p w:rsidR="00000000" w:rsidDel="00000000" w:rsidP="00000000" w:rsidRDefault="00000000" w:rsidRPr="00000000" w14:paraId="0000011B">
      <w:pPr>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Solana network congestion or outages can delay transactions (investments, milestone releases).</w:t>
      </w:r>
    </w:p>
    <w:p w:rsidR="00000000" w:rsidDel="00000000" w:rsidP="00000000" w:rsidRDefault="00000000" w:rsidRPr="00000000" w14:paraId="0000011C">
      <w:pPr>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Dependence on external RPC providers (QuickNode, public endpoints) may introduce rate limits or downtime.</w:t>
      </w:r>
    </w:p>
    <w:p w:rsidR="00000000" w:rsidDel="00000000" w:rsidP="00000000" w:rsidRDefault="00000000" w:rsidRPr="00000000" w14:paraId="0000011D">
      <w:pPr>
        <w:ind w:left="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ind w:right="-720" w:hanging="7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KYC &amp; Data Privacy</w:t>
      </w:r>
    </w:p>
    <w:p w:rsidR="00000000" w:rsidDel="00000000" w:rsidP="00000000" w:rsidRDefault="00000000" w:rsidRPr="00000000" w14:paraId="0000011F">
      <w:pPr>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Tiered business verification requires handling sensitive PII; compliance with GDPR/CCPA or other data-protection regulations is mandatory.</w:t>
      </w:r>
    </w:p>
    <w:p w:rsidR="00000000" w:rsidDel="00000000" w:rsidP="00000000" w:rsidRDefault="00000000" w:rsidRPr="00000000" w14:paraId="00000120">
      <w:pPr>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Storage of documents (even if off-chain) must be secure and encrypted.</w:t>
        <w:br w:type="textWrapping"/>
      </w:r>
    </w:p>
    <w:p w:rsidR="00000000" w:rsidDel="00000000" w:rsidP="00000000" w:rsidRDefault="00000000" w:rsidRPr="00000000" w14:paraId="00000121">
      <w:pPr>
        <w:ind w:right="-720" w:hanging="7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AI Model Accuracy &amp; Bias</w:t>
      </w:r>
    </w:p>
    <w:p w:rsidR="00000000" w:rsidDel="00000000" w:rsidP="00000000" w:rsidRDefault="00000000" w:rsidRPr="00000000" w14:paraId="00000122">
      <w:pPr>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Scam-detection and pitch-scoring models can produce false positives/negatives, requiring human review workflows.</w:t>
      </w:r>
    </w:p>
    <w:p w:rsidR="00000000" w:rsidDel="00000000" w:rsidP="00000000" w:rsidRDefault="00000000" w:rsidRPr="00000000" w14:paraId="00000123">
      <w:pPr>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 data must be continually updated to adapt to new fraud patterns and business domains.</w:t>
      </w:r>
    </w:p>
    <w:p w:rsidR="00000000" w:rsidDel="00000000" w:rsidP="00000000" w:rsidRDefault="00000000" w:rsidRPr="00000000" w14:paraId="00000124">
      <w:pPr>
        <w:ind w:left="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ind w:right="-720" w:hanging="7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Token Liquidity &amp; Market Dynamics</w:t>
      </w:r>
    </w:p>
    <w:p w:rsidR="00000000" w:rsidDel="00000000" w:rsidP="00000000" w:rsidRDefault="00000000" w:rsidRPr="00000000" w14:paraId="00000126">
      <w:pPr>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PlatformToken’s value may fluctuate, affecting investor confidence and campaign economics.</w:t>
      </w:r>
    </w:p>
    <w:p w:rsidR="00000000" w:rsidDel="00000000" w:rsidP="00000000" w:rsidRDefault="00000000" w:rsidRPr="00000000" w14:paraId="00000127">
      <w:pPr>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Reliance on Solana DEXs or swap integrations introduces slippage and counterparty risks.</w:t>
      </w:r>
    </w:p>
    <w:p w:rsidR="00000000" w:rsidDel="00000000" w:rsidP="00000000" w:rsidRDefault="00000000" w:rsidRPr="00000000" w14:paraId="00000128">
      <w:pPr>
        <w:ind w:left="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ind w:right="-720" w:hanging="7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Regulatory &amp; Legal Constraints</w:t>
      </w:r>
    </w:p>
    <w:p w:rsidR="00000000" w:rsidDel="00000000" w:rsidP="00000000" w:rsidRDefault="00000000" w:rsidRPr="00000000" w14:paraId="0000012A">
      <w:pPr>
        <w:ind w:left="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equity or revenue-share mechanisms may trigger securities regulations in some jurisdictions.</w:t>
      </w:r>
    </w:p>
    <w:p w:rsidR="00000000" w:rsidDel="00000000" w:rsidP="00000000" w:rsidRDefault="00000000" w:rsidRPr="00000000" w14:paraId="0000012B">
      <w:pPr>
        <w:ind w:left="0" w:right="-720" w:firstLine="0"/>
        <w:rPr>
          <w:sz w:val="26"/>
          <w:szCs w:val="26"/>
        </w:rPr>
      </w:pPr>
      <w:r w:rsidDel="00000000" w:rsidR="00000000" w:rsidRPr="00000000">
        <w:rPr>
          <w:rFonts w:ascii="Calibri" w:cs="Calibri" w:eastAsia="Calibri" w:hAnsi="Calibri"/>
          <w:sz w:val="24"/>
          <w:szCs w:val="24"/>
          <w:rtl w:val="0"/>
        </w:rPr>
        <w:t xml:space="preserve">Ongoing legal review is essential before enabling advanced perks or governance-token utilities.</w:t>
      </w:r>
      <w:r w:rsidDel="00000000" w:rsidR="00000000" w:rsidRPr="00000000">
        <w:rPr>
          <w:rtl w:val="0"/>
        </w:rPr>
      </w:r>
    </w:p>
    <w:p w:rsidR="00000000" w:rsidDel="00000000" w:rsidP="00000000" w:rsidRDefault="00000000" w:rsidRPr="00000000" w14:paraId="0000012C">
      <w:pPr>
        <w:spacing w:after="240" w:before="240" w:lineRule="auto"/>
        <w:rPr>
          <w:sz w:val="26"/>
          <w:szCs w:val="26"/>
        </w:rPr>
      </w:pPr>
      <w:r w:rsidDel="00000000" w:rsidR="00000000" w:rsidRPr="00000000">
        <w:rPr>
          <w:rtl w:val="0"/>
        </w:rPr>
      </w:r>
    </w:p>
    <w:p w:rsidR="00000000" w:rsidDel="00000000" w:rsidP="00000000" w:rsidRDefault="00000000" w:rsidRPr="00000000" w14:paraId="0000012D">
      <w:pPr>
        <w:spacing w:after="240" w:before="240" w:lineRule="auto"/>
        <w:rPr>
          <w:sz w:val="26"/>
          <w:szCs w:val="26"/>
        </w:rPr>
      </w:pPr>
      <w:r w:rsidDel="00000000" w:rsidR="00000000" w:rsidRPr="00000000">
        <w:rPr>
          <w:rtl w:val="0"/>
        </w:rPr>
      </w:r>
    </w:p>
    <w:p w:rsidR="00000000" w:rsidDel="00000000" w:rsidP="00000000" w:rsidRDefault="00000000" w:rsidRPr="00000000" w14:paraId="0000012E">
      <w:pPr>
        <w:spacing w:after="240" w:before="240" w:lineRule="auto"/>
        <w:rPr>
          <w:sz w:val="26"/>
          <w:szCs w:val="26"/>
        </w:rPr>
      </w:pPr>
      <w:r w:rsidDel="00000000" w:rsidR="00000000" w:rsidRPr="00000000">
        <w:rPr>
          <w:rtl w:val="0"/>
        </w:rPr>
      </w:r>
    </w:p>
    <w:p w:rsidR="00000000" w:rsidDel="00000000" w:rsidP="00000000" w:rsidRDefault="00000000" w:rsidRPr="00000000" w14:paraId="0000012F">
      <w:pPr>
        <w:spacing w:after="240" w:before="240" w:lineRule="auto"/>
        <w:rPr>
          <w:sz w:val="26"/>
          <w:szCs w:val="26"/>
        </w:rPr>
      </w:pPr>
      <w:r w:rsidDel="00000000" w:rsidR="00000000" w:rsidRPr="00000000">
        <w:rPr>
          <w:rtl w:val="0"/>
        </w:rPr>
      </w:r>
    </w:p>
    <w:p w:rsidR="00000000" w:rsidDel="00000000" w:rsidP="00000000" w:rsidRDefault="00000000" w:rsidRPr="00000000" w14:paraId="00000130">
      <w:pPr>
        <w:spacing w:after="240" w:before="240" w:lineRule="auto"/>
        <w:rPr>
          <w:sz w:val="26"/>
          <w:szCs w:val="26"/>
        </w:rPr>
      </w:pPr>
      <w:r w:rsidDel="00000000" w:rsidR="00000000" w:rsidRPr="00000000">
        <w:rPr>
          <w:rtl w:val="0"/>
        </w:rPr>
      </w:r>
    </w:p>
    <w:p w:rsidR="00000000" w:rsidDel="00000000" w:rsidP="00000000" w:rsidRDefault="00000000" w:rsidRPr="00000000" w14:paraId="00000131">
      <w:pPr>
        <w:spacing w:after="240" w:before="240" w:lineRule="auto"/>
        <w:rPr>
          <w:sz w:val="26"/>
          <w:szCs w:val="26"/>
        </w:rPr>
      </w:pPr>
      <w:r w:rsidDel="00000000" w:rsidR="00000000" w:rsidRPr="00000000">
        <w:rPr>
          <w:rtl w:val="0"/>
        </w:rPr>
      </w:r>
    </w:p>
    <w:p w:rsidR="00000000" w:rsidDel="00000000" w:rsidP="00000000" w:rsidRDefault="00000000" w:rsidRPr="00000000" w14:paraId="00000132">
      <w:pPr>
        <w:spacing w:after="240" w:before="240" w:lineRule="auto"/>
        <w:rPr>
          <w:sz w:val="26"/>
          <w:szCs w:val="26"/>
        </w:rPr>
      </w:pPr>
      <w:r w:rsidDel="00000000" w:rsidR="00000000" w:rsidRPr="00000000">
        <w:rPr>
          <w:rtl w:val="0"/>
        </w:rPr>
      </w:r>
    </w:p>
    <w:p w:rsidR="00000000" w:rsidDel="00000000" w:rsidP="00000000" w:rsidRDefault="00000000" w:rsidRPr="00000000" w14:paraId="00000133">
      <w:pPr>
        <w:pStyle w:val="Heading2"/>
        <w:keepNext w:val="0"/>
        <w:keepLines w:val="0"/>
        <w:spacing w:after="80" w:lineRule="auto"/>
        <w:jc w:val="center"/>
        <w:rPr>
          <w:b w:val="1"/>
          <w:sz w:val="34"/>
          <w:szCs w:val="34"/>
          <w:u w:val="single"/>
        </w:rPr>
      </w:pPr>
      <w:bookmarkStart w:colFirst="0" w:colLast="0" w:name="_xlhn4rbblpxc" w:id="5"/>
      <w:bookmarkEnd w:id="5"/>
      <w:r w:rsidDel="00000000" w:rsidR="00000000" w:rsidRPr="00000000">
        <w:rPr>
          <w:b w:val="1"/>
          <w:sz w:val="34"/>
          <w:szCs w:val="34"/>
          <w:u w:val="single"/>
          <w:rtl w:val="0"/>
        </w:rPr>
        <w:t xml:space="preserve">8. Data Gathering Approach</w:t>
      </w:r>
    </w:p>
    <w:p w:rsidR="00000000" w:rsidDel="00000000" w:rsidP="00000000" w:rsidRDefault="00000000" w:rsidRPr="00000000" w14:paraId="00000134">
      <w:pPr>
        <w:ind w:left="-810" w:righ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On-Chain Data:</w:t>
      </w:r>
    </w:p>
    <w:p w:rsidR="00000000" w:rsidDel="00000000" w:rsidP="00000000" w:rsidRDefault="00000000" w:rsidRPr="00000000" w14:paraId="00000135">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Transaction Streams: Real-time bolsters of PlatformToken exchanges, wallet equalizations, escrow locks, and turning point payouts (through Solana RPC).</w:t>
      </w:r>
    </w:p>
    <w:p w:rsidR="00000000" w:rsidDel="00000000" w:rsidP="00000000" w:rsidRDefault="00000000" w:rsidRPr="00000000" w14:paraId="00000136">
      <w:pPr>
        <w:ind w:left="-360" w:righ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DAO Voting Logs: Proposition entries, vote counts, and execution occasions for administration analytics.</w:t>
      </w:r>
    </w:p>
    <w:p w:rsidR="00000000" w:rsidDel="00000000" w:rsidP="00000000" w:rsidRDefault="00000000" w:rsidRPr="00000000" w14:paraId="00000137">
      <w:pPr>
        <w:ind w:left="-360" w:right="-720" w:hanging="45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Smart-Contract Occasions: Campaign creation, overhaul entries, venture records, and discount triggers.</w:t>
      </w:r>
    </w:p>
    <w:p w:rsidR="00000000" w:rsidDel="00000000" w:rsidP="00000000" w:rsidRDefault="00000000" w:rsidRPr="00000000" w14:paraId="00000138">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ind w:left="-810" w:righ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Off-Chain Data:</w:t>
      </w:r>
    </w:p>
    <w:p w:rsidR="00000000" w:rsidDel="00000000" w:rsidP="00000000" w:rsidRDefault="00000000" w:rsidRPr="00000000" w14:paraId="0000013A">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KYC &amp; Confirmation Records: Scrambled personality archives, trade enrollments, and badge-issuance history.</w:t>
      </w:r>
    </w:p>
    <w:p w:rsidR="00000000" w:rsidDel="00000000" w:rsidP="00000000" w:rsidRDefault="00000000" w:rsidRPr="00000000" w14:paraId="0000013B">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Interaction Measurements: Clickstreams, time-on-page, cart/pledge forsake rates, and support/chatbot transcripts.</w:t>
      </w:r>
    </w:p>
    <w:p w:rsidR="00000000" w:rsidDel="00000000" w:rsidP="00000000" w:rsidRDefault="00000000" w:rsidRPr="00000000" w14:paraId="0000013C">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Community Criticism: Open Q&amp;A strings, up/down-votes on upgrades, Report Project banners, and arbitrator actions.</w:t>
      </w:r>
    </w:p>
    <w:p w:rsidR="00000000" w:rsidDel="00000000" w:rsidP="00000000" w:rsidRDefault="00000000" w:rsidRPr="00000000" w14:paraId="0000013D">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ind w:left="-810" w:righ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AI Preparing &amp; Enhancement Data:</w:t>
      </w:r>
    </w:p>
    <w:p w:rsidR="00000000" w:rsidDel="00000000" w:rsidP="00000000" w:rsidRDefault="00000000" w:rsidRPr="00000000" w14:paraId="0000013F">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Fraud Design Store: Curated illustrations of trick pitches, phishing endeavors, and on-chain pump-and-dump behaviors.</w:t>
      </w:r>
    </w:p>
    <w:p w:rsidR="00000000" w:rsidDel="00000000" w:rsidP="00000000" w:rsidRDefault="00000000" w:rsidRPr="00000000" w14:paraId="00000140">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Pitch &amp; Guide Corpus: Amassed, anonymized content and interactive media from past campaigns tagged with results (fruitful vs. failed).</w:t>
      </w:r>
    </w:p>
    <w:p w:rsidR="00000000" w:rsidDel="00000000" w:rsidP="00000000" w:rsidRDefault="00000000" w:rsidRPr="00000000" w14:paraId="00000141">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Market &amp; Assumption Nourishes: Outside social media and news assumption on ventures, segments, and key wallet addresses.</w:t>
      </w:r>
    </w:p>
    <w:p w:rsidR="00000000" w:rsidDel="00000000" w:rsidP="00000000" w:rsidRDefault="00000000" w:rsidRPr="00000000" w14:paraId="00000142">
      <w:pPr>
        <w:ind w:left="-810" w:righ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ind w:left="-810" w:right="-72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Security &amp; Compliance Measures:</w:t>
      </w:r>
    </w:p>
    <w:p w:rsidR="00000000" w:rsidDel="00000000" w:rsidP="00000000" w:rsidRDefault="00000000" w:rsidRPr="00000000" w14:paraId="00000144">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Data Minimization: As it were collect fundamental KYC areas and pseudonymize identifiable information where possible.</w:t>
      </w:r>
    </w:p>
    <w:p w:rsidR="00000000" w:rsidDel="00000000" w:rsidP="00000000" w:rsidRDefault="00000000" w:rsidRPr="00000000" w14:paraId="00000145">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Secure Capacity: Off-chain reports and logs put away scrambled, with strict get to controls and review trails.</w:t>
      </w:r>
    </w:p>
    <w:p w:rsidR="00000000" w:rsidDel="00000000" w:rsidP="00000000" w:rsidRDefault="00000000" w:rsidRPr="00000000" w14:paraId="00000146">
      <w:pPr>
        <w:ind w:left="-810" w:righ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Consent &amp; Straightforwardness: Clients unequivocally select in for AI-driven proposals, and are educated how their information is utilized.</w:t>
      </w:r>
    </w:p>
    <w:p w:rsidR="00000000" w:rsidDel="00000000" w:rsidP="00000000" w:rsidRDefault="00000000" w:rsidRPr="00000000" w14:paraId="00000147">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pStyle w:val="Heading2"/>
        <w:keepNext w:val="0"/>
        <w:keepLines w:val="0"/>
        <w:spacing w:after="80" w:lineRule="auto"/>
        <w:jc w:val="center"/>
        <w:rPr>
          <w:b w:val="1"/>
          <w:sz w:val="34"/>
          <w:szCs w:val="34"/>
          <w:u w:val="single"/>
        </w:rPr>
      </w:pPr>
      <w:bookmarkStart w:colFirst="0" w:colLast="0" w:name="_92pnb18j4o1k" w:id="6"/>
      <w:bookmarkEnd w:id="6"/>
      <w:r w:rsidDel="00000000" w:rsidR="00000000" w:rsidRPr="00000000">
        <w:rPr>
          <w:b w:val="1"/>
          <w:sz w:val="34"/>
          <w:szCs w:val="34"/>
          <w:u w:val="single"/>
          <w:rtl w:val="0"/>
        </w:rPr>
        <w:t xml:space="preserve">9. Tools and Technologies</w:t>
      </w:r>
    </w:p>
    <w:p w:rsidR="00000000" w:rsidDel="00000000" w:rsidP="00000000" w:rsidRDefault="00000000" w:rsidRPr="00000000" w14:paraId="0000014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Blockchain &amp; Smart Contracts:</w:t>
      </w:r>
    </w:p>
    <w:p w:rsidR="00000000" w:rsidDel="00000000" w:rsidP="00000000" w:rsidRDefault="00000000" w:rsidRPr="00000000" w14:paraId="0000015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Solana &amp; Anchor (Rust framework) for SPL token, escrow and DAO contracts</w:t>
      </w:r>
    </w:p>
    <w:p w:rsidR="00000000" w:rsidDel="00000000" w:rsidP="00000000" w:rsidRDefault="00000000" w:rsidRPr="00000000" w14:paraId="0000015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Phantom Wallet &amp; Solana Wallet Adapter for user wallet integration</w:t>
      </w:r>
    </w:p>
    <w:p w:rsidR="00000000" w:rsidDel="00000000" w:rsidP="00000000" w:rsidRDefault="00000000" w:rsidRPr="00000000" w14:paraId="0000015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QuickNode (or self-hosted Solana RPC) for reliable on-chain access</w:t>
        <w:br w:type="textWrapping"/>
      </w:r>
    </w:p>
    <w:p w:rsidR="00000000" w:rsidDel="00000000" w:rsidP="00000000" w:rsidRDefault="00000000" w:rsidRPr="00000000" w14:paraId="0000015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Frontend:</w:t>
      </w:r>
    </w:p>
    <w:p w:rsidR="00000000" w:rsidDel="00000000" w:rsidP="00000000" w:rsidRDefault="00000000" w:rsidRPr="00000000" w14:paraId="0000015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w:t>
      </w:r>
      <w:r w:rsidDel="00000000" w:rsidR="00000000" w:rsidRPr="00000000">
        <w:rPr>
          <w:rFonts w:ascii="Calibri" w:cs="Calibri" w:eastAsia="Calibri" w:hAnsi="Calibri"/>
          <w:sz w:val="24"/>
          <w:szCs w:val="24"/>
          <w:rtl w:val="0"/>
        </w:rPr>
        <w:t xml:space="preserve">.js for a responsive dApp UI</w:t>
      </w:r>
    </w:p>
    <w:p w:rsidR="00000000" w:rsidDel="00000000" w:rsidP="00000000" w:rsidRDefault="00000000" w:rsidRPr="00000000" w14:paraId="0000015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Tailwind CSS for rapid styling</w:t>
      </w:r>
    </w:p>
    <w:p w:rsidR="00000000" w:rsidDel="00000000" w:rsidP="00000000" w:rsidRDefault="00000000" w:rsidRPr="00000000" w14:paraId="0000015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Solana Web3.js for blockchain interactions</w:t>
        <w:br w:type="textWrapping"/>
      </w:r>
    </w:p>
    <w:p w:rsidR="00000000" w:rsidDel="00000000" w:rsidP="00000000" w:rsidRDefault="00000000" w:rsidRPr="00000000" w14:paraId="00000157">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Backend &amp; APIs:</w:t>
      </w:r>
    </w:p>
    <w:p w:rsidR="00000000" w:rsidDel="00000000" w:rsidP="00000000" w:rsidRDefault="00000000" w:rsidRPr="00000000" w14:paraId="0000015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Node.js / Express or Firebase Functions for off-chain services (KYC, user profiles)</w:t>
      </w:r>
    </w:p>
    <w:p w:rsidR="00000000" w:rsidDel="00000000" w:rsidP="00000000" w:rsidRDefault="00000000" w:rsidRPr="00000000" w14:paraId="0000015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PostgreSQL (or Firestore) for transactional and user data</w:t>
      </w:r>
    </w:p>
    <w:p w:rsidR="00000000" w:rsidDel="00000000" w:rsidP="00000000" w:rsidRDefault="00000000" w:rsidRPr="00000000" w14:paraId="0000015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IPFS / Arweave via Pinata or NFT.Storage for secure media/metadata storage</w:t>
        <w:br w:type="textWrapping"/>
      </w:r>
    </w:p>
    <w:p w:rsidR="00000000" w:rsidDel="00000000" w:rsidP="00000000" w:rsidRDefault="00000000" w:rsidRPr="00000000" w14:paraId="0000015B">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AI &amp; Data Science:</w:t>
      </w:r>
    </w:p>
    <w:p w:rsidR="00000000" w:rsidDel="00000000" w:rsidP="00000000" w:rsidRDefault="00000000" w:rsidRPr="00000000" w14:paraId="0000015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with TensorFlow / PyTorch for scam-detection and pitch-scoring models</w:t>
      </w:r>
    </w:p>
    <w:p w:rsidR="00000000" w:rsidDel="00000000" w:rsidP="00000000" w:rsidRDefault="00000000" w:rsidRPr="00000000" w14:paraId="0000015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OpenAI GPT API (via LangChain) for chatbot assistant and recommendation orchestration</w:t>
      </w:r>
    </w:p>
    <w:p w:rsidR="00000000" w:rsidDel="00000000" w:rsidP="00000000" w:rsidRDefault="00000000" w:rsidRPr="00000000" w14:paraId="0000015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Pinecone (vector DB) for embedding-based project search and “You Might Like” engine</w:t>
        <w:br w:type="textWrapping"/>
      </w:r>
    </w:p>
    <w:p w:rsidR="00000000" w:rsidDel="00000000" w:rsidP="00000000" w:rsidRDefault="00000000" w:rsidRPr="00000000" w14:paraId="0000015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KYC &amp; Verification:</w:t>
      </w:r>
    </w:p>
    <w:p w:rsidR="00000000" w:rsidDel="00000000" w:rsidP="00000000" w:rsidRDefault="00000000" w:rsidRPr="00000000" w14:paraId="0000016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Sumsub or Veriff for tiered identity/business document checks</w:t>
        <w:br w:type="textWrapping"/>
      </w:r>
    </w:p>
    <w:p w:rsidR="00000000" w:rsidDel="00000000" w:rsidP="00000000" w:rsidRDefault="00000000" w:rsidRPr="00000000" w14:paraId="0000016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DevOps &amp; Monitoring:</w:t>
      </w:r>
    </w:p>
    <w:p w:rsidR="00000000" w:rsidDel="00000000" w:rsidP="00000000" w:rsidRDefault="00000000" w:rsidRPr="00000000" w14:paraId="0000016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Actions for CI/CD pipelines (smart contracts, frontend, backend)</w:t>
      </w:r>
    </w:p>
    <w:p w:rsidR="00000000" w:rsidDel="00000000" w:rsidP="00000000" w:rsidRDefault="00000000" w:rsidRPr="00000000" w14:paraId="0000016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Docker / serverless for containerized services</w:t>
      </w:r>
    </w:p>
    <w:p w:rsidR="00000000" w:rsidDel="00000000" w:rsidP="00000000" w:rsidRDefault="00000000" w:rsidRPr="00000000" w14:paraId="000001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Security &amp; Compliance:</w:t>
      </w:r>
    </w:p>
    <w:p w:rsidR="00000000" w:rsidDel="00000000" w:rsidP="00000000" w:rsidRDefault="00000000" w:rsidRPr="00000000" w14:paraId="0000016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OpenZeppelin audits for smart contracts</w:t>
      </w:r>
    </w:p>
    <w:p w:rsidR="00000000" w:rsidDel="00000000" w:rsidP="00000000" w:rsidRDefault="00000000" w:rsidRPr="00000000" w14:paraId="0000016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SSL/TLS, encrypted storage, and role-based access control</w:t>
      </w:r>
    </w:p>
    <w:p w:rsidR="00000000" w:rsidDel="00000000" w:rsidP="00000000" w:rsidRDefault="00000000" w:rsidRPr="00000000" w14:paraId="00000168">
      <w:pPr>
        <w:spacing w:after="240" w:before="240" w:lineRule="auto"/>
        <w:rPr>
          <w:sz w:val="26"/>
          <w:szCs w:val="26"/>
        </w:rPr>
      </w:pPr>
      <w:r w:rsidDel="00000000" w:rsidR="00000000" w:rsidRPr="00000000">
        <w:rPr>
          <w:rtl w:val="0"/>
        </w:rPr>
      </w:r>
    </w:p>
    <w:p w:rsidR="00000000" w:rsidDel="00000000" w:rsidP="00000000" w:rsidRDefault="00000000" w:rsidRPr="00000000" w14:paraId="00000169">
      <w:pPr>
        <w:widowControl w:val="0"/>
        <w:spacing w:line="276" w:lineRule="auto"/>
        <w:rPr/>
      </w:pPr>
      <w:r w:rsidDel="00000000" w:rsidR="00000000" w:rsidRPr="00000000">
        <w:rPr>
          <w:rtl w:val="0"/>
        </w:rPr>
      </w:r>
    </w:p>
    <w:p w:rsidR="00000000" w:rsidDel="00000000" w:rsidP="00000000" w:rsidRDefault="00000000" w:rsidRPr="00000000" w14:paraId="0000016A">
      <w:pPr>
        <w:widowControl w:val="0"/>
        <w:spacing w:line="240" w:lineRule="auto"/>
        <w:ind w:left="0"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16B">
      <w:pPr>
        <w:widowControl w:val="0"/>
        <w:spacing w:line="240" w:lineRule="auto"/>
        <w:ind w:left="24.931182861328125"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10. Project Stakeholders and Roles</w:t>
      </w:r>
    </w:p>
    <w:p w:rsidR="00000000" w:rsidDel="00000000" w:rsidP="00000000" w:rsidRDefault="00000000" w:rsidRPr="00000000" w14:paraId="0000016C">
      <w:pPr>
        <w:widowControl w:val="0"/>
        <w:spacing w:line="240" w:lineRule="auto"/>
        <w:ind w:left="24.931182861328125" w:firstLine="0"/>
        <w:rPr>
          <w:rFonts w:ascii="Times New Roman" w:cs="Times New Roman" w:eastAsia="Times New Roman" w:hAnsi="Times New Roman"/>
          <w:b w:val="1"/>
          <w:sz w:val="31.920000076293945"/>
          <w:szCs w:val="31.920000076293945"/>
        </w:rPr>
      </w:pPr>
      <w:r w:rsidDel="00000000" w:rsidR="00000000" w:rsidRPr="00000000">
        <w:rPr>
          <w:rtl w:val="0"/>
        </w:rPr>
      </w:r>
    </w:p>
    <w:tbl>
      <w:tblPr>
        <w:tblStyle w:val="Table1"/>
        <w:tblW w:w="9524.720153808594" w:type="dxa"/>
        <w:jc w:val="left"/>
        <w:tblInd w:w="61.783142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0439453125"/>
        <w:gridCol w:w="7724.800109863281"/>
        <w:tblGridChange w:id="0">
          <w:tblGrid>
            <w:gridCol w:w="1799.9200439453125"/>
            <w:gridCol w:w="7724.800109863281"/>
          </w:tblGrid>
        </w:tblGridChange>
      </w:tblGrid>
      <w:tr>
        <w:trPr>
          <w:cantSplit w:val="0"/>
          <w:trHeight w:val="561.52008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right="407.439880371093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p>
          <w:p w:rsidR="00000000" w:rsidDel="00000000" w:rsidP="00000000" w:rsidRDefault="00000000" w:rsidRPr="00000000" w14:paraId="0000016E">
            <w:pPr>
              <w:widowControl w:val="0"/>
              <w:spacing w:line="240" w:lineRule="auto"/>
              <w:ind w:right="419.920043945312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274.51202392578125"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Air University Islamabad</w:t>
            </w:r>
          </w:p>
        </w:tc>
      </w:tr>
    </w:tbl>
    <w:p w:rsidR="00000000" w:rsidDel="00000000" w:rsidP="00000000" w:rsidRDefault="00000000" w:rsidRPr="00000000" w14:paraId="00000170">
      <w:pPr>
        <w:widowControl w:val="0"/>
        <w:spacing w:line="276" w:lineRule="auto"/>
        <w:rPr>
          <w:sz w:val="26"/>
          <w:szCs w:val="26"/>
        </w:rPr>
      </w:pPr>
      <w:r w:rsidDel="00000000" w:rsidR="00000000" w:rsidRPr="00000000">
        <w:rPr>
          <w:rtl w:val="0"/>
        </w:rPr>
      </w:r>
    </w:p>
    <w:p w:rsidR="00000000" w:rsidDel="00000000" w:rsidP="00000000" w:rsidRDefault="00000000" w:rsidRPr="00000000" w14:paraId="00000171">
      <w:pPr>
        <w:widowControl w:val="0"/>
        <w:spacing w:line="276" w:lineRule="auto"/>
        <w:rPr/>
      </w:pPr>
      <w:r w:rsidDel="00000000" w:rsidR="00000000" w:rsidRPr="00000000">
        <w:rPr>
          <w:rtl w:val="0"/>
        </w:rPr>
      </w:r>
    </w:p>
    <w:p w:rsidR="00000000" w:rsidDel="00000000" w:rsidP="00000000" w:rsidRDefault="00000000" w:rsidRPr="00000000" w14:paraId="00000172">
      <w:pPr>
        <w:widowControl w:val="0"/>
        <w:spacing w:line="240" w:lineRule="auto"/>
        <w:rPr>
          <w:rFonts w:ascii="Times" w:cs="Times" w:eastAsia="Times" w:hAnsi="Times"/>
          <w:b w:val="1"/>
          <w:i w:val="1"/>
          <w:sz w:val="19.920000076293945"/>
          <w:szCs w:val="19.920000076293945"/>
        </w:rPr>
      </w:pPr>
      <w:r w:rsidDel="00000000" w:rsidR="00000000" w:rsidRPr="00000000">
        <w:rPr>
          <w:rtl w:val="0"/>
        </w:rPr>
      </w:r>
    </w:p>
    <w:tbl>
      <w:tblPr>
        <w:tblStyle w:val="Table2"/>
        <w:tblW w:w="9524.720153808594" w:type="dxa"/>
        <w:jc w:val="left"/>
        <w:tblInd w:w="61.783142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0439453125"/>
        <w:gridCol w:w="7724.800109863281"/>
        <w:tblGridChange w:id="0">
          <w:tblGrid>
            <w:gridCol w:w="1799.9200439453125"/>
            <w:gridCol w:w="7724.800109863281"/>
          </w:tblGrid>
        </w:tblGridChange>
      </w:tblGrid>
      <w:tr>
        <w:trPr>
          <w:cantSplit w:val="0"/>
          <w:trHeight w:val="14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right="220.4800415039062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379.2095947265625" w:firstLine="0"/>
              <w:rPr>
                <w:rFonts w:ascii="Times New Roman" w:cs="Times New Roman" w:eastAsia="Times New Roman" w:hAnsi="Times New Roman"/>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Jawad Asif  - Project Leader (Full Stack &amp; AI, ML Engineer)</w:t>
            </w:r>
          </w:p>
          <w:p w:rsidR="00000000" w:rsidDel="00000000" w:rsidP="00000000" w:rsidRDefault="00000000" w:rsidRPr="00000000" w14:paraId="00000175">
            <w:pPr>
              <w:widowControl w:val="0"/>
              <w:spacing w:line="240" w:lineRule="auto"/>
              <w:ind w:left="379.2095947265625" w:firstLine="0"/>
              <w:rPr>
                <w:rFonts w:ascii="Times New Roman" w:cs="Times New Roman" w:eastAsia="Times New Roman" w:hAnsi="Times New Roman"/>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Mahnoor Haider -  UI,UX (Designer, Researcher &amp; Analyser)</w:t>
            </w:r>
          </w:p>
          <w:p w:rsidR="00000000" w:rsidDel="00000000" w:rsidP="00000000" w:rsidRDefault="00000000" w:rsidRPr="00000000" w14:paraId="00000176">
            <w:pPr>
              <w:widowControl w:val="0"/>
              <w:spacing w:line="240" w:lineRule="auto"/>
              <w:ind w:left="379.2095947265625" w:firstLine="0"/>
              <w:rPr>
                <w:rFonts w:ascii="Times New Roman" w:cs="Times New Roman" w:eastAsia="Times New Roman" w:hAnsi="Times New Roman"/>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M.Aashir - Devops Engineer (also Database core working)</w:t>
            </w:r>
          </w:p>
          <w:p w:rsidR="00000000" w:rsidDel="00000000" w:rsidP="00000000" w:rsidRDefault="00000000" w:rsidRPr="00000000" w14:paraId="00000177">
            <w:pPr>
              <w:widowControl w:val="0"/>
              <w:spacing w:line="240" w:lineRule="auto"/>
              <w:ind w:left="379.2095947265625" w:firstLine="0"/>
              <w:rPr>
                <w:rFonts w:ascii="Times New Roman" w:cs="Times New Roman" w:eastAsia="Times New Roman" w:hAnsi="Times New Roman"/>
                <w:sz w:val="22.079999923706055"/>
                <w:szCs w:val="22.079999923706055"/>
              </w:rPr>
            </w:pPr>
            <w:r w:rsidDel="00000000" w:rsidR="00000000" w:rsidRPr="00000000">
              <w:rPr>
                <w:rFonts w:ascii="Calibri" w:cs="Calibri" w:eastAsia="Calibri" w:hAnsi="Calibri"/>
                <w:sz w:val="22.079999923706055"/>
                <w:szCs w:val="22.079999923706055"/>
                <w:rtl w:val="0"/>
              </w:rPr>
              <w:t xml:space="preserve">● Mr. Muhammad Sagheer Ahmed </w:t>
            </w:r>
            <w:r w:rsidDel="00000000" w:rsidR="00000000" w:rsidRPr="00000000">
              <w:rPr>
                <w:rFonts w:ascii="Times New Roman" w:cs="Times New Roman" w:eastAsia="Times New Roman" w:hAnsi="Times New Roman"/>
                <w:sz w:val="22.079999923706055"/>
                <w:szCs w:val="22.079999923706055"/>
                <w:rtl w:val="0"/>
              </w:rPr>
              <w:t xml:space="preserve"> - Supervisor  </w:t>
            </w:r>
          </w:p>
          <w:p w:rsidR="00000000" w:rsidDel="00000000" w:rsidP="00000000" w:rsidRDefault="00000000" w:rsidRPr="00000000" w14:paraId="00000178">
            <w:pPr>
              <w:widowControl w:val="0"/>
              <w:spacing w:before="1.52587890625" w:line="240" w:lineRule="auto"/>
              <w:ind w:left="379.2095947265625" w:firstLine="0"/>
              <w:rPr>
                <w:rFonts w:ascii="Times New Roman" w:cs="Times New Roman" w:eastAsia="Times New Roman" w:hAnsi="Times New Roman"/>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Final Year Project Committee: Evaluation of project</w:t>
            </w:r>
          </w:p>
        </w:tc>
      </w:tr>
    </w:tbl>
    <w:p w:rsidR="00000000" w:rsidDel="00000000" w:rsidP="00000000" w:rsidRDefault="00000000" w:rsidRPr="00000000" w14:paraId="00000179">
      <w:pPr>
        <w:widowControl w:val="0"/>
        <w:spacing w:line="276" w:lineRule="auto"/>
        <w:rPr/>
      </w:pPr>
      <w:r w:rsidDel="00000000" w:rsidR="00000000" w:rsidRPr="00000000">
        <w:rPr>
          <w:rtl w:val="0"/>
        </w:rPr>
      </w:r>
    </w:p>
    <w:p w:rsidR="00000000" w:rsidDel="00000000" w:rsidP="00000000" w:rsidRDefault="00000000" w:rsidRPr="00000000" w14:paraId="0000017A">
      <w:pPr>
        <w:widowControl w:val="0"/>
        <w:spacing w:line="276" w:lineRule="auto"/>
        <w:rPr/>
      </w:pPr>
      <w:r w:rsidDel="00000000" w:rsidR="00000000" w:rsidRPr="00000000">
        <w:rPr>
          <w:rtl w:val="0"/>
        </w:rPr>
      </w:r>
    </w:p>
    <w:p w:rsidR="00000000" w:rsidDel="00000000" w:rsidP="00000000" w:rsidRDefault="00000000" w:rsidRPr="00000000" w14:paraId="0000017B">
      <w:pPr>
        <w:widowControl w:val="0"/>
        <w:spacing w:line="240" w:lineRule="auto"/>
        <w:ind w:left="24.931182861328125"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11. Module based Work Division </w:t>
      </w:r>
    </w:p>
    <w:p w:rsidR="00000000" w:rsidDel="00000000" w:rsidP="00000000" w:rsidRDefault="00000000" w:rsidRPr="00000000" w14:paraId="0000017C">
      <w:pPr>
        <w:widowControl w:val="0"/>
        <w:spacing w:before="246.693115234375" w:line="240" w:lineRule="auto"/>
        <w:jc w:val="center"/>
        <w:rPr>
          <w:rFonts w:ascii="Times New Roman" w:cs="Times New Roman" w:eastAsia="Times New Roman" w:hAnsi="Times New Roman"/>
          <w:b w:val="1"/>
          <w:sz w:val="18"/>
          <w:szCs w:val="18"/>
        </w:rPr>
      </w:pPr>
      <w:r w:rsidDel="00000000" w:rsidR="00000000" w:rsidRPr="00000000">
        <w:rPr>
          <w:rtl w:val="0"/>
        </w:rPr>
      </w:r>
    </w:p>
    <w:tbl>
      <w:tblPr>
        <w:tblStyle w:val="Table3"/>
        <w:tblW w:w="9541.519927978516" w:type="dxa"/>
        <w:jc w:val="left"/>
        <w:tblInd w:w="112.183074951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5.120086669922"/>
        <w:gridCol w:w="3065.8004760742188"/>
        <w:gridCol w:w="4320.599365234375"/>
        <w:tblGridChange w:id="0">
          <w:tblGrid>
            <w:gridCol w:w="2155.120086669922"/>
            <w:gridCol w:w="3065.8004760742188"/>
            <w:gridCol w:w="4320.599365234375"/>
          </w:tblGrid>
        </w:tblGridChange>
      </w:tblGrid>
      <w:tr>
        <w:trPr>
          <w:cantSplit w:val="0"/>
          <w:trHeight w:val="76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Student Registration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Responsibility/ Module / Feature</w:t>
            </w:r>
          </w:p>
        </w:tc>
      </w:tr>
      <w:tr>
        <w:trPr>
          <w:cantSplit w:val="0"/>
          <w:trHeight w:val="321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Jawad Asif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221074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right="240"/>
              <w:jc w:val="righ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w:t>
            </w:r>
            <w:r w:rsidDel="00000000" w:rsidR="00000000" w:rsidRPr="00000000">
              <w:rPr>
                <w:rFonts w:ascii="Times New Roman" w:cs="Times New Roman" w:eastAsia="Times New Roman" w:hAnsi="Times New Roman"/>
                <w:b w:val="1"/>
                <w:sz w:val="22.079999923706055"/>
                <w:szCs w:val="22.079999923706055"/>
                <w:rtl w:val="0"/>
              </w:rPr>
              <w:t xml:space="preserve">Smart Contracts &amp; Token Logic</w:t>
            </w:r>
          </w:p>
          <w:p w:rsidR="00000000" w:rsidDel="00000000" w:rsidP="00000000" w:rsidRDefault="00000000" w:rsidRPr="00000000" w14:paraId="00000183">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SPL Token mint/burn &amp; management</w:t>
            </w:r>
          </w:p>
          <w:p w:rsidR="00000000" w:rsidDel="00000000" w:rsidP="00000000" w:rsidRDefault="00000000" w:rsidRPr="00000000" w14:paraId="00000184">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Escrow &amp; milestone-release contracts</w:t>
            </w:r>
          </w:p>
          <w:p w:rsidR="00000000" w:rsidDel="00000000" w:rsidP="00000000" w:rsidRDefault="00000000" w:rsidRPr="00000000" w14:paraId="00000185">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Investment locking &amp; refund workflows</w:t>
            </w:r>
          </w:p>
          <w:p w:rsidR="00000000" w:rsidDel="00000000" w:rsidP="00000000" w:rsidRDefault="00000000" w:rsidRPr="00000000" w14:paraId="00000186">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87">
            <w:pPr>
              <w:widowControl w:val="0"/>
              <w:spacing w:line="240" w:lineRule="auto"/>
              <w:ind w:right="240"/>
              <w:jc w:val="righ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w:t>
            </w:r>
            <w:r w:rsidDel="00000000" w:rsidR="00000000" w:rsidRPr="00000000">
              <w:rPr>
                <w:rFonts w:ascii="Times New Roman" w:cs="Times New Roman" w:eastAsia="Times New Roman" w:hAnsi="Times New Roman"/>
                <w:b w:val="1"/>
                <w:sz w:val="22.079999923706055"/>
                <w:szCs w:val="22.079999923706055"/>
                <w:rtl w:val="0"/>
              </w:rPr>
              <w:t xml:space="preserve">AI Core Services</w:t>
            </w:r>
          </w:p>
          <w:p w:rsidR="00000000" w:rsidDel="00000000" w:rsidP="00000000" w:rsidRDefault="00000000" w:rsidRPr="00000000" w14:paraId="00000188">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Scam-detection ML models</w:t>
            </w:r>
          </w:p>
          <w:p w:rsidR="00000000" w:rsidDel="00000000" w:rsidP="00000000" w:rsidRDefault="00000000" w:rsidRPr="00000000" w14:paraId="00000189">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NLP “Trust &amp; Feasibility” scoring</w:t>
            </w:r>
          </w:p>
          <w:p w:rsidR="00000000" w:rsidDel="00000000" w:rsidP="00000000" w:rsidRDefault="00000000" w:rsidRPr="00000000" w14:paraId="0000018A">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Recommendation engine embeddings (via Pinecone)</w:t>
            </w:r>
          </w:p>
          <w:p w:rsidR="00000000" w:rsidDel="00000000" w:rsidP="00000000" w:rsidRDefault="00000000" w:rsidRPr="00000000" w14:paraId="0000018B">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8C">
            <w:pPr>
              <w:widowControl w:val="0"/>
              <w:spacing w:line="240" w:lineRule="auto"/>
              <w:ind w:right="240"/>
              <w:jc w:val="righ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w:t>
            </w:r>
            <w:r w:rsidDel="00000000" w:rsidR="00000000" w:rsidRPr="00000000">
              <w:rPr>
                <w:rFonts w:ascii="Times New Roman" w:cs="Times New Roman" w:eastAsia="Times New Roman" w:hAnsi="Times New Roman"/>
                <w:b w:val="1"/>
                <w:sz w:val="22.079999923706055"/>
                <w:szCs w:val="22.079999923706055"/>
                <w:rtl w:val="0"/>
              </w:rPr>
              <w:t xml:space="preserve">Backend &amp; API</w:t>
            </w:r>
          </w:p>
          <w:p w:rsidR="00000000" w:rsidDel="00000000" w:rsidP="00000000" w:rsidRDefault="00000000" w:rsidRPr="00000000" w14:paraId="0000018D">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Node.js/Express integrations (KYC, off-chain data)</w:t>
            </w:r>
          </w:p>
          <w:p w:rsidR="00000000" w:rsidDel="00000000" w:rsidP="00000000" w:rsidRDefault="00000000" w:rsidRPr="00000000" w14:paraId="0000018E">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GPT-powered chatbot &amp; copy assistant APIs</w:t>
            </w:r>
          </w:p>
          <w:p w:rsidR="00000000" w:rsidDel="00000000" w:rsidP="00000000" w:rsidRDefault="00000000" w:rsidRPr="00000000" w14:paraId="0000018F">
            <w:pPr>
              <w:widowControl w:val="0"/>
              <w:spacing w:line="240" w:lineRule="auto"/>
              <w:ind w:right="240"/>
              <w:jc w:val="righ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4.</w:t>
            </w:r>
            <w:r w:rsidDel="00000000" w:rsidR="00000000" w:rsidRPr="00000000">
              <w:rPr>
                <w:rFonts w:ascii="Times New Roman" w:cs="Times New Roman" w:eastAsia="Times New Roman" w:hAnsi="Times New Roman"/>
                <w:b w:val="1"/>
                <w:sz w:val="22.079999923706055"/>
                <w:szCs w:val="22.079999923706055"/>
                <w:rtl w:val="0"/>
              </w:rPr>
              <w:t xml:space="preserve"> Frontend Implementation</w:t>
            </w:r>
          </w:p>
          <w:p w:rsidR="00000000" w:rsidDel="00000000" w:rsidP="00000000" w:rsidRDefault="00000000" w:rsidRPr="00000000" w14:paraId="00000190">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React/Next.js development (wallet connect, PWA)</w:t>
            </w:r>
          </w:p>
          <w:p w:rsidR="00000000" w:rsidDel="00000000" w:rsidP="00000000" w:rsidRDefault="00000000" w:rsidRPr="00000000" w14:paraId="00000191">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Solana Web3.js calls &amp; state management</w:t>
            </w:r>
          </w:p>
          <w:p w:rsidR="00000000" w:rsidDel="00000000" w:rsidP="00000000" w:rsidRDefault="00000000" w:rsidRPr="00000000" w14:paraId="00000192">
            <w:pPr>
              <w:widowControl w:val="0"/>
              <w:spacing w:line="240" w:lineRule="auto"/>
              <w:ind w:right="1163.1317138671875"/>
              <w:jc w:val="right"/>
              <w:rPr>
                <w:rFonts w:ascii="Times New Roman" w:cs="Times New Roman" w:eastAsia="Times New Roman" w:hAnsi="Times New Roman"/>
                <w:sz w:val="22.079999923706055"/>
                <w:szCs w:val="22.079999923706055"/>
              </w:rPr>
            </w:pPr>
            <w:r w:rsidDel="00000000" w:rsidR="00000000" w:rsidRPr="00000000">
              <w:rPr>
                <w:rtl w:val="0"/>
              </w:rPr>
            </w:r>
          </w:p>
        </w:tc>
      </w:tr>
      <w:tr>
        <w:trPr>
          <w:cantSplit w:val="0"/>
          <w:trHeight w:val="269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Mahnoor Haider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221078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right="240"/>
              <w:jc w:val="righ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1. </w:t>
            </w:r>
            <w:r w:rsidDel="00000000" w:rsidR="00000000" w:rsidRPr="00000000">
              <w:rPr>
                <w:rFonts w:ascii="Times New Roman" w:cs="Times New Roman" w:eastAsia="Times New Roman" w:hAnsi="Times New Roman"/>
                <w:b w:val="1"/>
                <w:sz w:val="22.079999923706055"/>
                <w:szCs w:val="22.079999923706055"/>
                <w:rtl w:val="0"/>
              </w:rPr>
              <w:t xml:space="preserve">UX/UI Design</w:t>
            </w:r>
          </w:p>
          <w:p w:rsidR="00000000" w:rsidDel="00000000" w:rsidP="00000000" w:rsidRDefault="00000000" w:rsidRPr="00000000" w14:paraId="00000196">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Wireframes &amp; high-fidelity mockups for all dashboards and public pages</w:t>
            </w:r>
          </w:p>
          <w:p w:rsidR="00000000" w:rsidDel="00000000" w:rsidP="00000000" w:rsidRDefault="00000000" w:rsidRPr="00000000" w14:paraId="00000197">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Responsive design for desktop &amp; mobile</w:t>
            </w:r>
          </w:p>
          <w:p w:rsidR="00000000" w:rsidDel="00000000" w:rsidP="00000000" w:rsidRDefault="00000000" w:rsidRPr="00000000" w14:paraId="00000198">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99">
            <w:pPr>
              <w:widowControl w:val="0"/>
              <w:spacing w:line="240" w:lineRule="auto"/>
              <w:ind w:right="240"/>
              <w:jc w:val="righ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 </w:t>
            </w:r>
            <w:r w:rsidDel="00000000" w:rsidR="00000000" w:rsidRPr="00000000">
              <w:rPr>
                <w:rFonts w:ascii="Times New Roman" w:cs="Times New Roman" w:eastAsia="Times New Roman" w:hAnsi="Times New Roman"/>
                <w:b w:val="1"/>
                <w:sz w:val="22.079999923706055"/>
                <w:szCs w:val="22.079999923706055"/>
                <w:rtl w:val="0"/>
              </w:rPr>
              <w:t xml:space="preserve">User-Facing Modules</w:t>
            </w:r>
          </w:p>
          <w:p w:rsidR="00000000" w:rsidDel="00000000" w:rsidP="00000000" w:rsidRDefault="00000000" w:rsidRPr="00000000" w14:paraId="0000019A">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Auth &amp; Identity flows (wallet + KYC)</w:t>
            </w:r>
          </w:p>
          <w:p w:rsidR="00000000" w:rsidDel="00000000" w:rsidP="00000000" w:rsidRDefault="00000000" w:rsidRPr="00000000" w14:paraId="0000019B">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Project submission &amp; discovery pages</w:t>
            </w:r>
          </w:p>
          <w:p w:rsidR="00000000" w:rsidDel="00000000" w:rsidP="00000000" w:rsidRDefault="00000000" w:rsidRPr="00000000" w14:paraId="0000019C">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Public Q&amp;A, feedback threads &amp; education modules</w:t>
            </w:r>
          </w:p>
          <w:p w:rsidR="00000000" w:rsidDel="00000000" w:rsidP="00000000" w:rsidRDefault="00000000" w:rsidRPr="00000000" w14:paraId="0000019D">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9E">
            <w:pPr>
              <w:widowControl w:val="0"/>
              <w:spacing w:line="240" w:lineRule="auto"/>
              <w:ind w:right="240"/>
              <w:jc w:val="righ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w:t>
            </w:r>
            <w:r w:rsidDel="00000000" w:rsidR="00000000" w:rsidRPr="00000000">
              <w:rPr>
                <w:rFonts w:ascii="Times New Roman" w:cs="Times New Roman" w:eastAsia="Times New Roman" w:hAnsi="Times New Roman"/>
                <w:b w:val="1"/>
                <w:sz w:val="22.079999923706055"/>
                <w:szCs w:val="22.079999923706055"/>
                <w:rtl w:val="0"/>
              </w:rPr>
              <w:t xml:space="preserve">Data Visualization &amp; Documentation</w:t>
            </w:r>
          </w:p>
          <w:p w:rsidR="00000000" w:rsidDel="00000000" w:rsidP="00000000" w:rsidRDefault="00000000" w:rsidRPr="00000000" w14:paraId="0000019F">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Analytics dashboard charts/reports design</w:t>
            </w:r>
          </w:p>
          <w:p w:rsidR="00000000" w:rsidDel="00000000" w:rsidP="00000000" w:rsidRDefault="00000000" w:rsidRPr="00000000" w14:paraId="000001A0">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User guides, onboarding tooltips, “red-flags” checklist</w:t>
            </w:r>
          </w:p>
          <w:p w:rsidR="00000000" w:rsidDel="00000000" w:rsidP="00000000" w:rsidRDefault="00000000" w:rsidRPr="00000000" w14:paraId="000001A1">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Literature review &amp; final project report</w:t>
            </w:r>
          </w:p>
        </w:tc>
      </w:tr>
      <w:tr>
        <w:trPr>
          <w:cantSplit w:val="0"/>
          <w:trHeight w:val="2345.31997680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M. Aashir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221112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right="240"/>
              <w:jc w:val="righ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w:t>
            </w:r>
            <w:r w:rsidDel="00000000" w:rsidR="00000000" w:rsidRPr="00000000">
              <w:rPr>
                <w:rFonts w:ascii="Times New Roman" w:cs="Times New Roman" w:eastAsia="Times New Roman" w:hAnsi="Times New Roman"/>
                <w:b w:val="1"/>
                <w:sz w:val="22.079999923706055"/>
                <w:szCs w:val="22.079999923706055"/>
                <w:rtl w:val="0"/>
              </w:rPr>
              <w:t xml:space="preserve">Database &amp; Off-Chain Storage</w:t>
            </w:r>
          </w:p>
          <w:p w:rsidR="00000000" w:rsidDel="00000000" w:rsidP="00000000" w:rsidRDefault="00000000" w:rsidRPr="00000000" w14:paraId="000001A5">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PostgreSQL / Firestore schema for users, projects, votes</w:t>
            </w:r>
          </w:p>
          <w:p w:rsidR="00000000" w:rsidDel="00000000" w:rsidP="00000000" w:rsidRDefault="00000000" w:rsidRPr="00000000" w14:paraId="000001A6">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IPFS/Arweave integration for media &amp; metadata</w:t>
            </w:r>
          </w:p>
          <w:p w:rsidR="00000000" w:rsidDel="00000000" w:rsidP="00000000" w:rsidRDefault="00000000" w:rsidRPr="00000000" w14:paraId="000001A7">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A8">
            <w:pPr>
              <w:widowControl w:val="0"/>
              <w:spacing w:line="240" w:lineRule="auto"/>
              <w:ind w:right="240"/>
              <w:jc w:val="right"/>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3. </w:t>
            </w:r>
            <w:r w:rsidDel="00000000" w:rsidR="00000000" w:rsidRPr="00000000">
              <w:rPr>
                <w:rFonts w:ascii="Times New Roman" w:cs="Times New Roman" w:eastAsia="Times New Roman" w:hAnsi="Times New Roman"/>
                <w:b w:val="1"/>
                <w:sz w:val="22.079999923706055"/>
                <w:szCs w:val="22.079999923706055"/>
                <w:rtl w:val="0"/>
              </w:rPr>
              <w:t xml:space="preserve">Performance &amp; Deployment</w:t>
            </w:r>
          </w:p>
          <w:p w:rsidR="00000000" w:rsidDel="00000000" w:rsidP="00000000" w:rsidRDefault="00000000" w:rsidRPr="00000000" w14:paraId="000001A9">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CI/CD pipelines (GitHub Actions, Docker)</w:t>
            </w:r>
          </w:p>
          <w:p w:rsidR="00000000" w:rsidDel="00000000" w:rsidP="00000000" w:rsidRDefault="00000000" w:rsidRPr="00000000" w14:paraId="000001AA">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Solana RPC setup (QuickNode) &amp; monitoring (Sentry/Logflare)</w:t>
            </w:r>
          </w:p>
          <w:p w:rsidR="00000000" w:rsidDel="00000000" w:rsidP="00000000" w:rsidRDefault="00000000" w:rsidRPr="00000000" w14:paraId="000001AB">
            <w:pPr>
              <w:widowControl w:val="0"/>
              <w:spacing w:line="240" w:lineRule="auto"/>
              <w:ind w:right="240"/>
              <w:jc w:val="righ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Infrastructure as code &amp; uptime/alerting configuratio</w:t>
            </w:r>
          </w:p>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2.079999923706055"/>
                <w:szCs w:val="22.079999923706055"/>
              </w:rPr>
            </w:pPr>
            <w:r w:rsidDel="00000000" w:rsidR="00000000" w:rsidRPr="00000000">
              <w:rPr>
                <w:rtl w:val="0"/>
              </w:rPr>
            </w:r>
          </w:p>
        </w:tc>
      </w:tr>
    </w:tbl>
    <w:p w:rsidR="00000000" w:rsidDel="00000000" w:rsidP="00000000" w:rsidRDefault="00000000" w:rsidRPr="00000000" w14:paraId="000001AD">
      <w:pPr>
        <w:widowControl w:val="0"/>
        <w:spacing w:line="276" w:lineRule="auto"/>
        <w:rPr/>
      </w:pPr>
      <w:r w:rsidDel="00000000" w:rsidR="00000000" w:rsidRPr="00000000">
        <w:rPr>
          <w:rtl w:val="0"/>
        </w:rPr>
      </w:r>
    </w:p>
    <w:p w:rsidR="00000000" w:rsidDel="00000000" w:rsidP="00000000" w:rsidRDefault="00000000" w:rsidRPr="00000000" w14:paraId="000001AE">
      <w:pPr>
        <w:widowControl w:val="0"/>
        <w:spacing w:line="276" w:lineRule="auto"/>
        <w:rPr/>
      </w:pPr>
      <w:r w:rsidDel="00000000" w:rsidR="00000000" w:rsidRPr="00000000">
        <w:rPr>
          <w:rtl w:val="0"/>
        </w:rPr>
      </w:r>
    </w:p>
    <w:p w:rsidR="00000000" w:rsidDel="00000000" w:rsidP="00000000" w:rsidRDefault="00000000" w:rsidRPr="00000000" w14:paraId="000001AF">
      <w:pPr>
        <w:widowControl w:val="0"/>
        <w:spacing w:line="276" w:lineRule="auto"/>
        <w:rPr/>
      </w:pPr>
      <w:r w:rsidDel="00000000" w:rsidR="00000000" w:rsidRPr="00000000">
        <w:rPr>
          <w:rtl w:val="0"/>
        </w:rPr>
      </w:r>
    </w:p>
    <w:p w:rsidR="00000000" w:rsidDel="00000000" w:rsidP="00000000" w:rsidRDefault="00000000" w:rsidRPr="00000000" w14:paraId="000001B0">
      <w:pPr>
        <w:widowControl w:val="0"/>
        <w:spacing w:line="276" w:lineRule="auto"/>
        <w:rPr/>
      </w:pPr>
      <w:r w:rsidDel="00000000" w:rsidR="00000000" w:rsidRPr="00000000">
        <w:rPr>
          <w:rtl w:val="0"/>
        </w:rPr>
      </w:r>
    </w:p>
    <w:p w:rsidR="00000000" w:rsidDel="00000000" w:rsidP="00000000" w:rsidRDefault="00000000" w:rsidRPr="00000000" w14:paraId="000001B1">
      <w:pPr>
        <w:widowControl w:val="0"/>
        <w:spacing w:line="276" w:lineRule="auto"/>
        <w:rPr/>
      </w:pPr>
      <w:r w:rsidDel="00000000" w:rsidR="00000000" w:rsidRPr="00000000">
        <w:rPr>
          <w:rtl w:val="0"/>
        </w:rPr>
      </w:r>
    </w:p>
    <w:p w:rsidR="00000000" w:rsidDel="00000000" w:rsidP="00000000" w:rsidRDefault="00000000" w:rsidRPr="00000000" w14:paraId="000001B2">
      <w:pPr>
        <w:widowControl w:val="0"/>
        <w:spacing w:line="276" w:lineRule="auto"/>
        <w:rPr/>
      </w:pPr>
      <w:r w:rsidDel="00000000" w:rsidR="00000000" w:rsidRPr="00000000">
        <w:rPr>
          <w:rtl w:val="0"/>
        </w:rPr>
      </w:r>
    </w:p>
    <w:p w:rsidR="00000000" w:rsidDel="00000000" w:rsidP="00000000" w:rsidRDefault="00000000" w:rsidRPr="00000000" w14:paraId="000001B3">
      <w:pPr>
        <w:widowControl w:val="0"/>
        <w:spacing w:line="276" w:lineRule="auto"/>
        <w:rPr/>
      </w:pPr>
      <w:r w:rsidDel="00000000" w:rsidR="00000000" w:rsidRPr="00000000">
        <w:rPr>
          <w:rtl w:val="0"/>
        </w:rPr>
      </w:r>
    </w:p>
    <w:p w:rsidR="00000000" w:rsidDel="00000000" w:rsidP="00000000" w:rsidRDefault="00000000" w:rsidRPr="00000000" w14:paraId="000001B4">
      <w:pPr>
        <w:widowControl w:val="0"/>
        <w:spacing w:line="276" w:lineRule="auto"/>
        <w:rPr/>
      </w:pPr>
      <w:r w:rsidDel="00000000" w:rsidR="00000000" w:rsidRPr="00000000">
        <w:rPr>
          <w:rtl w:val="0"/>
        </w:rPr>
      </w:r>
    </w:p>
    <w:p w:rsidR="00000000" w:rsidDel="00000000" w:rsidP="00000000" w:rsidRDefault="00000000" w:rsidRPr="00000000" w14:paraId="000001B5">
      <w:pPr>
        <w:widowControl w:val="0"/>
        <w:spacing w:line="276" w:lineRule="auto"/>
        <w:rPr/>
      </w:pPr>
      <w:r w:rsidDel="00000000" w:rsidR="00000000" w:rsidRPr="00000000">
        <w:rPr>
          <w:rtl w:val="0"/>
        </w:rPr>
      </w:r>
    </w:p>
    <w:p w:rsidR="00000000" w:rsidDel="00000000" w:rsidP="00000000" w:rsidRDefault="00000000" w:rsidRPr="00000000" w14:paraId="000001B6">
      <w:pPr>
        <w:widowControl w:val="0"/>
        <w:spacing w:line="276" w:lineRule="auto"/>
        <w:rPr/>
      </w:pPr>
      <w:r w:rsidDel="00000000" w:rsidR="00000000" w:rsidRPr="00000000">
        <w:rPr>
          <w:rtl w:val="0"/>
        </w:rPr>
      </w:r>
    </w:p>
    <w:p w:rsidR="00000000" w:rsidDel="00000000" w:rsidP="00000000" w:rsidRDefault="00000000" w:rsidRPr="00000000" w14:paraId="000001B7">
      <w:pPr>
        <w:widowControl w:val="0"/>
        <w:spacing w:line="276" w:lineRule="auto"/>
        <w:rPr/>
      </w:pPr>
      <w:r w:rsidDel="00000000" w:rsidR="00000000" w:rsidRPr="00000000">
        <w:rPr>
          <w:rtl w:val="0"/>
        </w:rPr>
      </w:r>
    </w:p>
    <w:p w:rsidR="00000000" w:rsidDel="00000000" w:rsidP="00000000" w:rsidRDefault="00000000" w:rsidRPr="00000000" w14:paraId="000001B8">
      <w:pPr>
        <w:widowControl w:val="0"/>
        <w:spacing w:line="276" w:lineRule="auto"/>
        <w:rPr/>
      </w:pPr>
      <w:r w:rsidDel="00000000" w:rsidR="00000000" w:rsidRPr="00000000">
        <w:rPr>
          <w:rtl w:val="0"/>
        </w:rPr>
      </w:r>
    </w:p>
    <w:p w:rsidR="00000000" w:rsidDel="00000000" w:rsidP="00000000" w:rsidRDefault="00000000" w:rsidRPr="00000000" w14:paraId="000001B9">
      <w:pPr>
        <w:widowControl w:val="0"/>
        <w:spacing w:line="276" w:lineRule="auto"/>
        <w:rPr/>
      </w:pPr>
      <w:r w:rsidDel="00000000" w:rsidR="00000000" w:rsidRPr="00000000">
        <w:rPr>
          <w:rtl w:val="0"/>
        </w:rPr>
      </w:r>
    </w:p>
    <w:p w:rsidR="00000000" w:rsidDel="00000000" w:rsidP="00000000" w:rsidRDefault="00000000" w:rsidRPr="00000000" w14:paraId="000001BA">
      <w:pPr>
        <w:widowControl w:val="0"/>
        <w:spacing w:line="276" w:lineRule="auto"/>
        <w:rPr/>
      </w:pPr>
      <w:r w:rsidDel="00000000" w:rsidR="00000000" w:rsidRPr="00000000">
        <w:rPr>
          <w:rtl w:val="0"/>
        </w:rPr>
      </w:r>
    </w:p>
    <w:p w:rsidR="00000000" w:rsidDel="00000000" w:rsidP="00000000" w:rsidRDefault="00000000" w:rsidRPr="00000000" w14:paraId="000001BB">
      <w:pPr>
        <w:widowControl w:val="0"/>
        <w:spacing w:line="276" w:lineRule="auto"/>
        <w:rPr/>
      </w:pPr>
      <w:r w:rsidDel="00000000" w:rsidR="00000000" w:rsidRPr="00000000">
        <w:rPr>
          <w:rtl w:val="0"/>
        </w:rPr>
      </w:r>
    </w:p>
    <w:p w:rsidR="00000000" w:rsidDel="00000000" w:rsidP="00000000" w:rsidRDefault="00000000" w:rsidRPr="00000000" w14:paraId="000001BC">
      <w:pPr>
        <w:widowControl w:val="0"/>
        <w:spacing w:line="276" w:lineRule="auto"/>
        <w:rPr/>
      </w:pPr>
      <w:r w:rsidDel="00000000" w:rsidR="00000000" w:rsidRPr="00000000">
        <w:rPr>
          <w:rtl w:val="0"/>
        </w:rPr>
      </w:r>
    </w:p>
    <w:p w:rsidR="00000000" w:rsidDel="00000000" w:rsidP="00000000" w:rsidRDefault="00000000" w:rsidRPr="00000000" w14:paraId="000001BD">
      <w:pPr>
        <w:widowControl w:val="0"/>
        <w:spacing w:line="276" w:lineRule="auto"/>
        <w:jc w:val="center"/>
        <w:rPr>
          <w:b w:val="1"/>
          <w:sz w:val="34"/>
          <w:szCs w:val="34"/>
        </w:rPr>
      </w:pPr>
      <w:r w:rsidDel="00000000" w:rsidR="00000000" w:rsidRPr="00000000">
        <w:rPr>
          <w:b w:val="1"/>
          <w:sz w:val="34"/>
          <w:szCs w:val="34"/>
          <w:rtl w:val="0"/>
        </w:rPr>
        <w:t xml:space="preserve">12. Gantt Chart</w:t>
      </w:r>
    </w:p>
    <w:p w:rsidR="00000000" w:rsidDel="00000000" w:rsidP="00000000" w:rsidRDefault="00000000" w:rsidRPr="00000000" w14:paraId="000001BE">
      <w:pPr>
        <w:keepNext w:val="0"/>
        <w:keepLines w:val="0"/>
        <w:widowControl w:val="0"/>
        <w:numPr>
          <w:ilvl w:val="0"/>
          <w:numId w:val="3"/>
        </w:numPr>
        <w:spacing w:after="80" w:line="276" w:lineRule="auto"/>
        <w:ind w:left="720" w:hanging="360"/>
        <w:rPr>
          <w:b w:val="1"/>
          <w:sz w:val="26"/>
          <w:szCs w:val="26"/>
        </w:rPr>
      </w:pPr>
      <w:r w:rsidDel="00000000" w:rsidR="00000000" w:rsidRPr="00000000">
        <w:rPr>
          <w:b w:val="1"/>
          <w:sz w:val="26"/>
          <w:szCs w:val="26"/>
          <w:rtl w:val="0"/>
        </w:rPr>
        <w:t xml:space="preserve">Phase 1: FYP - 1</w:t>
      </w:r>
    </w:p>
    <w:p w:rsidR="00000000" w:rsidDel="00000000" w:rsidP="00000000" w:rsidRDefault="00000000" w:rsidRPr="00000000" w14:paraId="000001BF">
      <w:pPr>
        <w:keepNext w:val="0"/>
        <w:keepLines w:val="0"/>
        <w:widowControl w:val="0"/>
        <w:spacing w:after="80" w:line="276" w:lineRule="auto"/>
        <w:rPr/>
      </w:pPr>
      <w:r w:rsidDel="00000000" w:rsidR="00000000" w:rsidRPr="00000000">
        <w:rPr/>
        <w:drawing>
          <wp:inline distB="114300" distT="114300" distL="114300" distR="114300">
            <wp:extent cx="6496050" cy="3234426"/>
            <wp:effectExtent b="0" l="0" r="0" t="0"/>
            <wp:docPr id="1" name="image4.png"/>
            <a:graphic>
              <a:graphicData uri="http://schemas.openxmlformats.org/drawingml/2006/picture">
                <pic:pic>
                  <pic:nvPicPr>
                    <pic:cNvPr id="0" name="image4.png"/>
                    <pic:cNvPicPr preferRelativeResize="0"/>
                  </pic:nvPicPr>
                  <pic:blipFill>
                    <a:blip r:embed="rId20"/>
                    <a:srcRect b="-5449" l="0" r="0" t="0"/>
                    <a:stretch>
                      <a:fillRect/>
                    </a:stretch>
                  </pic:blipFill>
                  <pic:spPr>
                    <a:xfrm>
                      <a:off x="0" y="0"/>
                      <a:ext cx="6496050" cy="3234426"/>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widowControl w:val="0"/>
        <w:numPr>
          <w:ilvl w:val="0"/>
          <w:numId w:val="3"/>
        </w:numPr>
        <w:spacing w:after="80" w:line="276" w:lineRule="auto"/>
        <w:ind w:left="720" w:hanging="360"/>
        <w:rPr>
          <w:b w:val="1"/>
          <w:sz w:val="26"/>
          <w:szCs w:val="26"/>
        </w:rPr>
      </w:pPr>
      <w:r w:rsidDel="00000000" w:rsidR="00000000" w:rsidRPr="00000000">
        <w:rPr>
          <w:b w:val="1"/>
          <w:sz w:val="26"/>
          <w:szCs w:val="26"/>
          <w:rtl w:val="0"/>
        </w:rPr>
        <w:t xml:space="preserve">Phase 2: FYP - 2</w:t>
      </w:r>
    </w:p>
    <w:p w:rsidR="00000000" w:rsidDel="00000000" w:rsidP="00000000" w:rsidRDefault="00000000" w:rsidRPr="00000000" w14:paraId="000001C1">
      <w:pPr>
        <w:keepNext w:val="0"/>
        <w:keepLines w:val="0"/>
        <w:widowControl w:val="0"/>
        <w:spacing w:after="80" w:line="276" w:lineRule="auto"/>
        <w:rPr/>
      </w:pPr>
      <w:r w:rsidDel="00000000" w:rsidR="00000000" w:rsidRPr="00000000">
        <w:rPr/>
        <w:drawing>
          <wp:inline distB="114300" distT="114300" distL="114300" distR="114300">
            <wp:extent cx="6543675" cy="3612311"/>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543675" cy="3612311"/>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widowControl w:val="0"/>
        <w:spacing w:after="80" w:line="276" w:lineRule="auto"/>
        <w:rPr/>
      </w:pPr>
      <w:r w:rsidDel="00000000" w:rsidR="00000000" w:rsidRPr="00000000">
        <w:rPr>
          <w:rtl w:val="0"/>
        </w:rPr>
      </w:r>
    </w:p>
    <w:p w:rsidR="00000000" w:rsidDel="00000000" w:rsidP="00000000" w:rsidRDefault="00000000" w:rsidRPr="00000000" w14:paraId="000001C3">
      <w:pPr>
        <w:widowControl w:val="0"/>
        <w:numPr>
          <w:ilvl w:val="0"/>
          <w:numId w:val="3"/>
        </w:numPr>
        <w:spacing w:after="80" w:line="276" w:lineRule="auto"/>
        <w:ind w:left="720" w:hanging="360"/>
        <w:rPr>
          <w:b w:val="1"/>
          <w:sz w:val="26"/>
          <w:szCs w:val="26"/>
        </w:rPr>
      </w:pPr>
      <w:r w:rsidDel="00000000" w:rsidR="00000000" w:rsidRPr="00000000">
        <w:rPr>
          <w:b w:val="1"/>
          <w:sz w:val="26"/>
          <w:szCs w:val="26"/>
          <w:rtl w:val="0"/>
        </w:rPr>
        <w:t xml:space="preserve">Phase 3: FYP - 3</w:t>
      </w:r>
    </w:p>
    <w:p w:rsidR="00000000" w:rsidDel="00000000" w:rsidP="00000000" w:rsidRDefault="00000000" w:rsidRPr="00000000" w14:paraId="000001C4">
      <w:pPr>
        <w:keepNext w:val="0"/>
        <w:keepLines w:val="0"/>
        <w:widowControl w:val="0"/>
        <w:spacing w:after="80" w:line="276" w:lineRule="auto"/>
        <w:rPr/>
      </w:pPr>
      <w:r w:rsidDel="00000000" w:rsidR="00000000" w:rsidRPr="00000000">
        <w:rPr/>
        <w:drawing>
          <wp:inline distB="114300" distT="114300" distL="114300" distR="114300">
            <wp:extent cx="6619875" cy="3576638"/>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619875"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pStyle w:val="Heading2"/>
        <w:keepNext w:val="0"/>
        <w:keepLines w:val="0"/>
        <w:widowControl w:val="0"/>
        <w:spacing w:after="80" w:line="276" w:lineRule="auto"/>
        <w:jc w:val="center"/>
        <w:rPr/>
      </w:pPr>
      <w:bookmarkStart w:colFirst="0" w:colLast="0" w:name="_v9abbljilqk3" w:id="7"/>
      <w:bookmarkEnd w:id="7"/>
      <w:r w:rsidDel="00000000" w:rsidR="00000000" w:rsidRPr="00000000">
        <w:rPr>
          <w:b w:val="1"/>
          <w:sz w:val="34"/>
          <w:szCs w:val="34"/>
          <w:rtl w:val="0"/>
        </w:rPr>
        <w:t xml:space="preserve">13. Mockups</w:t>
      </w:r>
      <w:r w:rsidDel="00000000" w:rsidR="00000000" w:rsidRPr="00000000">
        <w:rPr>
          <w:rtl w:val="0"/>
        </w:rPr>
      </w:r>
    </w:p>
    <w:p w:rsidR="00000000" w:rsidDel="00000000" w:rsidP="00000000" w:rsidRDefault="00000000" w:rsidRPr="00000000" w14:paraId="000001C6">
      <w:pPr>
        <w:pStyle w:val="Heading2"/>
        <w:keepNext w:val="0"/>
        <w:keepLines w:val="0"/>
        <w:widowControl w:val="0"/>
        <w:spacing w:after="80" w:line="276" w:lineRule="auto"/>
        <w:rPr>
          <w:sz w:val="30"/>
          <w:szCs w:val="30"/>
        </w:rPr>
      </w:pPr>
      <w:bookmarkStart w:colFirst="0" w:colLast="0" w:name="_53fzevlisx68" w:id="8"/>
      <w:bookmarkEnd w:id="8"/>
      <w:hyperlink r:id="rId23">
        <w:r w:rsidDel="00000000" w:rsidR="00000000" w:rsidRPr="00000000">
          <w:rPr>
            <w:color w:val="1155cc"/>
            <w:sz w:val="30"/>
            <w:szCs w:val="30"/>
            <w:u w:val="single"/>
            <w:rtl w:val="0"/>
          </w:rPr>
          <w:t xml:space="preserve">MockUp Link</w:t>
        </w:r>
      </w:hyperlink>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keepNext w:val="0"/>
        <w:keepLines w:val="0"/>
        <w:widowControl w:val="0"/>
        <w:spacing w:after="80" w:line="276" w:lineRule="auto"/>
        <w:jc w:val="center"/>
        <w:rPr>
          <w:b w:val="1"/>
          <w:sz w:val="34"/>
          <w:szCs w:val="34"/>
        </w:rPr>
      </w:pPr>
      <w:bookmarkStart w:colFirst="0" w:colLast="0" w:name="_ozf94indghqb" w:id="9"/>
      <w:bookmarkEnd w:id="9"/>
      <w:r w:rsidDel="00000000" w:rsidR="00000000" w:rsidRPr="00000000">
        <w:rPr>
          <w:b w:val="1"/>
          <w:sz w:val="34"/>
          <w:szCs w:val="34"/>
          <w:rtl w:val="0"/>
        </w:rPr>
        <w:t xml:space="preserve">14. References</w:t>
      </w:r>
    </w:p>
    <w:p w:rsidR="00000000" w:rsidDel="00000000" w:rsidP="00000000" w:rsidRDefault="00000000" w:rsidRPr="00000000" w14:paraId="000001C9">
      <w:pPr>
        <w:keepNext w:val="0"/>
        <w:keepLines w:val="0"/>
        <w:widowControl w:val="0"/>
        <w:spacing w:before="280" w:line="276"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Solana Documentation:</w:t>
      </w:r>
      <w:r w:rsidDel="00000000" w:rsidR="00000000" w:rsidRPr="00000000">
        <w:rPr>
          <w:rFonts w:ascii="Calibri" w:cs="Calibri" w:eastAsia="Calibri" w:hAnsi="Calibri"/>
          <w:sz w:val="24"/>
          <w:szCs w:val="24"/>
          <w:rtl w:val="0"/>
        </w:rPr>
        <w:br w:type="textWrapping"/>
        <w:t xml:space="preserve"> https://docs.solana.com/</w:t>
      </w:r>
    </w:p>
    <w:p w:rsidR="00000000" w:rsidDel="00000000" w:rsidP="00000000" w:rsidRDefault="00000000" w:rsidRPr="00000000" w14:paraId="000001CA">
      <w:pPr>
        <w:keepNext w:val="0"/>
        <w:keepLines w:val="0"/>
        <w:widowControl w:val="0"/>
        <w:spacing w:before="280" w:line="276"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Phantom Wallet Developer Docs:</w:t>
      </w:r>
      <w:r w:rsidDel="00000000" w:rsidR="00000000" w:rsidRPr="00000000">
        <w:rPr>
          <w:rFonts w:ascii="Calibri" w:cs="Calibri" w:eastAsia="Calibri" w:hAnsi="Calibri"/>
          <w:sz w:val="24"/>
          <w:szCs w:val="24"/>
          <w:rtl w:val="0"/>
        </w:rPr>
        <w:br w:type="textWrapping"/>
        <w:t xml:space="preserve"> https://docs.phantom.app/</w:t>
      </w:r>
    </w:p>
    <w:p w:rsidR="00000000" w:rsidDel="00000000" w:rsidP="00000000" w:rsidRDefault="00000000" w:rsidRPr="00000000" w14:paraId="000001CB">
      <w:pPr>
        <w:keepNext w:val="0"/>
        <w:keepLines w:val="0"/>
        <w:widowControl w:val="0"/>
        <w:spacing w:before="280" w:line="276"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OpenZeppelin &amp; Anchor Patterns:</w:t>
      </w:r>
      <w:r w:rsidDel="00000000" w:rsidR="00000000" w:rsidRPr="00000000">
        <w:rPr>
          <w:rFonts w:ascii="Calibri" w:cs="Calibri" w:eastAsia="Calibri" w:hAnsi="Calibri"/>
          <w:sz w:val="24"/>
          <w:szCs w:val="24"/>
          <w:rtl w:val="0"/>
        </w:rPr>
        <w:br w:type="textWrapping"/>
        <w:t xml:space="preserve"> OpenZeppelin Contracts: https://docs.openzeppelin.com/</w:t>
        <w:br w:type="textWrapping"/>
        <w:t xml:space="preserve"> Anchor Framework: https://project-serum.github.io/anchor/</w:t>
        <w:br w:type="textWrapping"/>
      </w:r>
    </w:p>
    <w:p w:rsidR="00000000" w:rsidDel="00000000" w:rsidP="00000000" w:rsidRDefault="00000000" w:rsidRPr="00000000" w14:paraId="000001CC">
      <w:pPr>
        <w:keepNext w:val="0"/>
        <w:keepLines w:val="0"/>
        <w:widowControl w:val="0"/>
        <w:spacing w:before="280" w:line="276"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QuickNode Solana RPC:</w:t>
      </w:r>
      <w:r w:rsidDel="00000000" w:rsidR="00000000" w:rsidRPr="00000000">
        <w:rPr>
          <w:rFonts w:ascii="Calibri" w:cs="Calibri" w:eastAsia="Calibri" w:hAnsi="Calibri"/>
          <w:sz w:val="24"/>
          <w:szCs w:val="24"/>
          <w:rtl w:val="0"/>
        </w:rPr>
        <w:br w:type="textWrapping"/>
        <w:t xml:space="preserve"> https://www.quicknode.com/chains/solana</w:t>
      </w:r>
    </w:p>
    <w:p w:rsidR="00000000" w:rsidDel="00000000" w:rsidP="00000000" w:rsidRDefault="00000000" w:rsidRPr="00000000" w14:paraId="000001CD">
      <w:pPr>
        <w:keepNext w:val="0"/>
        <w:keepLines w:val="0"/>
        <w:widowControl w:val="0"/>
        <w:spacing w:before="280" w:line="276" w:lineRule="auto"/>
        <w:rPr>
          <w:rFonts w:ascii="Calibri" w:cs="Calibri" w:eastAsia="Calibri" w:hAnsi="Calibri"/>
          <w:color w:val="1155cc"/>
          <w:sz w:val="24"/>
          <w:szCs w:val="24"/>
          <w:u w:val="single"/>
        </w:rPr>
      </w:pPr>
      <w:r w:rsidDel="00000000" w:rsidR="00000000" w:rsidRPr="00000000">
        <w:rPr>
          <w:rFonts w:ascii="Calibri" w:cs="Calibri" w:eastAsia="Calibri" w:hAnsi="Calibri"/>
          <w:b w:val="1"/>
          <w:color w:val="000000"/>
          <w:sz w:val="26"/>
          <w:szCs w:val="26"/>
          <w:rtl w:val="0"/>
        </w:rPr>
        <w:t xml:space="preserve">IPFS &amp; Arweave Storage:</w:t>
      </w:r>
      <w:r w:rsidDel="00000000" w:rsidR="00000000" w:rsidRPr="00000000">
        <w:rPr>
          <w:rFonts w:ascii="Calibri" w:cs="Calibri" w:eastAsia="Calibri" w:hAnsi="Calibri"/>
          <w:color w:val="000000"/>
          <w:sz w:val="24"/>
          <w:szCs w:val="24"/>
          <w:rtl w:val="0"/>
        </w:rPr>
        <w:br w:type="textWrapping"/>
        <w:t xml:space="preserve"> IPFS:</w:t>
      </w:r>
      <w:hyperlink r:id="rId24">
        <w:r w:rsidDel="00000000" w:rsidR="00000000" w:rsidRPr="00000000">
          <w:rPr>
            <w:rFonts w:ascii="Calibri" w:cs="Calibri" w:eastAsia="Calibri" w:hAnsi="Calibri"/>
            <w:color w:val="000000"/>
            <w:sz w:val="24"/>
            <w:szCs w:val="24"/>
            <w:u w:val="single"/>
            <w:rtl w:val="0"/>
          </w:rPr>
          <w:t xml:space="preserve"> </w:t>
        </w:r>
      </w:hyperlink>
      <w:hyperlink r:id="rId25">
        <w:r w:rsidDel="00000000" w:rsidR="00000000" w:rsidRPr="00000000">
          <w:rPr>
            <w:rFonts w:ascii="Calibri" w:cs="Calibri" w:eastAsia="Calibri" w:hAnsi="Calibri"/>
            <w:color w:val="1155cc"/>
            <w:sz w:val="24"/>
            <w:szCs w:val="24"/>
            <w:u w:val="single"/>
            <w:rtl w:val="0"/>
          </w:rPr>
          <w:t xml:space="preserve">https://ipfs.io/</w:t>
          <w:br w:type="textWrapping"/>
        </w:r>
      </w:hyperlink>
      <w:r w:rsidDel="00000000" w:rsidR="00000000" w:rsidRPr="00000000">
        <w:rPr>
          <w:rFonts w:ascii="Calibri" w:cs="Calibri" w:eastAsia="Calibri" w:hAnsi="Calibri"/>
          <w:color w:val="000000"/>
          <w:sz w:val="24"/>
          <w:szCs w:val="24"/>
          <w:rtl w:val="0"/>
        </w:rPr>
        <w:t xml:space="preserve"> NFT.Storage:</w:t>
      </w:r>
      <w:hyperlink r:id="rId26">
        <w:r w:rsidDel="00000000" w:rsidR="00000000" w:rsidRPr="00000000">
          <w:rPr>
            <w:rFonts w:ascii="Calibri" w:cs="Calibri" w:eastAsia="Calibri" w:hAnsi="Calibri"/>
            <w:color w:val="000000"/>
            <w:sz w:val="24"/>
            <w:szCs w:val="24"/>
            <w:u w:val="single"/>
            <w:rtl w:val="0"/>
          </w:rPr>
          <w:t xml:space="preserve"> </w:t>
        </w:r>
      </w:hyperlink>
      <w:hyperlink r:id="rId27">
        <w:r w:rsidDel="00000000" w:rsidR="00000000" w:rsidRPr="00000000">
          <w:rPr>
            <w:rFonts w:ascii="Calibri" w:cs="Calibri" w:eastAsia="Calibri" w:hAnsi="Calibri"/>
            <w:color w:val="1155cc"/>
            <w:sz w:val="24"/>
            <w:szCs w:val="24"/>
            <w:u w:val="single"/>
            <w:rtl w:val="0"/>
          </w:rPr>
          <w:t xml:space="preserve">https://nft.storage/</w:t>
          <w:br w:type="textWrapping"/>
        </w:r>
      </w:hyperlink>
      <w:r w:rsidDel="00000000" w:rsidR="00000000" w:rsidRPr="00000000">
        <w:rPr>
          <w:rFonts w:ascii="Calibri" w:cs="Calibri" w:eastAsia="Calibri" w:hAnsi="Calibri"/>
          <w:color w:val="000000"/>
          <w:sz w:val="24"/>
          <w:szCs w:val="24"/>
          <w:rtl w:val="0"/>
        </w:rPr>
        <w:t xml:space="preserve"> Arweave:</w:t>
      </w:r>
      <w:hyperlink r:id="rId28">
        <w:r w:rsidDel="00000000" w:rsidR="00000000" w:rsidRPr="00000000">
          <w:rPr>
            <w:rFonts w:ascii="Calibri" w:cs="Calibri" w:eastAsia="Calibri" w:hAnsi="Calibri"/>
            <w:color w:val="000000"/>
            <w:sz w:val="24"/>
            <w:szCs w:val="24"/>
            <w:u w:val="single"/>
            <w:rtl w:val="0"/>
          </w:rPr>
          <w:t xml:space="preserve"> </w:t>
        </w:r>
      </w:hyperlink>
      <w:hyperlink r:id="rId29">
        <w:r w:rsidDel="00000000" w:rsidR="00000000" w:rsidRPr="00000000">
          <w:rPr>
            <w:rFonts w:ascii="Calibri" w:cs="Calibri" w:eastAsia="Calibri" w:hAnsi="Calibri"/>
            <w:color w:val="1155cc"/>
            <w:sz w:val="24"/>
            <w:szCs w:val="24"/>
            <w:u w:val="single"/>
            <w:rtl w:val="0"/>
          </w:rPr>
          <w:t xml:space="preserve">https://www.arweave.org/</w:t>
        </w:r>
      </w:hyperlink>
      <w:r w:rsidDel="00000000" w:rsidR="00000000" w:rsidRPr="00000000">
        <w:rPr>
          <w:rtl w:val="0"/>
        </w:rPr>
      </w:r>
    </w:p>
    <w:p w:rsidR="00000000" w:rsidDel="00000000" w:rsidP="00000000" w:rsidRDefault="00000000" w:rsidRPr="00000000" w14:paraId="000001CE">
      <w:pPr>
        <w:keepNext w:val="0"/>
        <w:keepLines w:val="0"/>
        <w:widowControl w:val="0"/>
        <w:spacing w:before="280" w:line="276" w:lineRule="auto"/>
        <w:rPr>
          <w:rFonts w:ascii="Calibri" w:cs="Calibri" w:eastAsia="Calibri" w:hAnsi="Calibri"/>
          <w:color w:val="1155cc"/>
          <w:sz w:val="24"/>
          <w:szCs w:val="24"/>
          <w:u w:val="single"/>
        </w:rPr>
      </w:pPr>
      <w:r w:rsidDel="00000000" w:rsidR="00000000" w:rsidRPr="00000000">
        <w:rPr>
          <w:rFonts w:ascii="Calibri" w:cs="Calibri" w:eastAsia="Calibri" w:hAnsi="Calibri"/>
          <w:b w:val="1"/>
          <w:color w:val="000000"/>
          <w:sz w:val="26"/>
          <w:szCs w:val="26"/>
          <w:rtl w:val="0"/>
        </w:rPr>
        <w:t xml:space="preserve">OpenAI GPT API:</w:t>
      </w:r>
      <w:r w:rsidDel="00000000" w:rsidR="00000000" w:rsidRPr="00000000">
        <w:rPr>
          <w:rFonts w:ascii="Calibri" w:cs="Calibri" w:eastAsia="Calibri" w:hAnsi="Calibri"/>
          <w:color w:val="000000"/>
          <w:sz w:val="24"/>
          <w:szCs w:val="24"/>
          <w:rtl w:val="0"/>
        </w:rPr>
        <w:br w:type="textWrapping"/>
      </w:r>
      <w:hyperlink r:id="rId30">
        <w:r w:rsidDel="00000000" w:rsidR="00000000" w:rsidRPr="00000000">
          <w:rPr>
            <w:rFonts w:ascii="Calibri" w:cs="Calibri" w:eastAsia="Calibri" w:hAnsi="Calibri"/>
            <w:color w:val="000000"/>
            <w:sz w:val="24"/>
            <w:szCs w:val="24"/>
            <w:u w:val="single"/>
            <w:rtl w:val="0"/>
          </w:rPr>
          <w:t xml:space="preserve"> </w:t>
        </w:r>
      </w:hyperlink>
      <w:hyperlink r:id="rId31">
        <w:r w:rsidDel="00000000" w:rsidR="00000000" w:rsidRPr="00000000">
          <w:rPr>
            <w:rFonts w:ascii="Calibri" w:cs="Calibri" w:eastAsia="Calibri" w:hAnsi="Calibri"/>
            <w:color w:val="1155cc"/>
            <w:sz w:val="24"/>
            <w:szCs w:val="24"/>
            <w:u w:val="single"/>
            <w:rtl w:val="0"/>
          </w:rPr>
          <w:t xml:space="preserve">https://platform.openai.com/docs/api-reference</w:t>
        </w:r>
      </w:hyperlink>
      <w:r w:rsidDel="00000000" w:rsidR="00000000" w:rsidRPr="00000000">
        <w:rPr>
          <w:rtl w:val="0"/>
        </w:rPr>
      </w:r>
    </w:p>
    <w:p w:rsidR="00000000" w:rsidDel="00000000" w:rsidP="00000000" w:rsidRDefault="00000000" w:rsidRPr="00000000" w14:paraId="000001CF">
      <w:pPr>
        <w:keepNext w:val="0"/>
        <w:keepLines w:val="0"/>
        <w:widowControl w:val="0"/>
        <w:spacing w:before="280" w:line="276" w:lineRule="auto"/>
        <w:rPr>
          <w:rFonts w:ascii="Calibri" w:cs="Calibri" w:eastAsia="Calibri" w:hAnsi="Calibri"/>
          <w:color w:val="1155cc"/>
          <w:sz w:val="24"/>
          <w:szCs w:val="24"/>
          <w:u w:val="single"/>
        </w:rPr>
      </w:pPr>
      <w:r w:rsidDel="00000000" w:rsidR="00000000" w:rsidRPr="00000000">
        <w:rPr>
          <w:rFonts w:ascii="Calibri" w:cs="Calibri" w:eastAsia="Calibri" w:hAnsi="Calibri"/>
          <w:b w:val="1"/>
          <w:color w:val="000000"/>
          <w:sz w:val="26"/>
          <w:szCs w:val="26"/>
          <w:rtl w:val="0"/>
        </w:rPr>
        <w:t xml:space="preserve">TensorFlow &amp; PyTorch:</w:t>
      </w:r>
      <w:r w:rsidDel="00000000" w:rsidR="00000000" w:rsidRPr="00000000">
        <w:rPr>
          <w:rFonts w:ascii="Calibri" w:cs="Calibri" w:eastAsia="Calibri" w:hAnsi="Calibri"/>
          <w:color w:val="000000"/>
          <w:sz w:val="24"/>
          <w:szCs w:val="24"/>
          <w:rtl w:val="0"/>
        </w:rPr>
        <w:br w:type="textWrapping"/>
        <w:t xml:space="preserve"> TensorFlow:</w:t>
      </w:r>
      <w:hyperlink r:id="rId32">
        <w:r w:rsidDel="00000000" w:rsidR="00000000" w:rsidRPr="00000000">
          <w:rPr>
            <w:rFonts w:ascii="Calibri" w:cs="Calibri" w:eastAsia="Calibri" w:hAnsi="Calibri"/>
            <w:color w:val="000000"/>
            <w:sz w:val="24"/>
            <w:szCs w:val="24"/>
            <w:u w:val="single"/>
            <w:rtl w:val="0"/>
          </w:rPr>
          <w:t xml:space="preserve"> </w:t>
        </w:r>
      </w:hyperlink>
      <w:hyperlink r:id="rId33">
        <w:r w:rsidDel="00000000" w:rsidR="00000000" w:rsidRPr="00000000">
          <w:rPr>
            <w:rFonts w:ascii="Calibri" w:cs="Calibri" w:eastAsia="Calibri" w:hAnsi="Calibri"/>
            <w:color w:val="1155cc"/>
            <w:sz w:val="24"/>
            <w:szCs w:val="24"/>
            <w:u w:val="single"/>
            <w:rtl w:val="0"/>
          </w:rPr>
          <w:t xml:space="preserve">https://www.tensorflow.org/</w:t>
          <w:br w:type="textWrapping"/>
        </w:r>
      </w:hyperlink>
      <w:r w:rsidDel="00000000" w:rsidR="00000000" w:rsidRPr="00000000">
        <w:rPr>
          <w:rFonts w:ascii="Calibri" w:cs="Calibri" w:eastAsia="Calibri" w:hAnsi="Calibri"/>
          <w:color w:val="000000"/>
          <w:sz w:val="24"/>
          <w:szCs w:val="24"/>
          <w:rtl w:val="0"/>
        </w:rPr>
        <w:t xml:space="preserve"> PyTorch:</w:t>
      </w:r>
      <w:hyperlink r:id="rId34">
        <w:r w:rsidDel="00000000" w:rsidR="00000000" w:rsidRPr="00000000">
          <w:rPr>
            <w:rFonts w:ascii="Calibri" w:cs="Calibri" w:eastAsia="Calibri" w:hAnsi="Calibri"/>
            <w:color w:val="000000"/>
            <w:sz w:val="24"/>
            <w:szCs w:val="24"/>
            <w:u w:val="single"/>
            <w:rtl w:val="0"/>
          </w:rPr>
          <w:t xml:space="preserve"> </w:t>
        </w:r>
      </w:hyperlink>
      <w:hyperlink r:id="rId35">
        <w:r w:rsidDel="00000000" w:rsidR="00000000" w:rsidRPr="00000000">
          <w:rPr>
            <w:rFonts w:ascii="Calibri" w:cs="Calibri" w:eastAsia="Calibri" w:hAnsi="Calibri"/>
            <w:color w:val="1155cc"/>
            <w:sz w:val="24"/>
            <w:szCs w:val="24"/>
            <w:u w:val="single"/>
            <w:rtl w:val="0"/>
          </w:rPr>
          <w:t xml:space="preserve">https://pytorch.org/</w:t>
        </w:r>
      </w:hyperlink>
      <w:r w:rsidDel="00000000" w:rsidR="00000000" w:rsidRPr="00000000">
        <w:rPr>
          <w:rtl w:val="0"/>
        </w:rPr>
      </w:r>
    </w:p>
    <w:p w:rsidR="00000000" w:rsidDel="00000000" w:rsidP="00000000" w:rsidRDefault="00000000" w:rsidRPr="00000000" w14:paraId="000001D0">
      <w:pPr>
        <w:keepNext w:val="0"/>
        <w:keepLines w:val="0"/>
        <w:widowControl w:val="0"/>
        <w:spacing w:before="280" w:line="276" w:lineRule="auto"/>
        <w:rPr>
          <w:rFonts w:ascii="Calibri" w:cs="Calibri" w:eastAsia="Calibri" w:hAnsi="Calibri"/>
          <w:color w:val="1155cc"/>
          <w:sz w:val="24"/>
          <w:szCs w:val="24"/>
          <w:u w:val="single"/>
        </w:rPr>
      </w:pPr>
      <w:r w:rsidDel="00000000" w:rsidR="00000000" w:rsidRPr="00000000">
        <w:rPr>
          <w:rFonts w:ascii="Calibri" w:cs="Calibri" w:eastAsia="Calibri" w:hAnsi="Calibri"/>
          <w:b w:val="1"/>
          <w:color w:val="000000"/>
          <w:sz w:val="26"/>
          <w:szCs w:val="26"/>
          <w:rtl w:val="0"/>
        </w:rPr>
        <w:t xml:space="preserve">LangChain &amp; Pinecone:</w:t>
      </w:r>
      <w:r w:rsidDel="00000000" w:rsidR="00000000" w:rsidRPr="00000000">
        <w:rPr>
          <w:rFonts w:ascii="Calibri" w:cs="Calibri" w:eastAsia="Calibri" w:hAnsi="Calibri"/>
          <w:color w:val="000000"/>
          <w:sz w:val="24"/>
          <w:szCs w:val="24"/>
          <w:rtl w:val="0"/>
        </w:rPr>
        <w:br w:type="textWrapping"/>
        <w:t xml:space="preserve"> LangChain: https://python.langchain.com/</w:t>
        <w:br w:type="textWrapping"/>
        <w:t xml:space="preserve"> Pinecone Vector Database:</w:t>
      </w:r>
      <w:hyperlink r:id="rId36">
        <w:r w:rsidDel="00000000" w:rsidR="00000000" w:rsidRPr="00000000">
          <w:rPr>
            <w:rFonts w:ascii="Calibri" w:cs="Calibri" w:eastAsia="Calibri" w:hAnsi="Calibri"/>
            <w:color w:val="000000"/>
            <w:sz w:val="24"/>
            <w:szCs w:val="24"/>
            <w:u w:val="single"/>
            <w:rtl w:val="0"/>
          </w:rPr>
          <w:t xml:space="preserve"> </w:t>
        </w:r>
      </w:hyperlink>
      <w:hyperlink r:id="rId37">
        <w:r w:rsidDel="00000000" w:rsidR="00000000" w:rsidRPr="00000000">
          <w:rPr>
            <w:rFonts w:ascii="Calibri" w:cs="Calibri" w:eastAsia="Calibri" w:hAnsi="Calibri"/>
            <w:color w:val="1155cc"/>
            <w:sz w:val="24"/>
            <w:szCs w:val="24"/>
            <w:u w:val="single"/>
            <w:rtl w:val="0"/>
          </w:rPr>
          <w:t xml:space="preserve">https://www.pinecone.io/</w:t>
        </w:r>
      </w:hyperlink>
      <w:r w:rsidDel="00000000" w:rsidR="00000000" w:rsidRPr="00000000">
        <w:rPr>
          <w:rtl w:val="0"/>
        </w:rPr>
      </w:r>
    </w:p>
    <w:p w:rsidR="00000000" w:rsidDel="00000000" w:rsidP="00000000" w:rsidRDefault="00000000" w:rsidRPr="00000000" w14:paraId="000001D1">
      <w:pPr>
        <w:keepNext w:val="0"/>
        <w:keepLines w:val="0"/>
        <w:widowControl w:val="0"/>
        <w:spacing w:before="280" w:line="276" w:lineRule="auto"/>
        <w:rPr>
          <w:rFonts w:ascii="Calibri" w:cs="Calibri" w:eastAsia="Calibri" w:hAnsi="Calibri"/>
          <w:color w:val="1155cc"/>
          <w:sz w:val="24"/>
          <w:szCs w:val="24"/>
          <w:u w:val="single"/>
        </w:rPr>
      </w:pPr>
      <w:r w:rsidDel="00000000" w:rsidR="00000000" w:rsidRPr="00000000">
        <w:rPr>
          <w:rFonts w:ascii="Calibri" w:cs="Calibri" w:eastAsia="Calibri" w:hAnsi="Calibri"/>
          <w:b w:val="1"/>
          <w:color w:val="000000"/>
          <w:sz w:val="26"/>
          <w:szCs w:val="26"/>
          <w:rtl w:val="0"/>
        </w:rPr>
        <w:t xml:space="preserve">Sumsub &amp; Veriff (KYC Providers):</w:t>
      </w:r>
      <w:r w:rsidDel="00000000" w:rsidR="00000000" w:rsidRPr="00000000">
        <w:rPr>
          <w:rFonts w:ascii="Calibri" w:cs="Calibri" w:eastAsia="Calibri" w:hAnsi="Calibri"/>
          <w:color w:val="000000"/>
          <w:sz w:val="24"/>
          <w:szCs w:val="24"/>
          <w:rtl w:val="0"/>
        </w:rPr>
        <w:br w:type="textWrapping"/>
        <w:t xml:space="preserve"> Sumsub:</w:t>
      </w:r>
      <w:hyperlink r:id="rId38">
        <w:r w:rsidDel="00000000" w:rsidR="00000000" w:rsidRPr="00000000">
          <w:rPr>
            <w:rFonts w:ascii="Calibri" w:cs="Calibri" w:eastAsia="Calibri" w:hAnsi="Calibri"/>
            <w:color w:val="000000"/>
            <w:sz w:val="24"/>
            <w:szCs w:val="24"/>
            <w:u w:val="single"/>
            <w:rtl w:val="0"/>
          </w:rPr>
          <w:t xml:space="preserve"> </w:t>
        </w:r>
      </w:hyperlink>
      <w:hyperlink r:id="rId39">
        <w:r w:rsidDel="00000000" w:rsidR="00000000" w:rsidRPr="00000000">
          <w:rPr>
            <w:rFonts w:ascii="Calibri" w:cs="Calibri" w:eastAsia="Calibri" w:hAnsi="Calibri"/>
            <w:color w:val="1155cc"/>
            <w:sz w:val="24"/>
            <w:szCs w:val="24"/>
            <w:u w:val="single"/>
            <w:rtl w:val="0"/>
          </w:rPr>
          <w:t xml:space="preserve">https://sumsub.com/</w:t>
          <w:br w:type="textWrapping"/>
        </w:r>
      </w:hyperlink>
      <w:r w:rsidDel="00000000" w:rsidR="00000000" w:rsidRPr="00000000">
        <w:rPr>
          <w:rFonts w:ascii="Calibri" w:cs="Calibri" w:eastAsia="Calibri" w:hAnsi="Calibri"/>
          <w:color w:val="000000"/>
          <w:sz w:val="24"/>
          <w:szCs w:val="24"/>
          <w:rtl w:val="0"/>
        </w:rPr>
        <w:t xml:space="preserve"> Veriff:</w:t>
      </w:r>
      <w:hyperlink r:id="rId40">
        <w:r w:rsidDel="00000000" w:rsidR="00000000" w:rsidRPr="00000000">
          <w:rPr>
            <w:rFonts w:ascii="Calibri" w:cs="Calibri" w:eastAsia="Calibri" w:hAnsi="Calibri"/>
            <w:color w:val="000000"/>
            <w:sz w:val="24"/>
            <w:szCs w:val="24"/>
            <w:u w:val="single"/>
            <w:rtl w:val="0"/>
          </w:rPr>
          <w:t xml:space="preserve"> </w:t>
        </w:r>
      </w:hyperlink>
      <w:hyperlink r:id="rId41">
        <w:r w:rsidDel="00000000" w:rsidR="00000000" w:rsidRPr="00000000">
          <w:rPr>
            <w:rFonts w:ascii="Calibri" w:cs="Calibri" w:eastAsia="Calibri" w:hAnsi="Calibri"/>
            <w:color w:val="1155cc"/>
            <w:sz w:val="24"/>
            <w:szCs w:val="24"/>
            <w:u w:val="single"/>
            <w:rtl w:val="0"/>
          </w:rPr>
          <w:t xml:space="preserve">https://veriff.com/</w:t>
        </w:r>
      </w:hyperlink>
      <w:r w:rsidDel="00000000" w:rsidR="00000000" w:rsidRPr="00000000">
        <w:rPr>
          <w:rtl w:val="0"/>
        </w:rPr>
      </w:r>
    </w:p>
    <w:p w:rsidR="00000000" w:rsidDel="00000000" w:rsidP="00000000" w:rsidRDefault="00000000" w:rsidRPr="00000000" w14:paraId="000001D2">
      <w:pPr>
        <w:keepNext w:val="0"/>
        <w:keepLines w:val="0"/>
        <w:widowControl w:val="0"/>
        <w:spacing w:before="280" w:line="276" w:lineRule="auto"/>
        <w:rPr>
          <w:rFonts w:ascii="Calibri" w:cs="Calibri" w:eastAsia="Calibri" w:hAnsi="Calibri"/>
          <w:color w:val="1155cc"/>
          <w:sz w:val="24"/>
          <w:szCs w:val="24"/>
          <w:u w:val="single"/>
        </w:rPr>
      </w:pPr>
      <w:r w:rsidDel="00000000" w:rsidR="00000000" w:rsidRPr="00000000">
        <w:rPr>
          <w:rFonts w:ascii="Calibri" w:cs="Calibri" w:eastAsia="Calibri" w:hAnsi="Calibri"/>
          <w:b w:val="1"/>
          <w:color w:val="000000"/>
          <w:sz w:val="26"/>
          <w:szCs w:val="26"/>
          <w:rtl w:val="0"/>
        </w:rPr>
        <w:t xml:space="preserve">GitHub Actions (CI/CD):</w:t>
      </w:r>
      <w:r w:rsidDel="00000000" w:rsidR="00000000" w:rsidRPr="00000000">
        <w:rPr>
          <w:rFonts w:ascii="Calibri" w:cs="Calibri" w:eastAsia="Calibri" w:hAnsi="Calibri"/>
          <w:color w:val="000000"/>
          <w:sz w:val="24"/>
          <w:szCs w:val="24"/>
          <w:rtl w:val="0"/>
        </w:rPr>
        <w:br w:type="textWrapping"/>
      </w:r>
      <w:hyperlink r:id="rId42">
        <w:r w:rsidDel="00000000" w:rsidR="00000000" w:rsidRPr="00000000">
          <w:rPr>
            <w:rFonts w:ascii="Calibri" w:cs="Calibri" w:eastAsia="Calibri" w:hAnsi="Calibri"/>
            <w:color w:val="000000"/>
            <w:sz w:val="24"/>
            <w:szCs w:val="24"/>
            <w:u w:val="single"/>
            <w:rtl w:val="0"/>
          </w:rPr>
          <w:t xml:space="preserve"> </w:t>
        </w:r>
      </w:hyperlink>
      <w:hyperlink r:id="rId43">
        <w:r w:rsidDel="00000000" w:rsidR="00000000" w:rsidRPr="00000000">
          <w:rPr>
            <w:rFonts w:ascii="Calibri" w:cs="Calibri" w:eastAsia="Calibri" w:hAnsi="Calibri"/>
            <w:color w:val="1155cc"/>
            <w:sz w:val="24"/>
            <w:szCs w:val="24"/>
            <w:u w:val="single"/>
            <w:rtl w:val="0"/>
          </w:rPr>
          <w:t xml:space="preserve">https://docs.github.com/actions</w:t>
        </w:r>
      </w:hyperlink>
      <w:r w:rsidDel="00000000" w:rsidR="00000000" w:rsidRPr="00000000">
        <w:rPr>
          <w:rtl w:val="0"/>
        </w:rPr>
      </w:r>
    </w:p>
    <w:p w:rsidR="00000000" w:rsidDel="00000000" w:rsidP="00000000" w:rsidRDefault="00000000" w:rsidRPr="00000000" w14:paraId="000001D3">
      <w:pPr>
        <w:keepNext w:val="0"/>
        <w:keepLines w:val="0"/>
        <w:widowControl w:val="0"/>
        <w:spacing w:before="280" w:line="276" w:lineRule="auto"/>
        <w:rPr>
          <w:rFonts w:ascii="Calibri" w:cs="Calibri" w:eastAsia="Calibri" w:hAnsi="Calibri"/>
          <w:color w:val="1155cc"/>
          <w:sz w:val="24"/>
          <w:szCs w:val="24"/>
          <w:u w:val="single"/>
        </w:rPr>
      </w:pPr>
      <w:r w:rsidDel="00000000" w:rsidR="00000000" w:rsidRPr="00000000">
        <w:rPr>
          <w:rFonts w:ascii="Calibri" w:cs="Calibri" w:eastAsia="Calibri" w:hAnsi="Calibri"/>
          <w:b w:val="1"/>
          <w:color w:val="000000"/>
          <w:sz w:val="26"/>
          <w:szCs w:val="26"/>
          <w:rtl w:val="0"/>
        </w:rPr>
        <w:t xml:space="preserve">Sentry &amp; Logflare (Monitoring &amp; Logging):</w:t>
      </w:r>
      <w:r w:rsidDel="00000000" w:rsidR="00000000" w:rsidRPr="00000000">
        <w:rPr>
          <w:rFonts w:ascii="Calibri" w:cs="Calibri" w:eastAsia="Calibri" w:hAnsi="Calibri"/>
          <w:color w:val="000000"/>
          <w:sz w:val="24"/>
          <w:szCs w:val="24"/>
          <w:rtl w:val="0"/>
        </w:rPr>
        <w:br w:type="textWrapping"/>
        <w:t xml:space="preserve"> Sentry:</w:t>
      </w:r>
      <w:hyperlink r:id="rId44">
        <w:r w:rsidDel="00000000" w:rsidR="00000000" w:rsidRPr="00000000">
          <w:rPr>
            <w:rFonts w:ascii="Calibri" w:cs="Calibri" w:eastAsia="Calibri" w:hAnsi="Calibri"/>
            <w:color w:val="000000"/>
            <w:sz w:val="24"/>
            <w:szCs w:val="24"/>
            <w:u w:val="single"/>
            <w:rtl w:val="0"/>
          </w:rPr>
          <w:t xml:space="preserve"> </w:t>
        </w:r>
      </w:hyperlink>
      <w:hyperlink r:id="rId45">
        <w:r w:rsidDel="00000000" w:rsidR="00000000" w:rsidRPr="00000000">
          <w:rPr>
            <w:rFonts w:ascii="Calibri" w:cs="Calibri" w:eastAsia="Calibri" w:hAnsi="Calibri"/>
            <w:color w:val="1155cc"/>
            <w:sz w:val="24"/>
            <w:szCs w:val="24"/>
            <w:u w:val="single"/>
            <w:rtl w:val="0"/>
          </w:rPr>
          <w:t xml:space="preserve">https://sentry.io/</w:t>
          <w:br w:type="textWrapping"/>
        </w:r>
      </w:hyperlink>
      <w:r w:rsidDel="00000000" w:rsidR="00000000" w:rsidRPr="00000000">
        <w:rPr>
          <w:rFonts w:ascii="Calibri" w:cs="Calibri" w:eastAsia="Calibri" w:hAnsi="Calibri"/>
          <w:color w:val="000000"/>
          <w:sz w:val="24"/>
          <w:szCs w:val="24"/>
          <w:rtl w:val="0"/>
        </w:rPr>
        <w:t xml:space="preserve"> Logflare:</w:t>
      </w:r>
      <w:hyperlink r:id="rId46">
        <w:r w:rsidDel="00000000" w:rsidR="00000000" w:rsidRPr="00000000">
          <w:rPr>
            <w:rFonts w:ascii="Calibri" w:cs="Calibri" w:eastAsia="Calibri" w:hAnsi="Calibri"/>
            <w:color w:val="000000"/>
            <w:sz w:val="24"/>
            <w:szCs w:val="24"/>
            <w:u w:val="single"/>
            <w:rtl w:val="0"/>
          </w:rPr>
          <w:t xml:space="preserve"> </w:t>
        </w:r>
      </w:hyperlink>
      <w:hyperlink r:id="rId47">
        <w:r w:rsidDel="00000000" w:rsidR="00000000" w:rsidRPr="00000000">
          <w:rPr>
            <w:rFonts w:ascii="Calibri" w:cs="Calibri" w:eastAsia="Calibri" w:hAnsi="Calibri"/>
            <w:color w:val="1155cc"/>
            <w:sz w:val="24"/>
            <w:szCs w:val="24"/>
            <w:u w:val="single"/>
            <w:rtl w:val="0"/>
          </w:rPr>
          <w:t xml:space="preserve">https://logflare.app/</w:t>
        </w:r>
      </w:hyperlink>
      <w:r w:rsidDel="00000000" w:rsidR="00000000" w:rsidRPr="00000000">
        <w:rPr>
          <w:rtl w:val="0"/>
        </w:rPr>
      </w:r>
    </w:p>
    <w:p w:rsidR="00000000" w:rsidDel="00000000" w:rsidP="00000000" w:rsidRDefault="00000000" w:rsidRPr="00000000" w14:paraId="000001D4">
      <w:pPr>
        <w:keepNext w:val="0"/>
        <w:keepLines w:val="0"/>
        <w:widowControl w:val="0"/>
        <w:spacing w:before="280" w:line="276"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Kickstarter Trust &amp; Safety:</w:t>
      </w:r>
      <w:r w:rsidDel="00000000" w:rsidR="00000000" w:rsidRPr="00000000">
        <w:rPr>
          <w:rFonts w:ascii="Calibri" w:cs="Calibri" w:eastAsia="Calibri" w:hAnsi="Calibri"/>
          <w:sz w:val="24"/>
          <w:szCs w:val="24"/>
          <w:rtl w:val="0"/>
        </w:rPr>
        <w:br w:type="textWrapping"/>
        <w:t xml:space="preserve"> https://help.kickstarter.com/hc/en-us/categories/360002042453-Trust-Safety</w:t>
      </w:r>
    </w:p>
    <w:p w:rsidR="00000000" w:rsidDel="00000000" w:rsidP="00000000" w:rsidRDefault="00000000" w:rsidRPr="00000000" w14:paraId="000001D5">
      <w:pPr>
        <w:keepNext w:val="0"/>
        <w:keepLines w:val="0"/>
        <w:widowControl w:val="0"/>
        <w:spacing w:before="280" w:line="276"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6"/>
          <w:szCs w:val="26"/>
          <w:rtl w:val="0"/>
        </w:rPr>
        <w:t xml:space="preserve">Juicebox Protocol</w:t>
      </w:r>
      <w:r w:rsidDel="00000000" w:rsidR="00000000" w:rsidRPr="00000000">
        <w:rPr>
          <w:rFonts w:ascii="Calibri" w:cs="Calibri" w:eastAsia="Calibri" w:hAnsi="Calibri"/>
          <w:color w:val="000000"/>
          <w:sz w:val="24"/>
          <w:szCs w:val="24"/>
          <w:rtl w:val="0"/>
        </w:rPr>
        <w:t xml:space="preserve">:</w:t>
        <w:br w:type="textWrapping"/>
      </w:r>
      <w:hyperlink r:id="rId48">
        <w:r w:rsidDel="00000000" w:rsidR="00000000" w:rsidRPr="00000000">
          <w:rPr>
            <w:rFonts w:ascii="Calibri" w:cs="Calibri" w:eastAsia="Calibri" w:hAnsi="Calibri"/>
            <w:color w:val="000000"/>
            <w:sz w:val="24"/>
            <w:szCs w:val="24"/>
            <w:u w:val="single"/>
            <w:rtl w:val="0"/>
          </w:rPr>
          <w:t xml:space="preserve"> </w:t>
        </w:r>
      </w:hyperlink>
      <w:hyperlink r:id="rId49">
        <w:r w:rsidDel="00000000" w:rsidR="00000000" w:rsidRPr="00000000">
          <w:rPr>
            <w:rFonts w:ascii="Calibri" w:cs="Calibri" w:eastAsia="Calibri" w:hAnsi="Calibri"/>
            <w:color w:val="1155cc"/>
            <w:sz w:val="24"/>
            <w:szCs w:val="24"/>
            <w:u w:val="single"/>
            <w:rtl w:val="0"/>
          </w:rPr>
          <w:t xml:space="preserve">https://juicebox.money/</w:t>
          <w:br w:type="textWrapping"/>
        </w:r>
      </w:hyperlink>
      <w:r w:rsidDel="00000000" w:rsidR="00000000" w:rsidRPr="00000000">
        <w:rPr>
          <w:rFonts w:ascii="Calibri" w:cs="Calibri" w:eastAsia="Calibri" w:hAnsi="Calibri"/>
          <w:color w:val="000000"/>
          <w:sz w:val="24"/>
          <w:szCs w:val="24"/>
          <w:rtl w:val="0"/>
        </w:rPr>
        <w:t xml:space="preserve"> https://docs.juicebox.money/</w:t>
      </w:r>
    </w:p>
    <w:p w:rsidR="00000000" w:rsidDel="00000000" w:rsidP="00000000" w:rsidRDefault="00000000" w:rsidRPr="00000000" w14:paraId="000001D6">
      <w:pPr>
        <w:keepNext w:val="0"/>
        <w:keepLines w:val="0"/>
        <w:widowControl w:val="0"/>
        <w:spacing w:before="280" w:line="276"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6"/>
          <w:szCs w:val="26"/>
          <w:rtl w:val="0"/>
        </w:rPr>
        <w:t xml:space="preserve">Giveth &amp; DeVouch:</w:t>
      </w:r>
      <w:r w:rsidDel="00000000" w:rsidR="00000000" w:rsidRPr="00000000">
        <w:rPr>
          <w:rFonts w:ascii="Calibri" w:cs="Calibri" w:eastAsia="Calibri" w:hAnsi="Calibri"/>
          <w:color w:val="000000"/>
          <w:sz w:val="24"/>
          <w:szCs w:val="24"/>
          <w:rtl w:val="0"/>
        </w:rPr>
        <w:br w:type="textWrapping"/>
        <w:t xml:space="preserve"> Giveth:</w:t>
      </w:r>
      <w:hyperlink r:id="rId50">
        <w:r w:rsidDel="00000000" w:rsidR="00000000" w:rsidRPr="00000000">
          <w:rPr>
            <w:rFonts w:ascii="Calibri" w:cs="Calibri" w:eastAsia="Calibri" w:hAnsi="Calibri"/>
            <w:color w:val="000000"/>
            <w:sz w:val="24"/>
            <w:szCs w:val="24"/>
            <w:u w:val="single"/>
            <w:rtl w:val="0"/>
          </w:rPr>
          <w:t xml:space="preserve"> </w:t>
        </w:r>
      </w:hyperlink>
      <w:hyperlink r:id="rId51">
        <w:r w:rsidDel="00000000" w:rsidR="00000000" w:rsidRPr="00000000">
          <w:rPr>
            <w:rFonts w:ascii="Calibri" w:cs="Calibri" w:eastAsia="Calibri" w:hAnsi="Calibri"/>
            <w:color w:val="1155cc"/>
            <w:sz w:val="24"/>
            <w:szCs w:val="24"/>
            <w:u w:val="single"/>
            <w:rtl w:val="0"/>
          </w:rPr>
          <w:t xml:space="preserve">https://giveth.io/</w:t>
        </w:r>
      </w:hyperlink>
      <w:r w:rsidDel="00000000" w:rsidR="00000000" w:rsidRPr="00000000">
        <w:rPr>
          <w:rtl w:val="0"/>
        </w:rPr>
      </w:r>
    </w:p>
    <w:p w:rsidR="00000000" w:rsidDel="00000000" w:rsidP="00000000" w:rsidRDefault="00000000" w:rsidRPr="00000000" w14:paraId="000001D7">
      <w:pPr>
        <w:pStyle w:val="Heading3"/>
        <w:keepNext w:val="0"/>
        <w:keepLines w:val="0"/>
        <w:widowControl w:val="0"/>
        <w:spacing w:before="280" w:line="276" w:lineRule="auto"/>
        <w:rPr>
          <w:color w:val="1155cc"/>
          <w:u w:val="single"/>
        </w:rPr>
      </w:pPr>
      <w:bookmarkStart w:colFirst="0" w:colLast="0" w:name="_dwdqj3pdp95c" w:id="10"/>
      <w:bookmarkEnd w:id="10"/>
      <w:r w:rsidDel="00000000" w:rsidR="00000000" w:rsidRPr="00000000">
        <w:rPr>
          <w:rtl w:val="0"/>
        </w:rPr>
      </w:r>
    </w:p>
    <w:p w:rsidR="00000000" w:rsidDel="00000000" w:rsidP="00000000" w:rsidRDefault="00000000" w:rsidRPr="00000000" w14:paraId="000001D8">
      <w:pPr>
        <w:widowControl w:val="0"/>
        <w:spacing w:line="276" w:lineRule="auto"/>
        <w:rPr/>
      </w:pPr>
      <w:r w:rsidDel="00000000" w:rsidR="00000000" w:rsidRPr="00000000">
        <w:rPr>
          <w:rtl w:val="0"/>
        </w:rPr>
      </w:r>
    </w:p>
    <w:sectPr>
      <w:headerReference r:id="rId52" w:type="default"/>
      <w:footerReference r:id="rId5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40" Type="http://schemas.openxmlformats.org/officeDocument/2006/relationships/hyperlink" Target="https://veriff.com/" TargetMode="External"/><Relationship Id="rId42" Type="http://schemas.openxmlformats.org/officeDocument/2006/relationships/hyperlink" Target="https://docs.github.com/actions" TargetMode="External"/><Relationship Id="rId41" Type="http://schemas.openxmlformats.org/officeDocument/2006/relationships/hyperlink" Target="https://veriff.com/" TargetMode="External"/><Relationship Id="rId44" Type="http://schemas.openxmlformats.org/officeDocument/2006/relationships/hyperlink" Target="https://sentry.io/" TargetMode="External"/><Relationship Id="rId43" Type="http://schemas.openxmlformats.org/officeDocument/2006/relationships/hyperlink" Target="https://docs.github.com/actions" TargetMode="External"/><Relationship Id="rId46" Type="http://schemas.openxmlformats.org/officeDocument/2006/relationships/hyperlink" Target="https://logflare.app/" TargetMode="External"/><Relationship Id="rId45" Type="http://schemas.openxmlformats.org/officeDocument/2006/relationships/hyperlink" Target="https://sentry.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3.harvard.edu/platform-digit/submission/go-fund-me-free-fundraising-for-the-people-and-causes-you-care-about/#:~:text=donors%20against%20fraud%20through%20mechanisms,Fund%20Me%20will%20donate%20the" TargetMode="External"/><Relationship Id="rId48" Type="http://schemas.openxmlformats.org/officeDocument/2006/relationships/hyperlink" Target="https://juicebox.money/" TargetMode="External"/><Relationship Id="rId47" Type="http://schemas.openxmlformats.org/officeDocument/2006/relationships/hyperlink" Target="https://logflare.app/" TargetMode="External"/><Relationship Id="rId49" Type="http://schemas.openxmlformats.org/officeDocument/2006/relationships/hyperlink" Target="https://juicebox.money/"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businessmodelanalyst.com/kickstarter-business-model/?srsltid=AfmBOoorKobWGrL8ONUIQcJZ81BJl7B_57qSZDJ3h4sN2Uhzcj1uecKA#:~:text=If%20the%20project%20reaches%20its,collected%2C%20the%20creator%20completes%20the" TargetMode="External"/><Relationship Id="rId8" Type="http://schemas.openxmlformats.org/officeDocument/2006/relationships/hyperlink" Target="https://help.kickstarter.com/hc/en-us/articles/115005028854-What-does-Kickstarter-do-to-protect-its-community#:~:text=We%20have%20a%20dedicated%20Trust,not%20align%20with%20Our%20Rules" TargetMode="External"/><Relationship Id="rId31" Type="http://schemas.openxmlformats.org/officeDocument/2006/relationships/hyperlink" Target="https://platform.openai.com/docs/api-reference" TargetMode="External"/><Relationship Id="rId30" Type="http://schemas.openxmlformats.org/officeDocument/2006/relationships/hyperlink" Target="https://platform.openai.com/docs/api-reference" TargetMode="External"/><Relationship Id="rId33" Type="http://schemas.openxmlformats.org/officeDocument/2006/relationships/hyperlink" Target="https://www.tensorflow.org/" TargetMode="External"/><Relationship Id="rId32" Type="http://schemas.openxmlformats.org/officeDocument/2006/relationships/hyperlink" Target="https://www.tensorflow.org/" TargetMode="External"/><Relationship Id="rId35" Type="http://schemas.openxmlformats.org/officeDocument/2006/relationships/hyperlink" Target="https://pytorch.org/" TargetMode="External"/><Relationship Id="rId34" Type="http://schemas.openxmlformats.org/officeDocument/2006/relationships/hyperlink" Target="https://pytorch.org/" TargetMode="External"/><Relationship Id="rId37" Type="http://schemas.openxmlformats.org/officeDocument/2006/relationships/hyperlink" Target="https://www.pinecone.io/" TargetMode="External"/><Relationship Id="rId36" Type="http://schemas.openxmlformats.org/officeDocument/2006/relationships/hyperlink" Target="https://www.pinecone.io/" TargetMode="External"/><Relationship Id="rId39" Type="http://schemas.openxmlformats.org/officeDocument/2006/relationships/hyperlink" Target="https://sumsub.com/" TargetMode="External"/><Relationship Id="rId38" Type="http://schemas.openxmlformats.org/officeDocument/2006/relationships/hyperlink" Target="https://sumsub.com/" TargetMode="External"/><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hyperlink" Target="https://ipfs.io/" TargetMode="External"/><Relationship Id="rId23" Type="http://schemas.openxmlformats.org/officeDocument/2006/relationships/hyperlink" Target="https://www.canva.com/design/DAGoxRCu58I/FSk1G4A5Kow6SGQ-9fvOkA/edit?utm_content=DAGoxRCu58I&amp;utm_campaign=designshare&amp;utm_medium=link2&amp;utm_source=sharebutton" TargetMode="External"/><Relationship Id="rId26" Type="http://schemas.openxmlformats.org/officeDocument/2006/relationships/hyperlink" Target="https://nft.storage/" TargetMode="External"/><Relationship Id="rId25" Type="http://schemas.openxmlformats.org/officeDocument/2006/relationships/hyperlink" Target="https://ipfs.io/" TargetMode="External"/><Relationship Id="rId28" Type="http://schemas.openxmlformats.org/officeDocument/2006/relationships/hyperlink" Target="https://www.arweave.org/" TargetMode="External"/><Relationship Id="rId27" Type="http://schemas.openxmlformats.org/officeDocument/2006/relationships/hyperlink" Target="https://nft.storage/" TargetMode="External"/><Relationship Id="rId29" Type="http://schemas.openxmlformats.org/officeDocument/2006/relationships/hyperlink" Target="https://www.arweave.org/" TargetMode="External"/><Relationship Id="rId51" Type="http://schemas.openxmlformats.org/officeDocument/2006/relationships/hyperlink" Target="https://giveth.io/" TargetMode="External"/><Relationship Id="rId50" Type="http://schemas.openxmlformats.org/officeDocument/2006/relationships/hyperlink" Target="https://giveth.io/" TargetMode="External"/><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hyperlink" Target="https://support.indiegogo.com/hc/en-us/related/click?data=BAh7CjobZGVzdGluYXRpb25fYXJ0aWNsZV9pZGkE2MEvDDoYcmVmZXJyZXJfYXJ0aWNsZV9pZGkEVyg6DDoLbG9jYWxlSSIKZW4tdXMGOgZFVDoIdXJsSSJbL2hjL2VuLXVzL2FydGljbGVzLzIwNDQ1NjQwOC1GZWVzLVByaWNpbmctZm9yLUNhbXBhaWduZXJzLUhvdy1tdWNoLWRvZXMtSW5kaWVnb2dvLWNvc3QGOwhUOglyYW5raQY%3D--ee1c80e36347e709a7c9ee82d557476661c40472#:~:text=To%20support%20your%20campaign%20and,work%20and%20what%20to%20expect" TargetMode="External"/><Relationship Id="rId10" Type="http://schemas.openxmlformats.org/officeDocument/2006/relationships/hyperlink" Target="https://www.gofundme.com/c/blog/gofundme-fees#:~:text=GoFundMe%20charges%20one%20transaction%20fee,fees%20on%20our%20pricing%20page" TargetMode="External"/><Relationship Id="rId13" Type="http://schemas.openxmlformats.org/officeDocument/2006/relationships/hyperlink" Target="https://medium.com/ethsign/whats-juicy-about-juicebox-74251dcc744#:~:text=The%20Juicebox%20protocol%20is%20one,our%20product%20design%20and%20roadmap" TargetMode="External"/><Relationship Id="rId12" Type="http://schemas.openxmlformats.org/officeDocument/2006/relationships/hyperlink" Target="https://learn.indiegogo.com/trust/#:~:text=Your%20trust%20in%20Indiegogo%20is,online%20and%20prevent%20unauthorized%20access" TargetMode="External"/><Relationship Id="rId15" Type="http://schemas.openxmlformats.org/officeDocument/2006/relationships/hyperlink" Target="https://cryptoslate.com/coins/coinstarter/#:~:text=CoinStarter%20is%20a%20first%20of,the%20development%20of%20the%20company" TargetMode="External"/><Relationship Id="rId14" Type="http://schemas.openxmlformats.org/officeDocument/2006/relationships/hyperlink" Target="https://medium.com/ethsign/whats-juicy-about-juicebox-74251dcc744#:~:text=Fundraising%20on%20Juicebox%20is%20organized,minted%20for%20every%20ETH%20contribution" TargetMode="External"/><Relationship Id="rId17" Type="http://schemas.openxmlformats.org/officeDocument/2006/relationships/hyperlink" Target="https://help.kickstarter.com/hc/en-us/articles/115005028854-What-does-Kickstarter-do-to-protect-its-community#:~:text=We%20have%20a%20dedicated%20Trust,not%20align%20with%20Our%20Rules" TargetMode="External"/><Relationship Id="rId16" Type="http://schemas.openxmlformats.org/officeDocument/2006/relationships/hyperlink" Target="https://docs.giveth.io/projectverification#:~:text=Giveth%20is%20progressively%20decentralizing%20its,be%20boosted%20with%20%209" TargetMode="External"/><Relationship Id="rId19" Type="http://schemas.openxmlformats.org/officeDocument/2006/relationships/hyperlink" Target="https://blog.giveth.io/the-best-crypto-fundraising-platforms-in-2023-cf234227d36a?gi=2a39dd8f362b#:~:text=3" TargetMode="External"/><Relationship Id="rId18" Type="http://schemas.openxmlformats.org/officeDocument/2006/relationships/hyperlink" Target="https://docs.giveth.io/projectverification#:~:text=Giveth%20is%20progressively%20decentralizing%20its,be%20boosted%20with%20%2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