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b/>
          <w:sz w:val="40"/>
          <w:szCs w:val="40"/>
        </w:rPr>
        <w:t xml:space="preserve">Respectful Gatekeeper Approach</w:t>
      </w:r>
    </w:p>
    <w:p>
      <w:pPr>
        <w:spacing w:after="60"/>
      </w:pPr>
      <w:r>
        <w:rPr>
          <w:sz w:val="18"/>
          <w:szCs w:val="18"/>
          <w:color w:val="666666"/>
        </w:rPr>
        <w:t xml:space="preserve">Script · Skill: opening · Difficulty: intermediate · Est. 7 min</w:t>
      </w:r>
    </w:p>
    <w:p>
      <w:pPr>
        <w:spacing w:after="120"/>
      </w:pPr>
      <w:r>
        <w:rPr>
          <w:b/>
          <w:sz w:val="18"/>
          <w:szCs w:val="18"/>
          <w:color w:val="B26A00"/>
        </w:rPr>
        <w:t xml:space="preserve">Draft resource pending human editorial review — not yet professionally verified.</w:t>
      </w:r>
    </w:p>
    <w:p>
      <w:pPr>
        <w:spacing w:after="80"/>
      </w:pPr>
      <w:r>
        <w:rPr>
          <w:sz w:val="22"/>
          <w:szCs w:val="22"/>
        </w:rPr>
        <w:t xml:space="preserve">A transparent way to speak with a receptionist or assistant that treats them as a person and a potential ally, asks for help directly, and never uses deception to get past them.</w:t>
      </w:r>
    </w:p>
    <w:p>
      <w:pPr>
        <w:spacing w:before="200" w:after="60"/>
      </w:pPr>
      <w:r>
        <w:rPr>
          <w:b/>
          <w:sz w:val="26"/>
          <w:szCs w:val="26"/>
        </w:rPr>
        <w:t xml:space="preserve">Learning objectives</w:t>
      </w:r>
    </w:p>
    <w:p>
      <w:pPr>
        <w:spacing w:after="40"/>
      </w:pPr>
      <w:r>
        <w:rPr>
          <w:sz w:val="22"/>
          <w:szCs w:val="22"/>
        </w:rPr>
        <w:t xml:space="preserve">•  Greet the gatekeeper and ask for help directly</w:t>
      </w:r>
    </w:p>
    <w:p>
      <w:pPr>
        <w:spacing w:after="40"/>
      </w:pPr>
      <w:r>
        <w:rPr>
          <w:sz w:val="22"/>
          <w:szCs w:val="22"/>
        </w:rPr>
        <w:t xml:space="preserve">•  Be transparent about who you are and why you called</w:t>
      </w:r>
    </w:p>
    <w:p>
      <w:pPr>
        <w:spacing w:after="40"/>
      </w:pPr>
      <w:r>
        <w:rPr>
          <w:sz w:val="22"/>
          <w:szCs w:val="22"/>
        </w:rPr>
        <w:t xml:space="preserve">•  Accept their answer gracefully, including no</w:t>
      </w:r>
    </w:p>
    <w:p>
      <w:pPr>
        <w:spacing w:after="40"/>
      </w:pPr>
      <w:r>
        <w:rPr>
          <w:sz w:val="22"/>
          <w:szCs w:val="22"/>
        </w:rPr>
        <w:t xml:space="preserve">•  Leave a professional impression even if you do not get through</w:t>
      </w:r>
    </w:p>
    <w:p>
      <w:pPr>
        <w:spacing w:before="200" w:after="60"/>
      </w:pPr>
      <w:r>
        <w:rPr>
          <w:b/>
          <w:sz w:val="26"/>
          <w:szCs w:val="26"/>
        </w:rPr>
        <w:t xml:space="preserve">Principles</w:t>
      </w:r>
    </w:p>
    <w:p>
      <w:pPr>
        <w:spacing w:after="40"/>
      </w:pPr>
      <w:r>
        <w:rPr>
          <w:sz w:val="22"/>
          <w:szCs w:val="22"/>
        </w:rPr>
        <w:t xml:space="preserve">•  Be honest: never pretend to be a customer, a friend, or a returning caller.</w:t>
      </w:r>
    </w:p>
    <w:p>
      <w:pPr>
        <w:spacing w:after="40"/>
      </w:pPr>
      <w:r>
        <w:rPr>
          <w:sz w:val="22"/>
          <w:szCs w:val="22"/>
        </w:rPr>
        <w:t xml:space="preserve">•  Be brief: state who you are and what you are hoping to do in one breath.</w:t>
      </w:r>
    </w:p>
    <w:p>
      <w:pPr>
        <w:spacing w:after="40"/>
      </w:pPr>
      <w:r>
        <w:rPr>
          <w:sz w:val="22"/>
          <w:szCs w:val="22"/>
        </w:rPr>
        <w:t xml:space="preserve">•  Ask for guidance: gatekeepers often know the best person and the best time.</w:t>
      </w:r>
    </w:p>
    <w:p>
      <w:pPr>
        <w:spacing w:after="40"/>
      </w:pPr>
      <w:r>
        <w:rPr>
          <w:sz w:val="22"/>
          <w:szCs w:val="22"/>
        </w:rPr>
        <w:t xml:space="preserve">•  Be gracious: thank them regardless of the outcome.</w:t>
      </w:r>
    </w:p>
    <w:p>
      <w:pPr>
        <w:spacing w:before="200" w:after="60"/>
      </w:pPr>
      <w:r>
        <w:rPr>
          <w:b/>
          <w:sz w:val="26"/>
          <w:szCs w:val="26"/>
        </w:rPr>
        <w:t xml:space="preserve">A simple flow</w:t>
      </w:r>
    </w:p>
    <w:p>
      <w:pPr>
        <w:spacing w:after="40"/>
      </w:pPr>
      <w:r>
        <w:rPr>
          <w:sz w:val="22"/>
          <w:szCs w:val="22"/>
        </w:rPr>
        <w:t xml:space="preserve">1.  Warm greeting and your name and company.</w:t>
      </w:r>
    </w:p>
    <w:p>
      <w:pPr>
        <w:spacing w:after="40"/>
      </w:pPr>
      <w:r>
        <w:rPr>
          <w:sz w:val="22"/>
          <w:szCs w:val="22"/>
        </w:rPr>
        <w:t xml:space="preserve">2.  Honest reason: "I am hoping to reach whoever looks after [area] — am I in the right place?"</w:t>
      </w:r>
    </w:p>
    <w:p>
      <w:pPr>
        <w:spacing w:after="40"/>
      </w:pPr>
      <w:r>
        <w:rPr>
          <w:sz w:val="22"/>
          <w:szCs w:val="22"/>
        </w:rPr>
        <w:t xml:space="preserve">3.  If asked what it is about, give a plain one-line answer.</w:t>
      </w:r>
    </w:p>
    <w:p>
      <w:pPr>
        <w:spacing w:after="40"/>
      </w:pPr>
      <w:r>
        <w:rPr>
          <w:sz w:val="22"/>
          <w:szCs w:val="22"/>
        </w:rPr>
        <w:t xml:space="preserve">4.  If it is not a good time, ask when would be better and thank them.</w:t>
      </w:r>
    </w:p>
    <w:p>
      <w:pPr>
        <w:spacing w:before="200" w:after="60"/>
      </w:pPr>
      <w:r>
        <w:rPr>
          <w:b/>
          <w:sz w:val="26"/>
          <w:szCs w:val="26"/>
        </w:rPr>
        <w:t xml:space="preserve">Worked example</w:t>
      </w:r>
    </w:p>
    <w:p>
      <w:pPr>
        <w:spacing w:after="80"/>
      </w:pPr>
      <w:r>
        <w:rPr>
          <w:sz w:val="22"/>
          <w:szCs w:val="22"/>
        </w:rPr>
        <w:t xml:space="preserve">"Hi, this is Sam calling from Northlight. I am trying to reach whoever looks after driver scheduling, and I am guessing you would know better than I would. Could you point me to the right person, and is there a good time to catch them?"</w:t>
      </w:r>
    </w:p>
    <w:p>
      <w:pPr>
        <w:spacing w:before="200" w:after="60"/>
      </w:pPr>
      <w:r>
        <w:rPr>
          <w:b/>
          <w:sz w:val="26"/>
          <w:szCs w:val="26"/>
        </w:rPr>
        <w:t xml:space="preserve">Safe-practice note</w:t>
      </w:r>
    </w:p>
    <w:p>
      <w:pPr>
        <w:spacing w:after="80"/>
      </w:pPr>
      <w:r>
        <w:rPr>
          <w:sz w:val="22"/>
          <w:szCs w:val="22"/>
        </w:rPr>
        <w:t xml:space="preserve">Do not use tricks, false urgency, or claims of an existing relationship to get past a gatekeeper. Honesty here protects your reputation and theirs. If they decline, accept it politely.</w:t>
      </w:r>
    </w:p>
    <w:p>
      <w:pPr>
        <w:spacing w:before="200"/>
      </w:pPr>
      <w:r>
        <w:rPr>
          <w:sz w:val="16"/>
          <w:szCs w:val="16"/>
          <w:color w:val="999999"/>
        </w:rPr>
        <w:t xml:space="preserve">Last reviewed: 2026-07-19 · AmplifyHub Practical Resource Library</w:t>
      </w:r>
    </w:p>
    <w:sectPr>
      <w:pgSz w:w="11906" w:h="16838"/>
      <w:pgMar w:top="1440" w:right="1440" w:bottom="1440" w:left="1440" w:header="720" w:footer="720" w:gutter="0"/>
    </w:sectPr>
  </w:body>
</w:document>
</file>