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Voicemail That Earns a Callback</w:t>
      </w:r>
    </w:p>
    <w:p>
      <w:pPr>
        <w:spacing w:after="60"/>
      </w:pPr>
      <w:r>
        <w:rPr>
          <w:sz w:val="18"/>
          <w:szCs w:val="18"/>
          <w:color w:val="666666"/>
        </w:rPr>
        <w:t xml:space="preserve">Script · Skill: opening · Difficulty: beginner · Est. 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short voicemail structure — under twenty seconds — that gives a real reason to call back without hype, false urgency, or a mystery you refuse to explain.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Leave a voicemail the prospect can act on</w:t>
      </w:r>
    </w:p>
    <w:p>
      <w:pPr>
        <w:spacing w:after="40"/>
      </w:pPr>
      <w:r>
        <w:rPr>
          <w:sz w:val="22"/>
          <w:szCs w:val="22"/>
        </w:rPr>
        <w:t xml:space="preserve">•  State a specific, honest reason for the call</w:t>
      </w:r>
    </w:p>
    <w:p>
      <w:pPr>
        <w:spacing w:after="40"/>
      </w:pPr>
      <w:r>
        <w:rPr>
          <w:sz w:val="22"/>
          <w:szCs w:val="22"/>
        </w:rPr>
        <w:t xml:space="preserve">•  Make the callback easy with a clear number</w:t>
      </w:r>
    </w:p>
    <w:p>
      <w:pPr>
        <w:spacing w:after="40"/>
      </w:pPr>
      <w:r>
        <w:rPr>
          <w:sz w:val="22"/>
          <w:szCs w:val="22"/>
        </w:rPr>
        <w:t xml:space="preserve">•  Avoid pressure tactics that damage trust</w:t>
      </w:r>
    </w:p>
    <w:p>
      <w:pPr>
        <w:spacing w:before="200" w:after="60"/>
      </w:pPr>
      <w:r>
        <w:rPr>
          <w:b/>
          <w:sz w:val="26"/>
          <w:szCs w:val="26"/>
        </w:rPr>
        <w:t xml:space="preserve">Say it in this order</w:t>
      </w:r>
    </w:p>
    <w:p>
      <w:pPr>
        <w:spacing w:after="40"/>
      </w:pPr>
      <w:r>
        <w:rPr>
          <w:sz w:val="22"/>
          <w:szCs w:val="22"/>
        </w:rPr>
        <w:t xml:space="preserve">1.  Your name and company, spoken slowly.</w:t>
      </w:r>
    </w:p>
    <w:p>
      <w:pPr>
        <w:spacing w:after="40"/>
      </w:pPr>
      <w:r>
        <w:rPr>
          <w:sz w:val="22"/>
          <w:szCs w:val="22"/>
        </w:rPr>
        <w:t xml:space="preserve">2.  One honest sentence about why you called this person.</w:t>
      </w:r>
    </w:p>
    <w:p>
      <w:pPr>
        <w:spacing w:after="40"/>
      </w:pPr>
      <w:r>
        <w:rPr>
          <w:sz w:val="22"/>
          <w:szCs w:val="22"/>
        </w:rPr>
        <w:t xml:space="preserve">3.  What a callback would cover, so it is not a mystery.</w:t>
      </w:r>
    </w:p>
    <w:p>
      <w:pPr>
        <w:spacing w:after="40"/>
      </w:pPr>
      <w:r>
        <w:rPr>
          <w:sz w:val="22"/>
          <w:szCs w:val="22"/>
        </w:rPr>
        <w:t xml:space="preserve">4.  Your number, said twice and clearly, then a short thank you.</w:t>
      </w:r>
    </w:p>
    <w:p>
      <w:pPr>
        <w:spacing w:before="200" w:after="60"/>
      </w:pPr>
      <w:r>
        <w:rPr>
          <w:b/>
          <w:sz w:val="26"/>
          <w:szCs w:val="26"/>
        </w:rPr>
        <w:t xml:space="preserve">What to avoid</w:t>
      </w:r>
    </w:p>
    <w:tbl>
      <w:tblPr>
        <w:tblW w:w="9000" w:type="dxa"/>
        <w:tblLayout w:type="fixed"/>
      </w:tblP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Tempting line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Why to drop it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"Call me back urgently."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Fake urgency reads as a trick and erodes trust.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"I have something important for you."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 withheld mystery feels manipulative, not intriguing.</w:t>
            </w:r>
          </w:p>
        </w:tc>
      </w:tr>
      <w:tr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"You will want to hear this."</w:t>
            </w:r>
          </w:p>
        </w:tc>
        <w:tc>
          <w:tcPr>
            <w:tcW w:w="45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You are deciding for them what they want.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"Hi Jordan, this is Sam with Northlight — that is S-A-M. I called because I saw your team is hiring support reps, and weekend coverage is usually where things get tight when you scale. If it is worth a short conversation I can walk you through how two similar teams handled it — no pressure either way. My number is 555-0142, again 555-0142. Thanks Jordan."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One voicemail per attempt is plenty — stacking messages feels like pressure. Never imply a prior conversation that did not happen, and never leave a deliberately vague message designed to force a callback. If they never call back, that is an answer too.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