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Warm Inbound-Lead Qualifying Call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discovery · Difficulty: beginner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call for someone who reached out or requested information — it thanks them, understands what prompted the interest, and qualifies gently without interrogating a warm hand.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Thank the lead and confirm what they were after</w:t>
      </w:r>
    </w:p>
    <w:p>
      <w:pPr>
        <w:spacing w:after="40"/>
      </w:pPr>
      <w:r>
        <w:rPr>
          <w:sz w:val="22"/>
          <w:szCs w:val="22"/>
        </w:rPr>
        <w:t xml:space="preserve">•  Understand what prompted them to reach out</w:t>
      </w:r>
    </w:p>
    <w:p>
      <w:pPr>
        <w:spacing w:after="40"/>
      </w:pPr>
      <w:r>
        <w:rPr>
          <w:sz w:val="22"/>
          <w:szCs w:val="22"/>
        </w:rPr>
        <w:t xml:space="preserve">•  Qualify with open questions, not a checklist</w:t>
      </w:r>
    </w:p>
    <w:p>
      <w:pPr>
        <w:spacing w:after="40"/>
      </w:pPr>
      <w:r>
        <w:rPr>
          <w:sz w:val="22"/>
          <w:szCs w:val="22"/>
        </w:rPr>
        <w:t xml:space="preserve">•  Match the next step to their real readiness</w:t>
      </w:r>
    </w:p>
    <w:p>
      <w:pPr>
        <w:spacing w:before="200" w:after="60"/>
      </w:pPr>
      <w:r>
        <w:rPr>
          <w:b/>
          <w:sz w:val="26"/>
          <w:szCs w:val="26"/>
        </w:rPr>
        <w:t xml:space="preserve">Open a warm lead well</w:t>
      </w:r>
    </w:p>
    <w:p>
      <w:pPr>
        <w:spacing w:after="40"/>
      </w:pPr>
      <w:r>
        <w:rPr>
          <w:sz w:val="22"/>
          <w:szCs w:val="22"/>
        </w:rPr>
        <w:t xml:space="preserve">1.  Thank them for reaching out and confirm what they downloaded or asked about.</w:t>
      </w:r>
    </w:p>
    <w:p>
      <w:pPr>
        <w:spacing w:after="40"/>
      </w:pPr>
      <w:r>
        <w:rPr>
          <w:sz w:val="22"/>
          <w:szCs w:val="22"/>
        </w:rPr>
        <w:t xml:space="preserve">2.  Ask what prompted them to look now — the answer shapes everything.</w:t>
      </w:r>
    </w:p>
    <w:p>
      <w:pPr>
        <w:spacing w:after="40"/>
      </w:pPr>
      <w:r>
        <w:rPr>
          <w:sz w:val="22"/>
          <w:szCs w:val="22"/>
        </w:rPr>
        <w:t xml:space="preserve">3.  Ask one or two open questions to understand their situation.</w:t>
      </w:r>
    </w:p>
    <w:p>
      <w:pPr>
        <w:spacing w:after="40"/>
      </w:pPr>
      <w:r>
        <w:rPr>
          <w:sz w:val="22"/>
          <w:szCs w:val="22"/>
        </w:rPr>
        <w:t xml:space="preserve">4.  Suggest a next step that fits how ready they actually are.</w:t>
      </w:r>
    </w:p>
    <w:p>
      <w:pPr>
        <w:spacing w:before="200" w:after="60"/>
      </w:pPr>
      <w:r>
        <w:rPr>
          <w:b/>
          <w:sz w:val="26"/>
          <w:szCs w:val="26"/>
        </w:rPr>
        <w:t xml:space="preserve">Qualify without interrogating</w:t>
      </w:r>
    </w:p>
    <w:p>
      <w:pPr>
        <w:spacing w:after="40"/>
      </w:pPr>
      <w:r>
        <w:rPr>
          <w:sz w:val="22"/>
          <w:szCs w:val="22"/>
        </w:rPr>
        <w:t xml:space="preserve">•  A warm lead expects a conversation, not a rapid-fire form.</w:t>
      </w:r>
    </w:p>
    <w:p>
      <w:pPr>
        <w:spacing w:after="40"/>
      </w:pPr>
      <w:r>
        <w:rPr>
          <w:sz w:val="22"/>
          <w:szCs w:val="22"/>
        </w:rPr>
        <w:t xml:space="preserve">•  Lead with "what prompted this?" before "what is your budget?"</w:t>
      </w:r>
    </w:p>
    <w:p>
      <w:pPr>
        <w:spacing w:after="40"/>
      </w:pPr>
      <w:r>
        <w:rPr>
          <w:sz w:val="22"/>
          <w:szCs w:val="22"/>
        </w:rPr>
        <w:t xml:space="preserve">•  Let them volunteer detail; follow their thread rather than a rigid script.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Dana, thanks for grabbing our coverage guide — I wanted to reach out personally. Out of curiosity, what made you look into this now? … Makes sense, the new depots would do it. How are you handling weekend scheduling across them today? … Got it. Depending on where you are, the useful next step is either a short walkthrough or just a couple of resources — which feels right for you?"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A warm lead is still a person deciding at their own pace, not a closed deal — do not treat inbound interest as a green light to push. Qualify with genuine curiosity rather than a scripted interrogation, and offer the lighter next step if they are early. Respect a "just researching" answer.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