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Gentle Pattern-Interrupt Opener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SCRIPT | SKILL: OPENING | DIFFICULTY: INTERMEDIATE | EST. 7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way to open with a guarded prospect that breaks the auto-pilot "no" by being unexpectedly honest about the call, rather than using a gimmick or a trick question.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Acknowledge the cold call honestly up front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Give the prospect a genuine reason to stay on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Lower defenses with candor, not manipulation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Offer an easy exit so staying is their choice</w:t>
      </w:r>
    </w:p>
    <w:p>
      <w:pPr>
        <w:pStyle w:val="Heading1"/>
        <w:keepNext/>
      </w:pPr>
      <w:r>
        <w:rPr>
          <w:rFonts w:ascii="Calibri" w:hAnsi="Calibri"/>
        </w:rPr>
        <w:t xml:space="preserve">The honest interrupt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Name it: "This is a cold call — I will be quick and you can hang up any time."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Earn the next ten seconds with one specific, relevant reason.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permission to continue instead of barreling ahead.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If they say no, thank them and end the call cleanly.</w:t>
      </w:r>
    </w:p>
    <w:p>
      <w:pPr>
        <w:pStyle w:val="Heading1"/>
        <w:keepNext/>
      </w:pPr>
      <w:r>
        <w:rPr>
          <w:rFonts w:ascii="Calibri" w:hAnsi="Calibri"/>
        </w:rPr>
        <w:t xml:space="preserve">Why candor works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Guarded prospects expect a rehearsed pitch and are ready to decline it. Naming the call for what it is breaks that script and treats them like an adult, which often buys a few real seconds of attention. The goal is not to trap them into listening — it is to make staying an easy, informed choice.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professional opening removes uncertainty quickly: the listener knows who is calling, why the call may be relevant, and that they can decline. The purpose is not to force attention; it is to earn enough trust for one useful question.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Research the account and role before editing the script. Record one observable business signal, one plausible problem to test, and the source that supports the signal.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Replace every bracketed placeholder with plain language you would genuinely use. Remove claims, customer names, statistics, and urgency that you cannot verify.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script aloud at normal speed. Shorten any sentence that forces you to rush, breathe in the middle, or sound as if you are reading.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Practise three variations: the intended flow, an early interruption, and a clear no. The goal is calm adaptation, not perfect memorisation.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After use, record only the outcome category and one learning point. Adjust one line at a time so you know which change improved clarity or relevance.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200"/>
        <w:gridCol w:w="4118"/>
        <w:gridCol w:w="4042"/>
      </w:tblGrid>
      <w:tr>
        <w:trPr>
          <w:tblHeader/>
        </w:trPr>
        <w:tc>
          <w:tcPr>
            <w:tcW w:w="120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411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4042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Clarity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Identity and purpose are understandable on the first listen.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listener must ask who you are or why you called.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Relevance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reason is tied to a verified business signal or role-level problem.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opener relies on a generic claim that could apply to anyone.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Brevity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opening reaches a genuine question in roughly 20-35 seconds.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 product explanation begins before the listener has responded.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Control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listener has an honest, easy way to continue or end the call.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Permission language is used but a no is ignored.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Track how often the listener understands the reason for the call without asking for clarification.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whether the first response is a real answer, a request for context, a timing objection, or a firm no.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Listen for rushed delivery, filler words, and sentences that are too long to say naturally.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Improve the relevance line before changing tone or adding more words.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"Hi Alex — I will be honest, this is a cold call, so feel free to hang up. I called because your job posting mentioned onboarding delays, and that is the exact thing I help ops teams shorten. Can I take thirty seconds to explain why I thought of you, and then you decide if it is worth continuing?"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Honesty is the point — do not turn "pattern interrupt" into a bag of tricks like fake wrong numbers or pretending to know them. Always give a real exit and honor it the moment they take it. Candor earns attention; deception destroys it.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