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30/60/90-Day Plan</w:t>
      </w:r>
    </w:p>
    <w:p>
      <w:pPr>
        <w:spacing w:after="60"/>
      </w:pPr>
      <w:r>
        <w:rPr>
          <w:sz w:val="18"/>
          <w:szCs w:val="18"/>
          <w:color w:val="666666"/>
        </w:rPr>
        <w:t xml:space="preserve">Interview Prep · Skill: interview · Difficulty: intermediate · Est. 15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template for a realistic first-90-days plan you can talk through in an interview — learning the product and market first, then building activity, then improving results.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Show a sensible ramp from learning to results</w:t>
      </w:r>
    </w:p>
    <w:p>
      <w:pPr>
        <w:spacing w:after="40"/>
      </w:pPr>
      <w:r>
        <w:rPr>
          <w:sz w:val="22"/>
          <w:szCs w:val="22"/>
        </w:rPr>
        <w:t xml:space="preserve">•  Set realistic, modest early goals</w:t>
      </w:r>
    </w:p>
    <w:p>
      <w:pPr>
        <w:spacing w:after="40"/>
      </w:pPr>
      <w:r>
        <w:rPr>
          <w:sz w:val="22"/>
          <w:szCs w:val="22"/>
        </w:rPr>
        <w:t xml:space="preserve">•  Focus first on learning, not big numbers</w:t>
      </w:r>
    </w:p>
    <w:p>
      <w:pPr>
        <w:spacing w:after="40"/>
      </w:pPr>
      <w:r>
        <w:rPr>
          <w:sz w:val="22"/>
          <w:szCs w:val="22"/>
        </w:rPr>
        <w:t xml:space="preserve">•  Demonstrate ownership of your own development</w:t>
      </w:r>
    </w:p>
    <w:p>
      <w:pPr>
        <w:spacing w:before="200" w:after="60"/>
      </w:pPr>
      <w:r>
        <w:rPr>
          <w:b/>
          <w:sz w:val="26"/>
          <w:szCs w:val="26"/>
        </w:rPr>
        <w:t xml:space="preserve">The plan</w:t>
      </w:r>
    </w:p>
    <w:tbl>
      <w:tblPr>
        <w:tblW w:w="9000" w:type="dxa"/>
        <w:tblLayout w:type="fixed"/>
      </w:tblP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Phase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Main focus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Example goals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First 30 days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Learn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Product, ICP, tools, shadow calls, first practice calls.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Days 31–60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Build activity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Consistent daily outreach, refine opener, ask for feedback.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Days 61–90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Improve results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Raise quality, book meetings, review what is working.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Draft your version</w:t>
      </w:r>
    </w:p>
    <w:p>
      <w:pPr>
        <w:spacing w:after="40"/>
      </w:pPr>
      <w:r>
        <w:rPr>
          <w:sz w:val="22"/>
          <w:szCs w:val="22"/>
        </w:rPr>
        <w:t xml:space="preserve">•  One learning goal for the first 30 days: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One activity habit for days 31–60: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One quality or results goal for days 61–90: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How you will ask for and use feedback throughout: ______________________________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 (30-day goal)</w:t>
      </w:r>
    </w:p>
    <w:p>
      <w:pPr>
        <w:spacing w:after="80"/>
      </w:pPr>
      <w:r>
        <w:rPr>
          <w:sz w:val="22"/>
          <w:szCs w:val="22"/>
        </w:rPr>
        <w:t xml:space="preserve">"In my first 30 days I want to know the product well enough to explain the top three problems it solves in plain language, and to have completed a set of practice calls with feedback." Modest, specific, and focused on learning — exactly what a hiring manager hopes to hear.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Keep early targets realistic; over-promising specific numbers you cannot control can backfire. Frame the plan around learning and effort, which you can control, rather than guaranteed results. Adjust it to the actual role.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