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Respectful Gatekeeper Approach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OPENING | DIFFICULTY: INTERMEDIATE | EST. 7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transparent way to speak with a receptionist or assistant that treats them as a person and a potential ally, asks for help directly, and never uses deception to get past them.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Greet the gatekeeper and ask for help directly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Be transparent about who you are and why you called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Accept their answer gracefully, including no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Leave a professional impression even if you do not get through</w:t>
      </w:r>
    </w:p>
    <w:p>
      <w:pPr>
        <w:pStyle w:val="Heading1"/>
        <w:keepNext/>
      </w:pPr>
      <w:r>
        <w:rPr>
          <w:rFonts w:ascii="Calibri" w:hAnsi="Calibri"/>
        </w:rPr>
        <w:t xml:space="preserve">Principles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Be honest: never pretend to be a customer, a friend, or a returning caller.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Be brief: state who you are and what you are hoping to do in one breath.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for guidance: gatekeepers often know the best person and the best time.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Be gracious: thank them regardless of the outcome.</w:t>
      </w:r>
    </w:p>
    <w:p>
      <w:pPr>
        <w:pStyle w:val="Heading1"/>
        <w:keepNext/>
      </w:pPr>
      <w:r>
        <w:rPr>
          <w:rFonts w:ascii="Calibri" w:hAnsi="Calibri"/>
        </w:rPr>
        <w:t xml:space="preserve">A simple 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Warm greeting and your name and company.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Honest reason: "I am hoping to reach whoever looks after [area] — am I in the right place?"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asked what it is about, give a plain one-line answer.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it is not a good time, ask when would be better and thank them.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professional opening removes uncertainty quickly: the listener knows who is calling, why the call may be relevant, and that they can decline. The purpose is not to force attention; it is to earn enough trust for one useful question.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Clarity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Identity and purpose are understandable on the first listen.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must ask who you are or why you called.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Relevance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reason is tied to a verified business signal or role-level problem.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opener relies on a generic claim that could apply to anyone.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Brevity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opening reaches a genuine question in roughly 20-35 seconds.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product explanation begins before the listener has responded.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Control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has an honest, easy way to continue or end the call.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Permission language is used but a no is ignored.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how often the listener understands the reason for the call without asking for clarification.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the first response is a real answer, a request for context, a timing objection, or a firm no.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Listen for rushed delivery, filler words, and sentences that are too long to say naturally.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Improve the relevance line before changing tone or adding more words.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"Hi, this is Sam calling from Northlight. I am trying to reach whoever looks after driver scheduling, and I am guessing you would know better than I would. Could you point me to the right person, and is there a good time to catch them?"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Do not use tricks, false urgency, or claims of an existing relationship to get past a gatekeeper. Honesty here protects your reputation and theirs. If they decline, accept it politely.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