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Second-Attempt Callback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FOLLOW-UP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script for your second call after a missed first one — it references the earlier attempt lightly, gives a fresh reason to talk, and does not scold them for not answering.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the earlier attempt without pressure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Lead with a reason, not a complaint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an easy way to talk now or later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tone patient and low-key</w:t>
      </w:r>
    </w:p>
    <w:p>
      <w:pPr>
        <w:pStyle w:val="Heading1"/>
        <w:keepNext/>
      </w:pPr>
      <w:r>
        <w:rPr>
          <w:rFonts w:ascii="Calibri" w:hAnsi="Calibri"/>
        </w:rPr>
        <w:t xml:space="preserve">How to reference attempt one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"I tried you earlier this week" is fine; "you did not pick up" is not.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Assume they were busy, not avoiding you — usually true, always kinder.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Lead with the reason for calling, not the fact that you called before.</w:t>
      </w:r>
    </w:p>
    <w:p>
      <w:pPr>
        <w:pStyle w:val="Heading1"/>
        <w:keepNext/>
      </w:pPr>
      <w:r>
        <w:rPr>
          <w:rFonts w:ascii="Calibri" w:hAnsi="Calibri"/>
        </w:rPr>
        <w:t xml:space="preserve">Structure the callback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Re-introduce yourself briefly — they may not remember the first attempt.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the one relevant reason for the call.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to be quick now or to find a better time.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follow-up adds context or value each time and makes the next decision easy. It is a planned sequence with sensible spacing, not repeated reminders that create pressure.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Continuity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accurately references the previous interaction or public event.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It implies a conversation, promise, or relationship that did not occur.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value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Each touch adds a useful detail, answer, or relevant resource.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Every message repeats the same request with different wording.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Timing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Spacing reflects the buying context and urgency is genuine.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Daily or rapid contact is used to force a response.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Closure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sequence has a clear, respectful stopping point.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Silence automatically triggers indefinite outreach.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positive replies, negative replies, no response, and timing deferrals separately.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Compare which touch earns a response and what new information it contained.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every promised email, resource, or callback was delivered accurately.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Optimise message usefulness and spacing before adding another step to the sequence.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Jordan, Sam with Northlight again — I tried you earlier in the week, figured the timing was just busy. I called because weekend coverage tends to get harder as support teams grow, and I help with exactly that. Happy to be quick now if it is a decent moment, or I can catch you another time — whichever is easier for you."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Do not let a second attempt carry any edge of "why did you not call me back" — the prospect owes you nothing. Keep attempts spaced and reasonable; repeated rapid calls read as pressure. If the second attempt goes nowhere, treat that as a signal, not a reason to try five more times.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