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6D1E1A8A" wp14:editId="36ED0D01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 </w:t>
            </w:r>
            <w:r w:rsidR="001F6763">
              <w:t>Eng. Sameer Alawnah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1F6763">
              <w:rPr>
                <w:rFonts w:cstheme="minorBidi"/>
                <w:b/>
                <w:bCs/>
                <w:cs/>
                <w:lang w:bidi="te-IN"/>
              </w:rPr>
              <w:t>EB2-101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 xml:space="preserve">: </w:t>
            </w:r>
            <w:r w:rsidR="001F6763">
              <w:t>+97165152974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1F6763">
              <w:t>salawnah@aus.edu</w:t>
            </w:r>
          </w:p>
          <w:p w:rsidR="00A43E71" w:rsidRDefault="00A43E71" w:rsidP="000838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1F6763">
              <w:t>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0838E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B718C8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Lab </w:t>
      </w:r>
      <w:r w:rsidR="000838E0">
        <w:rPr>
          <w:rFonts w:ascii="Arial" w:hAnsi="Arial" w:cs="Arial"/>
          <w:b/>
          <w:bCs/>
          <w:sz w:val="24"/>
          <w:szCs w:val="24"/>
          <w:u w:val="single"/>
        </w:rPr>
        <w:t>16</w:t>
      </w:r>
    </w:p>
    <w:p w:rsidR="00077DB6" w:rsidRPr="006C4BA1" w:rsidRDefault="00077DB6" w:rsidP="00077DB6">
      <w:pPr>
        <w:rPr>
          <w:rFonts w:cs="Times New Roman"/>
          <w:b/>
          <w:sz w:val="22"/>
          <w:szCs w:val="22"/>
          <w:u w:val="single"/>
        </w:rPr>
      </w:pPr>
      <w:r w:rsidRPr="006C4BA1">
        <w:rPr>
          <w:rFonts w:cs="Times New Roman"/>
          <w:b/>
          <w:sz w:val="22"/>
          <w:szCs w:val="22"/>
          <w:u w:val="single"/>
        </w:rPr>
        <w:t>Exercise 1:</w:t>
      </w:r>
    </w:p>
    <w:p w:rsidR="00FD73C2" w:rsidRPr="006C4BA1" w:rsidRDefault="00FD73C2" w:rsidP="00FD73C2">
      <w:pPr>
        <w:rPr>
          <w:rFonts w:cs="Times New Roman"/>
          <w:color w:val="000000"/>
          <w:sz w:val="22"/>
          <w:szCs w:val="22"/>
        </w:rPr>
      </w:pPr>
      <w:r w:rsidRPr="006C4BA1">
        <w:rPr>
          <w:rFonts w:cs="Times New Roman"/>
          <w:color w:val="000000"/>
          <w:sz w:val="22"/>
          <w:szCs w:val="22"/>
        </w:rPr>
        <w:t>Write a main program that declares a string of 120 characters, and fills it through the user’s input until user enters the newline (Enter) character. It then prints the total number of lowercase vowel characters (‘a’, ‘e’, ‘</w:t>
      </w:r>
      <w:proofErr w:type="spellStart"/>
      <w:r w:rsidRPr="006C4BA1">
        <w:rPr>
          <w:rFonts w:cs="Times New Roman"/>
          <w:color w:val="000000"/>
          <w:sz w:val="22"/>
          <w:szCs w:val="22"/>
        </w:rPr>
        <w:t>i</w:t>
      </w:r>
      <w:proofErr w:type="spellEnd"/>
      <w:r w:rsidRPr="006C4BA1">
        <w:rPr>
          <w:rFonts w:cs="Times New Roman"/>
          <w:color w:val="000000"/>
          <w:sz w:val="22"/>
          <w:szCs w:val="22"/>
        </w:rPr>
        <w:t>’, ‘o’, ‘u’) present in the user’s input. It is assumed that the user input will be less than 120 characters.</w:t>
      </w:r>
    </w:p>
    <w:p w:rsidR="00FD73C2" w:rsidRPr="006C4BA1" w:rsidRDefault="00FD73C2" w:rsidP="00FD73C2">
      <w:pPr>
        <w:jc w:val="both"/>
        <w:rPr>
          <w:rFonts w:cs="Times New Roman"/>
          <w:b/>
          <w:i/>
          <w:sz w:val="22"/>
          <w:szCs w:val="22"/>
        </w:rPr>
      </w:pPr>
      <w:r w:rsidRPr="006C4BA1">
        <w:rPr>
          <w:rFonts w:cs="Times New Roman"/>
          <w:b/>
          <w:i/>
          <w:sz w:val="22"/>
          <w:szCs w:val="22"/>
        </w:rPr>
        <w:t>Sample Session:</w:t>
      </w:r>
      <w:r w:rsidR="00C9128E">
        <w:rPr>
          <w:rFonts w:cs="Times New Roman"/>
          <w:b/>
          <w:i/>
          <w:sz w:val="22"/>
          <w:szCs w:val="22"/>
        </w:rPr>
        <w:t xml:space="preserve"> (User input in </w:t>
      </w:r>
      <w:r w:rsidR="00C9128E" w:rsidRPr="00C9128E">
        <w:rPr>
          <w:rFonts w:cs="Times New Roman"/>
          <w:b/>
          <w:i/>
          <w:color w:val="FF0000"/>
          <w:sz w:val="22"/>
          <w:szCs w:val="22"/>
        </w:rPr>
        <w:t>Red</w:t>
      </w:r>
      <w:r w:rsidR="00C9128E">
        <w:rPr>
          <w:rFonts w:cs="Times New Roman"/>
          <w:b/>
          <w:i/>
          <w:sz w:val="22"/>
          <w:szCs w:val="22"/>
        </w:rPr>
        <w:t xml:space="preserve"> color)</w:t>
      </w:r>
    </w:p>
    <w:p w:rsidR="00FD73C2" w:rsidRPr="006C4BA1" w:rsidRDefault="00FD73C2" w:rsidP="00FD73C2">
      <w:pPr>
        <w:jc w:val="both"/>
        <w:rPr>
          <w:rFonts w:cs="Times New Roman"/>
          <w:sz w:val="22"/>
          <w:szCs w:val="22"/>
        </w:rPr>
      </w:pPr>
      <w:r w:rsidRPr="006C4BA1">
        <w:rPr>
          <w:rFonts w:cs="Times New Roman"/>
          <w:sz w:val="22"/>
          <w:szCs w:val="22"/>
        </w:rPr>
        <w:t xml:space="preserve">Enter a string: </w:t>
      </w:r>
      <w:r w:rsidRPr="006C4BA1">
        <w:rPr>
          <w:rFonts w:cs="Times New Roman"/>
          <w:color w:val="FF0000"/>
          <w:sz w:val="22"/>
          <w:szCs w:val="22"/>
        </w:rPr>
        <w:t>City of Sharjah</w:t>
      </w:r>
    </w:p>
    <w:p w:rsidR="00FD73C2" w:rsidRPr="006C4BA1" w:rsidRDefault="00FD73C2" w:rsidP="00FD73C2">
      <w:pPr>
        <w:jc w:val="both"/>
        <w:rPr>
          <w:rFonts w:cs="Times New Roman"/>
          <w:sz w:val="22"/>
          <w:szCs w:val="22"/>
        </w:rPr>
      </w:pPr>
      <w:r w:rsidRPr="006C4BA1">
        <w:rPr>
          <w:rFonts w:cs="Times New Roman"/>
          <w:sz w:val="22"/>
          <w:szCs w:val="22"/>
        </w:rPr>
        <w:t>Number of lowercase vowels: 4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[120];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 string: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120);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]!=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927AD" w:rsidRDefault="004927AD" w:rsidP="0049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number of lowercase vowels: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x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27915" w:rsidRDefault="004927AD" w:rsidP="004927A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27915" w:rsidRDefault="00727915" w:rsidP="004927A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6DA95C" wp14:editId="7CE20889">
            <wp:extent cx="28194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26" w:rsidRPr="006C4BA1" w:rsidRDefault="000838E0" w:rsidP="004927AD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2</w:t>
      </w:r>
      <w:r w:rsidR="00521F26" w:rsidRPr="006C4BA1">
        <w:rPr>
          <w:rFonts w:cs="Times New Roman"/>
          <w:b/>
          <w:sz w:val="22"/>
          <w:szCs w:val="22"/>
          <w:u w:val="single"/>
        </w:rPr>
        <w:t>:</w:t>
      </w:r>
    </w:p>
    <w:p w:rsidR="00820229" w:rsidRPr="006C4BA1" w:rsidRDefault="00820229" w:rsidP="00820229">
      <w:pPr>
        <w:rPr>
          <w:sz w:val="22"/>
          <w:szCs w:val="22"/>
        </w:rPr>
      </w:pPr>
      <w:r w:rsidRPr="006C4BA1">
        <w:rPr>
          <w:sz w:val="22"/>
          <w:szCs w:val="22"/>
        </w:rPr>
        <w:t xml:space="preserve">Write and test the function </w:t>
      </w:r>
    </w:p>
    <w:p w:rsidR="00820229" w:rsidRPr="006C4BA1" w:rsidRDefault="00820229" w:rsidP="00820229">
      <w:pPr>
        <w:rPr>
          <w:b/>
          <w:sz w:val="22"/>
          <w:szCs w:val="22"/>
        </w:rPr>
      </w:pPr>
      <w:proofErr w:type="gramStart"/>
      <w:r w:rsidRPr="006C4BA1">
        <w:rPr>
          <w:b/>
          <w:sz w:val="22"/>
          <w:szCs w:val="22"/>
        </w:rPr>
        <w:t>void</w:t>
      </w:r>
      <w:proofErr w:type="gramEnd"/>
      <w:r w:rsidRPr="006C4BA1">
        <w:rPr>
          <w:b/>
          <w:sz w:val="22"/>
          <w:szCs w:val="22"/>
        </w:rPr>
        <w:t xml:space="preserve"> replace(char *s, char from, char to);</w:t>
      </w:r>
    </w:p>
    <w:p w:rsidR="00820229" w:rsidRPr="006C4BA1" w:rsidRDefault="00820229" w:rsidP="00820229">
      <w:pPr>
        <w:rPr>
          <w:sz w:val="22"/>
          <w:szCs w:val="22"/>
        </w:rPr>
      </w:pPr>
      <w:proofErr w:type="gramStart"/>
      <w:r w:rsidRPr="006C4BA1">
        <w:rPr>
          <w:sz w:val="22"/>
          <w:szCs w:val="22"/>
        </w:rPr>
        <w:t>that</w:t>
      </w:r>
      <w:proofErr w:type="gramEnd"/>
      <w:r w:rsidRPr="006C4BA1">
        <w:rPr>
          <w:sz w:val="22"/>
          <w:szCs w:val="22"/>
        </w:rPr>
        <w:t xml:space="preserve"> changes all occurrences of the character </w:t>
      </w:r>
      <w:r w:rsidRPr="006C4BA1">
        <w:rPr>
          <w:i/>
          <w:sz w:val="22"/>
          <w:szCs w:val="22"/>
        </w:rPr>
        <w:t>from</w:t>
      </w:r>
      <w:r w:rsidRPr="006C4BA1">
        <w:rPr>
          <w:sz w:val="22"/>
          <w:szCs w:val="22"/>
        </w:rPr>
        <w:t xml:space="preserve"> in the string </w:t>
      </w:r>
      <w:r w:rsidRPr="006C4BA1">
        <w:rPr>
          <w:b/>
          <w:sz w:val="22"/>
          <w:szCs w:val="22"/>
        </w:rPr>
        <w:t>s</w:t>
      </w:r>
      <w:r w:rsidRPr="006C4BA1">
        <w:rPr>
          <w:sz w:val="22"/>
          <w:szCs w:val="22"/>
        </w:rPr>
        <w:t xml:space="preserve"> to character </w:t>
      </w:r>
      <w:r w:rsidRPr="006C4BA1">
        <w:rPr>
          <w:i/>
          <w:sz w:val="22"/>
          <w:szCs w:val="22"/>
        </w:rPr>
        <w:t>to.</w:t>
      </w:r>
      <w:r w:rsidRPr="006C4BA1">
        <w:rPr>
          <w:sz w:val="22"/>
          <w:szCs w:val="22"/>
        </w:rPr>
        <w:t xml:space="preserve"> For example, if </w:t>
      </w:r>
      <w:r w:rsidRPr="006C4BA1">
        <w:rPr>
          <w:b/>
          <w:sz w:val="22"/>
          <w:szCs w:val="22"/>
        </w:rPr>
        <w:t>s</w:t>
      </w:r>
      <w:r w:rsidRPr="006C4BA1">
        <w:rPr>
          <w:sz w:val="22"/>
          <w:szCs w:val="22"/>
        </w:rPr>
        <w:t xml:space="preserve"> were </w:t>
      </w:r>
      <w:r w:rsidR="000838E0">
        <w:rPr>
          <w:sz w:val="22"/>
          <w:szCs w:val="22"/>
        </w:rPr>
        <w:t xml:space="preserve">the string </w:t>
      </w:r>
      <w:r w:rsidRPr="006C4BA1">
        <w:rPr>
          <w:sz w:val="22"/>
          <w:szCs w:val="22"/>
        </w:rPr>
        <w:t>“</w:t>
      </w:r>
      <w:proofErr w:type="spellStart"/>
      <w:r w:rsidRPr="006C4BA1">
        <w:rPr>
          <w:sz w:val="22"/>
          <w:szCs w:val="22"/>
        </w:rPr>
        <w:t>steve</w:t>
      </w:r>
      <w:proofErr w:type="spellEnd"/>
      <w:r w:rsidRPr="006C4BA1">
        <w:rPr>
          <w:sz w:val="22"/>
          <w:szCs w:val="22"/>
        </w:rPr>
        <w:t xml:space="preserve">”, and </w:t>
      </w:r>
      <w:r w:rsidRPr="006C4BA1">
        <w:rPr>
          <w:i/>
          <w:sz w:val="22"/>
          <w:szCs w:val="22"/>
        </w:rPr>
        <w:t>from</w:t>
      </w:r>
      <w:r w:rsidRPr="006C4BA1">
        <w:rPr>
          <w:sz w:val="22"/>
          <w:szCs w:val="22"/>
        </w:rPr>
        <w:t xml:space="preserve"> = 'e' and </w:t>
      </w:r>
      <w:r w:rsidRPr="006C4BA1">
        <w:rPr>
          <w:i/>
          <w:sz w:val="22"/>
          <w:szCs w:val="22"/>
        </w:rPr>
        <w:t>to</w:t>
      </w:r>
      <w:r w:rsidRPr="006C4BA1">
        <w:rPr>
          <w:sz w:val="22"/>
          <w:szCs w:val="22"/>
        </w:rPr>
        <w:t xml:space="preserve"> = 'a', then </w:t>
      </w:r>
      <w:r w:rsidRPr="006C4BA1">
        <w:rPr>
          <w:b/>
          <w:sz w:val="22"/>
          <w:szCs w:val="22"/>
        </w:rPr>
        <w:t>s</w:t>
      </w:r>
      <w:r w:rsidRPr="006C4BA1">
        <w:rPr>
          <w:sz w:val="22"/>
          <w:szCs w:val="22"/>
        </w:rPr>
        <w:t xml:space="preserve"> would become "</w:t>
      </w:r>
      <w:proofErr w:type="spellStart"/>
      <w:r w:rsidRPr="006C4BA1">
        <w:rPr>
          <w:sz w:val="22"/>
          <w:szCs w:val="22"/>
        </w:rPr>
        <w:t>stava</w:t>
      </w:r>
      <w:proofErr w:type="spellEnd"/>
      <w:r w:rsidRPr="006C4BA1">
        <w:rPr>
          <w:sz w:val="22"/>
          <w:szCs w:val="22"/>
        </w:rPr>
        <w:t>".</w:t>
      </w:r>
    </w:p>
    <w:p w:rsidR="00196459" w:rsidRPr="006C4BA1" w:rsidRDefault="00DF425D" w:rsidP="00A71E61">
      <w:pPr>
        <w:rPr>
          <w:rFonts w:cs="Times New Roman"/>
          <w:sz w:val="22"/>
          <w:szCs w:val="22"/>
        </w:rPr>
      </w:pPr>
      <w:r w:rsidRPr="006C4BA1">
        <w:rPr>
          <w:rFonts w:cs="Times New Roman"/>
          <w:sz w:val="22"/>
          <w:szCs w:val="22"/>
        </w:rPr>
        <w:t>Write an appropriate main program to test the functionality of your function.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replace(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*s,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to);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r[]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steve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string before replacement: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r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replace(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r,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string after replacement: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r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replace(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0;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!=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x]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3F0FFE" w:rsidRDefault="003F0FFE" w:rsidP="003F0F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F425D" w:rsidRDefault="003F0FFE" w:rsidP="003F0FF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F0FFE" w:rsidRDefault="003F0FFE" w:rsidP="003F0FF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F0FFE" w:rsidRDefault="003F0FFE" w:rsidP="003F0FFE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CE56EC6" wp14:editId="3CC5B28C">
            <wp:extent cx="30765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CA" w:rsidRPr="006C4BA1" w:rsidRDefault="00915ECA" w:rsidP="00A71E61">
      <w:pPr>
        <w:rPr>
          <w:rFonts w:cs="Times New Roman"/>
          <w:b/>
          <w:sz w:val="22"/>
          <w:szCs w:val="22"/>
          <w:u w:val="single"/>
        </w:rPr>
      </w:pPr>
    </w:p>
    <w:p w:rsidR="005069A5" w:rsidRPr="006C4BA1" w:rsidRDefault="005069A5" w:rsidP="005069A5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3</w:t>
      </w:r>
      <w:r w:rsidRPr="006C4BA1">
        <w:rPr>
          <w:rFonts w:cs="Times New Roman"/>
          <w:b/>
          <w:sz w:val="22"/>
          <w:szCs w:val="22"/>
          <w:u w:val="single"/>
        </w:rPr>
        <w:t>:</w:t>
      </w:r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This exercise is aimed at using the debugger to </w:t>
      </w:r>
      <w:r w:rsidRPr="005069A5">
        <w:rPr>
          <w:rFonts w:cs="Times New Roman"/>
          <w:b/>
          <w:sz w:val="22"/>
          <w:szCs w:val="22"/>
        </w:rPr>
        <w:t>trace variable values</w:t>
      </w:r>
      <w:r w:rsidRPr="005069A5">
        <w:rPr>
          <w:rFonts w:cs="Times New Roman"/>
          <w:sz w:val="22"/>
          <w:szCs w:val="22"/>
        </w:rPr>
        <w:t xml:space="preserve"> </w:t>
      </w: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Steps to use debugger:</w:t>
      </w:r>
    </w:p>
    <w:p w:rsidR="005069A5" w:rsidRPr="005069A5" w:rsidRDefault="005069A5" w:rsidP="005069A5">
      <w:pPr>
        <w:numPr>
          <w:ilvl w:val="0"/>
          <w:numId w:val="26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>Copy the code given below in fig 2 and compile it to check if it is error free.</w:t>
      </w:r>
    </w:p>
    <w:p w:rsidR="005069A5" w:rsidRPr="005069A5" w:rsidRDefault="005069A5" w:rsidP="005069A5">
      <w:pPr>
        <w:numPr>
          <w:ilvl w:val="0"/>
          <w:numId w:val="26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After the program compiles without any errors, start the program execution in debug mode using </w:t>
      </w:r>
      <w:r w:rsidRPr="005069A5">
        <w:rPr>
          <w:rFonts w:cs="Times New Roman"/>
          <w:b/>
          <w:sz w:val="22"/>
          <w:szCs w:val="22"/>
        </w:rPr>
        <w:t>F10</w:t>
      </w:r>
      <w:r w:rsidRPr="005069A5">
        <w:rPr>
          <w:rFonts w:cs="Times New Roman"/>
          <w:sz w:val="22"/>
          <w:szCs w:val="22"/>
        </w:rPr>
        <w:t xml:space="preserve"> key</w:t>
      </w:r>
      <w:proofErr w:type="gramStart"/>
      <w:r w:rsidRPr="005069A5">
        <w:rPr>
          <w:rFonts w:cs="Times New Roman"/>
          <w:sz w:val="22"/>
          <w:szCs w:val="22"/>
        </w:rPr>
        <w:t>.(</w:t>
      </w:r>
      <w:proofErr w:type="gramEnd"/>
      <w:r w:rsidRPr="005069A5">
        <w:rPr>
          <w:rFonts w:cs="Times New Roman"/>
          <w:b/>
          <w:sz w:val="22"/>
          <w:szCs w:val="22"/>
        </w:rPr>
        <w:t>F10</w:t>
      </w:r>
      <w:r w:rsidRPr="005069A5">
        <w:rPr>
          <w:rFonts w:cs="Times New Roman"/>
          <w:sz w:val="22"/>
          <w:szCs w:val="22"/>
        </w:rPr>
        <w:t xml:space="preserve"> is step over key means that it executes program line by line. </w:t>
      </w:r>
      <w:r w:rsidRPr="005069A5">
        <w:rPr>
          <w:rFonts w:cs="Times New Roman"/>
          <w:b/>
          <w:sz w:val="22"/>
          <w:szCs w:val="22"/>
        </w:rPr>
        <w:t>F11</w:t>
      </w:r>
      <w:r w:rsidRPr="005069A5">
        <w:rPr>
          <w:rFonts w:cs="Times New Roman"/>
          <w:sz w:val="22"/>
          <w:szCs w:val="22"/>
        </w:rPr>
        <w:t xml:space="preserve"> is step into key that can be used to step into functions or debug functions)</w:t>
      </w:r>
    </w:p>
    <w:p w:rsidR="005069A5" w:rsidRPr="005069A5" w:rsidRDefault="005069A5" w:rsidP="005069A5">
      <w:pPr>
        <w:numPr>
          <w:ilvl w:val="0"/>
          <w:numId w:val="26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F5</w:t>
      </w:r>
      <w:r w:rsidRPr="005069A5">
        <w:rPr>
          <w:rFonts w:cs="Times New Roman"/>
          <w:sz w:val="22"/>
          <w:szCs w:val="22"/>
        </w:rPr>
        <w:t xml:space="preserve"> key must be used to run the program until the </w:t>
      </w:r>
      <w:r w:rsidRPr="005069A5">
        <w:rPr>
          <w:rFonts w:cs="Times New Roman"/>
          <w:b/>
          <w:sz w:val="22"/>
          <w:szCs w:val="22"/>
        </w:rPr>
        <w:t>next break point</w:t>
      </w:r>
      <w:r w:rsidRPr="005069A5">
        <w:rPr>
          <w:rFonts w:cs="Times New Roman"/>
          <w:sz w:val="22"/>
          <w:szCs w:val="22"/>
        </w:rPr>
        <w:t xml:space="preserve"> is reached.</w:t>
      </w:r>
    </w:p>
    <w:p w:rsidR="005069A5" w:rsidRPr="005069A5" w:rsidRDefault="005069A5" w:rsidP="005069A5">
      <w:pPr>
        <w:numPr>
          <w:ilvl w:val="0"/>
          <w:numId w:val="26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>Setting a break point:</w:t>
      </w:r>
    </w:p>
    <w:p w:rsidR="005069A5" w:rsidRPr="005069A5" w:rsidRDefault="005069A5" w:rsidP="005069A5">
      <w:pPr>
        <w:numPr>
          <w:ilvl w:val="0"/>
          <w:numId w:val="27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>Place the cursor on the line at which the break needs to be set.</w:t>
      </w:r>
    </w:p>
    <w:p w:rsidR="005069A5" w:rsidRPr="005069A5" w:rsidRDefault="005069A5" w:rsidP="005069A5">
      <w:pPr>
        <w:numPr>
          <w:ilvl w:val="0"/>
          <w:numId w:val="27"/>
        </w:num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Click the right mouse button and select </w:t>
      </w:r>
      <w:r w:rsidRPr="005069A5">
        <w:rPr>
          <w:rFonts w:cs="Times New Roman"/>
          <w:b/>
          <w:sz w:val="22"/>
          <w:szCs w:val="22"/>
        </w:rPr>
        <w:t xml:space="preserve">Breakpoint -&gt; Insert Breakpoint </w:t>
      </w:r>
    </w:p>
    <w:p w:rsidR="005069A5" w:rsidRPr="005069A5" w:rsidRDefault="005069A5" w:rsidP="005069A5">
      <w:pPr>
        <w:numPr>
          <w:ilvl w:val="0"/>
          <w:numId w:val="26"/>
        </w:num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Tracing variable values</w:t>
      </w:r>
    </w:p>
    <w:p w:rsidR="005069A5" w:rsidRPr="005069A5" w:rsidRDefault="005069A5" w:rsidP="005069A5">
      <w:pPr>
        <w:numPr>
          <w:ilvl w:val="0"/>
          <w:numId w:val="28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Select </w:t>
      </w:r>
      <w:r w:rsidRPr="005069A5">
        <w:rPr>
          <w:rFonts w:cs="Times New Roman"/>
          <w:b/>
          <w:sz w:val="22"/>
          <w:szCs w:val="22"/>
        </w:rPr>
        <w:t>Debug -&gt; Windows -&gt;Watch 1</w:t>
      </w:r>
    </w:p>
    <w:p w:rsidR="005069A5" w:rsidRPr="005069A5" w:rsidRDefault="005069A5" w:rsidP="005069A5">
      <w:pPr>
        <w:numPr>
          <w:ilvl w:val="0"/>
          <w:numId w:val="28"/>
        </w:num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Enter the variable names that need to be traced in the window that opens up </w:t>
      </w:r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Sample watch window for the variable n, f and </w:t>
      </w:r>
      <w:proofErr w:type="spellStart"/>
      <w:r w:rsidRPr="005069A5">
        <w:rPr>
          <w:rFonts w:cs="Times New Roman"/>
          <w:sz w:val="22"/>
          <w:szCs w:val="22"/>
        </w:rPr>
        <w:t>i</w:t>
      </w:r>
      <w:proofErr w:type="spellEnd"/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noProof/>
          <w:sz w:val="22"/>
          <w:szCs w:val="22"/>
        </w:rPr>
        <w:drawing>
          <wp:inline distT="0" distB="0" distL="0" distR="0" wp14:anchorId="6175A562" wp14:editId="7956945D">
            <wp:extent cx="3038475" cy="1419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Fig 1</w:t>
      </w:r>
    </w:p>
    <w:p w:rsidR="005069A5" w:rsidRDefault="005069A5" w:rsidP="005069A5">
      <w:pPr>
        <w:rPr>
          <w:rFonts w:cs="Times New Roman"/>
          <w:b/>
          <w:sz w:val="22"/>
          <w:szCs w:val="22"/>
        </w:rPr>
      </w:pP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lastRenderedPageBreak/>
        <w:t>Part a:</w:t>
      </w:r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For the program given below in fig 2, execute it line by line and record the variable values of n, f and </w:t>
      </w:r>
      <w:proofErr w:type="spellStart"/>
      <w:r w:rsidRPr="005069A5">
        <w:rPr>
          <w:rFonts w:cs="Times New Roman"/>
          <w:sz w:val="22"/>
          <w:szCs w:val="22"/>
        </w:rPr>
        <w:t>i</w:t>
      </w:r>
      <w:proofErr w:type="spellEnd"/>
      <w:r w:rsidRPr="005069A5">
        <w:rPr>
          <w:rFonts w:cs="Times New Roman"/>
          <w:sz w:val="22"/>
          <w:szCs w:val="22"/>
        </w:rPr>
        <w:t xml:space="preserve"> before the start of the iteration through loop and for all the iterations of the loop and until the program terminates. You must use </w:t>
      </w:r>
      <w:r w:rsidRPr="005069A5">
        <w:rPr>
          <w:rFonts w:cs="Times New Roman"/>
          <w:b/>
          <w:sz w:val="22"/>
          <w:szCs w:val="22"/>
        </w:rPr>
        <w:t>F10</w:t>
      </w:r>
      <w:r w:rsidRPr="005069A5">
        <w:rPr>
          <w:rFonts w:cs="Times New Roman"/>
          <w:sz w:val="22"/>
          <w:szCs w:val="22"/>
        </w:rPr>
        <w:t xml:space="preserve"> key to execute line by line and choose </w:t>
      </w:r>
      <w:r w:rsidRPr="005069A5">
        <w:rPr>
          <w:rFonts w:cs="Times New Roman"/>
          <w:b/>
          <w:sz w:val="22"/>
          <w:szCs w:val="22"/>
        </w:rPr>
        <w:t xml:space="preserve">n </w:t>
      </w:r>
      <w:r w:rsidRPr="005069A5">
        <w:rPr>
          <w:rFonts w:cs="Times New Roman"/>
          <w:sz w:val="22"/>
          <w:szCs w:val="22"/>
        </w:rPr>
        <w:t xml:space="preserve">value to be </w:t>
      </w:r>
      <w:r w:rsidRPr="005069A5">
        <w:rPr>
          <w:rFonts w:cs="Times New Roman"/>
          <w:b/>
          <w:sz w:val="22"/>
          <w:szCs w:val="22"/>
        </w:rPr>
        <w:t xml:space="preserve">5. </w:t>
      </w:r>
      <w:r w:rsidRPr="005069A5">
        <w:rPr>
          <w:rFonts w:cs="Times New Roman"/>
          <w:sz w:val="22"/>
          <w:szCs w:val="22"/>
        </w:rPr>
        <w:t xml:space="preserve">You can use the table format that is shown in fig 2 to record n, f and </w:t>
      </w:r>
      <w:proofErr w:type="spellStart"/>
      <w:r w:rsidRPr="005069A5">
        <w:rPr>
          <w:rFonts w:cs="Times New Roman"/>
          <w:sz w:val="22"/>
          <w:szCs w:val="22"/>
        </w:rPr>
        <w:t>i</w:t>
      </w:r>
      <w:proofErr w:type="spellEnd"/>
      <w:r w:rsidRPr="005069A5">
        <w:rPr>
          <w:rFonts w:cs="Times New Roman"/>
          <w:sz w:val="22"/>
          <w:szCs w:val="22"/>
        </w:rPr>
        <w:t xml:space="preserve"> values.</w:t>
      </w: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780"/>
        <w:gridCol w:w="1050"/>
        <w:gridCol w:w="1770"/>
      </w:tblGrid>
      <w:tr w:rsidR="005069A5" w:rsidRPr="005069A5" w:rsidTr="00446E36">
        <w:trPr>
          <w:trHeight w:val="361"/>
          <w:jc w:val="center"/>
        </w:trPr>
        <w:tc>
          <w:tcPr>
            <w:tcW w:w="1548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3600" w:type="dxa"/>
            <w:gridSpan w:val="3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Variable values</w:t>
            </w:r>
          </w:p>
        </w:tc>
      </w:tr>
      <w:tr w:rsidR="005069A5" w:rsidRPr="005069A5" w:rsidTr="00446E36">
        <w:trPr>
          <w:jc w:val="center"/>
        </w:trPr>
        <w:tc>
          <w:tcPr>
            <w:tcW w:w="1548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Before entering loop</w:t>
            </w:r>
          </w:p>
        </w:tc>
        <w:tc>
          <w:tcPr>
            <w:tcW w:w="78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n</w:t>
            </w:r>
          </w:p>
        </w:tc>
        <w:tc>
          <w:tcPr>
            <w:tcW w:w="105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f</w:t>
            </w:r>
          </w:p>
        </w:tc>
        <w:tc>
          <w:tcPr>
            <w:tcW w:w="177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b/>
                <w:sz w:val="22"/>
                <w:szCs w:val="22"/>
              </w:rPr>
              <w:t>i</w:t>
            </w:r>
            <w:proofErr w:type="spellEnd"/>
          </w:p>
        </w:tc>
      </w:tr>
      <w:tr w:rsidR="005069A5" w:rsidRPr="005069A5" w:rsidTr="00446E36">
        <w:trPr>
          <w:jc w:val="center"/>
        </w:trPr>
        <w:tc>
          <w:tcPr>
            <w:tcW w:w="1548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780" w:type="dxa"/>
          </w:tcPr>
          <w:p w:rsidR="005069A5" w:rsidRPr="005069A5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050" w:type="dxa"/>
          </w:tcPr>
          <w:p w:rsidR="005069A5" w:rsidRPr="005069A5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770" w:type="dxa"/>
          </w:tcPr>
          <w:p w:rsidR="005069A5" w:rsidRPr="005069A5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NULL</w:t>
            </w:r>
          </w:p>
        </w:tc>
      </w:tr>
      <w:tr w:rsidR="005069A5" w:rsidRPr="005069A5" w:rsidTr="00446E36">
        <w:trPr>
          <w:jc w:val="center"/>
        </w:trPr>
        <w:tc>
          <w:tcPr>
            <w:tcW w:w="1548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After Entering loop</w:t>
            </w: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(For all iterations)</w:t>
            </w:r>
          </w:p>
        </w:tc>
        <w:tc>
          <w:tcPr>
            <w:tcW w:w="78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n</w:t>
            </w:r>
          </w:p>
        </w:tc>
        <w:tc>
          <w:tcPr>
            <w:tcW w:w="105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f</w:t>
            </w:r>
          </w:p>
        </w:tc>
        <w:tc>
          <w:tcPr>
            <w:tcW w:w="1770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b/>
                <w:sz w:val="22"/>
                <w:szCs w:val="22"/>
              </w:rPr>
              <w:t>i</w:t>
            </w:r>
            <w:proofErr w:type="spellEnd"/>
          </w:p>
        </w:tc>
      </w:tr>
      <w:tr w:rsidR="005069A5" w:rsidRPr="005069A5" w:rsidTr="00446E36">
        <w:trPr>
          <w:jc w:val="center"/>
        </w:trPr>
        <w:tc>
          <w:tcPr>
            <w:tcW w:w="1548" w:type="dxa"/>
          </w:tcPr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1</w:t>
            </w: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2</w:t>
            </w: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3</w:t>
            </w: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:</w:t>
            </w:r>
          </w:p>
          <w:p w:rsidR="005069A5" w:rsidRPr="005069A5" w:rsidRDefault="005069A5" w:rsidP="005069A5">
            <w:pPr>
              <w:rPr>
                <w:rFonts w:cs="Times New Roman"/>
                <w:b/>
                <w:sz w:val="22"/>
                <w:szCs w:val="22"/>
              </w:rPr>
            </w:pPr>
            <w:r w:rsidRPr="005069A5">
              <w:rPr>
                <w:rFonts w:cs="Times New Roman"/>
                <w:b/>
                <w:sz w:val="22"/>
                <w:szCs w:val="22"/>
              </w:rPr>
              <w:t>:</w:t>
            </w:r>
          </w:p>
        </w:tc>
        <w:tc>
          <w:tcPr>
            <w:tcW w:w="780" w:type="dxa"/>
          </w:tcPr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  <w:p w:rsidR="00104FC8" w:rsidRDefault="00104FC8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  <w:p w:rsidR="005069A5" w:rsidRPr="00136196" w:rsidRDefault="005069A5" w:rsidP="00136196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050" w:type="dxa"/>
          </w:tcPr>
          <w:p w:rsidR="005069A5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2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6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24</w:t>
            </w:r>
          </w:p>
          <w:p w:rsidR="00104FC8" w:rsidRPr="005069A5" w:rsidRDefault="00104FC8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120</w:t>
            </w:r>
          </w:p>
        </w:tc>
        <w:tc>
          <w:tcPr>
            <w:tcW w:w="1770" w:type="dxa"/>
          </w:tcPr>
          <w:p w:rsidR="005069A5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2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3</w:t>
            </w:r>
          </w:p>
          <w:p w:rsidR="00136196" w:rsidRDefault="00136196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4</w:t>
            </w:r>
          </w:p>
          <w:p w:rsidR="00104FC8" w:rsidRPr="005069A5" w:rsidRDefault="00104FC8" w:rsidP="005069A5">
            <w:pPr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5</w:t>
            </w:r>
          </w:p>
        </w:tc>
      </w:tr>
    </w:tbl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Part b:</w:t>
      </w:r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Set break point at line </w:t>
      </w:r>
      <w:r w:rsidRPr="005069A5">
        <w:rPr>
          <w:rFonts w:cs="Times New Roman"/>
          <w:b/>
          <w:sz w:val="22"/>
          <w:szCs w:val="22"/>
        </w:rPr>
        <w:t>20</w:t>
      </w:r>
      <w:r w:rsidRPr="005069A5">
        <w:rPr>
          <w:rFonts w:cs="Times New Roman"/>
          <w:sz w:val="22"/>
          <w:szCs w:val="22"/>
        </w:rPr>
        <w:t xml:space="preserve">. Run the program until the break point is reached using </w:t>
      </w:r>
      <w:r w:rsidRPr="005069A5">
        <w:rPr>
          <w:rFonts w:cs="Times New Roman"/>
          <w:b/>
          <w:sz w:val="22"/>
          <w:szCs w:val="22"/>
        </w:rPr>
        <w:t>F5</w:t>
      </w:r>
      <w:r w:rsidRPr="005069A5">
        <w:rPr>
          <w:rFonts w:cs="Times New Roman"/>
          <w:sz w:val="22"/>
          <w:szCs w:val="22"/>
        </w:rPr>
        <w:t>.</w:t>
      </w:r>
    </w:p>
    <w:p w:rsidR="005069A5" w:rsidRPr="005069A5" w:rsidRDefault="005069A5" w:rsidP="005069A5">
      <w:pPr>
        <w:rPr>
          <w:rFonts w:cs="Times New Roman"/>
          <w:sz w:val="22"/>
          <w:szCs w:val="22"/>
        </w:rPr>
      </w:pPr>
      <w:r w:rsidRPr="005069A5">
        <w:rPr>
          <w:rFonts w:cs="Times New Roman"/>
          <w:sz w:val="22"/>
          <w:szCs w:val="22"/>
        </w:rPr>
        <w:t xml:space="preserve">Step through the program from the break point using </w:t>
      </w:r>
      <w:r w:rsidRPr="005069A5">
        <w:rPr>
          <w:rFonts w:cs="Times New Roman"/>
          <w:b/>
          <w:sz w:val="22"/>
          <w:szCs w:val="22"/>
        </w:rPr>
        <w:t>F10</w:t>
      </w:r>
      <w:r w:rsidRPr="005069A5">
        <w:rPr>
          <w:rFonts w:cs="Times New Roman"/>
          <w:sz w:val="22"/>
          <w:szCs w:val="22"/>
        </w:rPr>
        <w:t xml:space="preserve"> key and record the values of </w:t>
      </w:r>
      <w:r w:rsidRPr="005069A5">
        <w:rPr>
          <w:rFonts w:cs="Times New Roman"/>
          <w:b/>
          <w:sz w:val="22"/>
          <w:szCs w:val="22"/>
        </w:rPr>
        <w:t>n, f</w:t>
      </w:r>
      <w:r w:rsidRPr="005069A5">
        <w:rPr>
          <w:rFonts w:cs="Times New Roman"/>
          <w:sz w:val="22"/>
          <w:szCs w:val="22"/>
        </w:rPr>
        <w:t xml:space="preserve"> and</w:t>
      </w:r>
      <w:r w:rsidRPr="005069A5">
        <w:rPr>
          <w:rFonts w:cs="Times New Roman"/>
          <w:b/>
          <w:sz w:val="22"/>
          <w:szCs w:val="22"/>
        </w:rPr>
        <w:t xml:space="preserve"> </w:t>
      </w:r>
      <w:proofErr w:type="spellStart"/>
      <w:r w:rsidRPr="005069A5">
        <w:rPr>
          <w:rFonts w:cs="Times New Roman"/>
          <w:b/>
          <w:sz w:val="22"/>
          <w:szCs w:val="22"/>
        </w:rPr>
        <w:t>i</w:t>
      </w:r>
      <w:proofErr w:type="spellEnd"/>
      <w:r w:rsidRPr="005069A5">
        <w:rPr>
          <w:rFonts w:cs="Times New Roman"/>
          <w:sz w:val="22"/>
          <w:szCs w:val="22"/>
        </w:rPr>
        <w:t>.</w:t>
      </w: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5"/>
      </w:tblGrid>
      <w:tr w:rsidR="005069A5" w:rsidRPr="005069A5" w:rsidTr="00446E36">
        <w:trPr>
          <w:jc w:val="center"/>
        </w:trPr>
        <w:tc>
          <w:tcPr>
            <w:tcW w:w="8525" w:type="dxa"/>
          </w:tcPr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#include &lt;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iostream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&gt;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 xml:space="preserve">using namespace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std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void main()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{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int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n,fact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cout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&lt;&lt;"Enter the number :";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cin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&gt;&gt;n;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 xml:space="preserve">if  (n &lt; 0) 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{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cout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&lt;&lt; "Number must be &gt;= 0 "&lt;&lt;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endl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return;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}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int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f;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if(n==0 || n==1) f=1;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if(n&gt;1)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{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f=1;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for (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int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=2;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 &lt;= n;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++)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{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 xml:space="preserve">f *=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i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}</w:t>
            </w:r>
          </w:p>
          <w:p w:rsidR="005069A5" w:rsidRPr="005069A5" w:rsidRDefault="005069A5" w:rsidP="00D93C43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}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cout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 xml:space="preserve">&lt;&lt; "Factorial of " &lt;&lt; n &lt;&lt;" is " &lt;&lt; f &lt;&lt; </w:t>
            </w:r>
            <w:proofErr w:type="spellStart"/>
            <w:r w:rsidRPr="005069A5">
              <w:rPr>
                <w:rFonts w:cs="Times New Roman"/>
                <w:sz w:val="22"/>
                <w:szCs w:val="22"/>
              </w:rPr>
              <w:t>endl</w:t>
            </w:r>
            <w:proofErr w:type="spellEnd"/>
            <w:r w:rsidRPr="005069A5">
              <w:rPr>
                <w:rFonts w:cs="Times New Roman"/>
                <w:sz w:val="22"/>
                <w:szCs w:val="22"/>
              </w:rPr>
              <w:t>;</w:t>
            </w:r>
          </w:p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</w:p>
          <w:p w:rsidR="005069A5" w:rsidRPr="00D93C43" w:rsidRDefault="005069A5" w:rsidP="00D93C43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}</w:t>
            </w:r>
          </w:p>
        </w:tc>
      </w:tr>
    </w:tbl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  <w:r w:rsidRPr="005069A5">
        <w:rPr>
          <w:rFonts w:cs="Times New Roman"/>
          <w:b/>
          <w:sz w:val="22"/>
          <w:szCs w:val="22"/>
        </w:rPr>
        <w:t>Fig 2</w:t>
      </w:r>
    </w:p>
    <w:p w:rsidR="005069A5" w:rsidRPr="005069A5" w:rsidRDefault="005069A5" w:rsidP="005069A5">
      <w:pPr>
        <w:rPr>
          <w:rFonts w:cs="Times New Roman"/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069A5" w:rsidRPr="005069A5" w:rsidTr="00446E36">
        <w:trPr>
          <w:trHeight w:val="256"/>
        </w:trPr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n</w:t>
            </w:r>
          </w:p>
        </w:tc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r w:rsidRPr="005069A5"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069A5">
              <w:rPr>
                <w:rFonts w:cs="Times New Roman"/>
                <w:sz w:val="22"/>
                <w:szCs w:val="22"/>
              </w:rPr>
              <w:t>i</w:t>
            </w:r>
            <w:proofErr w:type="spellEnd"/>
          </w:p>
        </w:tc>
      </w:tr>
      <w:tr w:rsidR="005069A5" w:rsidRPr="005069A5" w:rsidTr="00446E36">
        <w:trPr>
          <w:trHeight w:val="256"/>
        </w:trPr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5069A5" w:rsidRPr="005069A5" w:rsidTr="00446E36">
        <w:trPr>
          <w:trHeight w:val="256"/>
        </w:trPr>
        <w:tc>
          <w:tcPr>
            <w:tcW w:w="1704" w:type="dxa"/>
          </w:tcPr>
          <w:p w:rsidR="005069A5" w:rsidRPr="005069A5" w:rsidRDefault="00D35EA7" w:rsidP="00D35EA7">
            <w:pPr>
              <w:jc w:val="center"/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5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6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3</w:t>
            </w:r>
          </w:p>
        </w:tc>
      </w:tr>
      <w:tr w:rsidR="005069A5" w:rsidRPr="005069A5" w:rsidTr="00446E36">
        <w:trPr>
          <w:trHeight w:val="256"/>
        </w:trPr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5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24</w:t>
            </w:r>
          </w:p>
        </w:tc>
        <w:tc>
          <w:tcPr>
            <w:tcW w:w="1704" w:type="dxa"/>
          </w:tcPr>
          <w:p w:rsidR="005069A5" w:rsidRPr="005069A5" w:rsidRDefault="00D35EA7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4</w:t>
            </w:r>
          </w:p>
        </w:tc>
      </w:tr>
      <w:tr w:rsidR="005069A5" w:rsidRPr="005069A5" w:rsidTr="00446E36">
        <w:trPr>
          <w:trHeight w:val="270"/>
        </w:trPr>
        <w:tc>
          <w:tcPr>
            <w:tcW w:w="1704" w:type="dxa"/>
          </w:tcPr>
          <w:p w:rsidR="005069A5" w:rsidRPr="005069A5" w:rsidRDefault="007069DE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5</w:t>
            </w:r>
          </w:p>
        </w:tc>
        <w:tc>
          <w:tcPr>
            <w:tcW w:w="1704" w:type="dxa"/>
          </w:tcPr>
          <w:p w:rsidR="005069A5" w:rsidRPr="005069A5" w:rsidRDefault="007069DE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120</w:t>
            </w:r>
          </w:p>
        </w:tc>
        <w:tc>
          <w:tcPr>
            <w:tcW w:w="1704" w:type="dxa"/>
          </w:tcPr>
          <w:p w:rsidR="005069A5" w:rsidRPr="005069A5" w:rsidRDefault="007069DE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cs="Times New Roman"/>
                <w:b/>
                <w:bCs/>
                <w:sz w:val="22"/>
                <w:szCs w:val="22"/>
                <w:u w:val="single"/>
              </w:rPr>
              <w:t>5</w:t>
            </w:r>
          </w:p>
        </w:tc>
      </w:tr>
      <w:tr w:rsidR="005069A5" w:rsidRPr="005069A5" w:rsidTr="00446E36">
        <w:trPr>
          <w:trHeight w:val="256"/>
        </w:trPr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4" w:type="dxa"/>
          </w:tcPr>
          <w:p w:rsidR="005069A5" w:rsidRPr="005069A5" w:rsidRDefault="005069A5" w:rsidP="005069A5">
            <w:pPr>
              <w:rPr>
                <w:rFonts w:cs="Times New Roman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069A5" w:rsidRPr="005069A5" w:rsidRDefault="005069A5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5069A5" w:rsidRPr="005069A5" w:rsidRDefault="005069A5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5069A5" w:rsidRDefault="005069A5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7069DE" w:rsidRDefault="007069DE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7069DE" w:rsidRPr="005069A5" w:rsidRDefault="007069DE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5069A5" w:rsidRDefault="005069A5" w:rsidP="005069A5">
      <w:pPr>
        <w:rPr>
          <w:rFonts w:cs="Times New Roman"/>
          <w:b/>
          <w:bCs/>
          <w:sz w:val="22"/>
          <w:szCs w:val="22"/>
          <w:u w:val="single"/>
        </w:rPr>
      </w:pPr>
    </w:p>
    <w:p w:rsidR="005069A5" w:rsidRPr="008C7523" w:rsidRDefault="008C7523" w:rsidP="008C7523">
      <w:pPr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Exercise 4</w:t>
      </w:r>
      <w:r w:rsidRPr="006C4BA1">
        <w:rPr>
          <w:rFonts w:cs="Times New Roman"/>
          <w:b/>
          <w:sz w:val="22"/>
          <w:szCs w:val="22"/>
          <w:u w:val="single"/>
        </w:rPr>
        <w:t>:</w:t>
      </w:r>
    </w:p>
    <w:p w:rsidR="005069A5" w:rsidRPr="008C7523" w:rsidRDefault="005069A5" w:rsidP="005069A5">
      <w:pPr>
        <w:rPr>
          <w:rFonts w:cs="Times New Roman"/>
          <w:sz w:val="22"/>
          <w:szCs w:val="22"/>
        </w:rPr>
      </w:pPr>
      <w:r w:rsidRPr="008C7523">
        <w:rPr>
          <w:rFonts w:cs="Times New Roman"/>
          <w:sz w:val="22"/>
          <w:szCs w:val="22"/>
        </w:rPr>
        <w:t xml:space="preserve">Given the following code: 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two numbers (x and y)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x, y;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x*x*x + 5; 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y / (5 / 2);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 = z + y;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z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069A5" w:rsidRDefault="005069A5" w:rsidP="005069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069A5" w:rsidRPr="008C7523" w:rsidRDefault="005069A5" w:rsidP="005069A5">
      <w:pPr>
        <w:rPr>
          <w:rFonts w:cs="Times New Roman"/>
          <w:sz w:val="22"/>
          <w:szCs w:val="22"/>
        </w:rPr>
      </w:pPr>
      <w:r w:rsidRPr="008C7523">
        <w:rPr>
          <w:rFonts w:cs="Times New Roman"/>
          <w:sz w:val="22"/>
          <w:szCs w:val="22"/>
        </w:rPr>
        <w:t xml:space="preserve">Try to run it, you will have a syntax error, fix it and run it again. </w:t>
      </w:r>
    </w:p>
    <w:p w:rsidR="005069A5" w:rsidRPr="008C7523" w:rsidRDefault="005069A5" w:rsidP="005069A5">
      <w:pPr>
        <w:rPr>
          <w:rFonts w:cs="Times New Roman"/>
          <w:sz w:val="22"/>
          <w:szCs w:val="22"/>
        </w:rPr>
      </w:pPr>
    </w:p>
    <w:p w:rsidR="005069A5" w:rsidRPr="008C7523" w:rsidRDefault="005069A5" w:rsidP="008C7523">
      <w:pPr>
        <w:rPr>
          <w:rFonts w:cs="Times New Roman"/>
          <w:sz w:val="22"/>
          <w:szCs w:val="22"/>
        </w:rPr>
      </w:pPr>
      <w:r w:rsidRPr="008C7523">
        <w:rPr>
          <w:rFonts w:cs="Times New Roman"/>
          <w:sz w:val="22"/>
          <w:szCs w:val="22"/>
        </w:rPr>
        <w:t xml:space="preserve">Test your program with 2.3 for x and </w:t>
      </w:r>
      <w:r w:rsidR="008C7523" w:rsidRPr="008C7523">
        <w:rPr>
          <w:rFonts w:cs="Times New Roman"/>
          <w:sz w:val="22"/>
          <w:szCs w:val="22"/>
        </w:rPr>
        <w:t xml:space="preserve">6.8 for y, you should have </w:t>
      </w:r>
      <w:r w:rsidR="008C7523">
        <w:rPr>
          <w:rFonts w:cs="Times New Roman"/>
          <w:sz w:val="22"/>
          <w:szCs w:val="22"/>
        </w:rPr>
        <w:t>19.887</w:t>
      </w:r>
      <w:r w:rsidR="008C7523" w:rsidRPr="008C7523">
        <w:rPr>
          <w:rFonts w:cs="Times New Roman"/>
          <w:sz w:val="22"/>
          <w:szCs w:val="22"/>
        </w:rPr>
        <w:t xml:space="preserve"> as the result, what the result do have? Using the debugger, try to figure out the problems and fix them</w:t>
      </w:r>
      <w:r w:rsidR="008C7523">
        <w:rPr>
          <w:rFonts w:cs="Times New Roman"/>
          <w:sz w:val="22"/>
          <w:szCs w:val="22"/>
        </w:rPr>
        <w:t xml:space="preserve"> all</w:t>
      </w:r>
      <w:r w:rsidR="008C7523" w:rsidRPr="008C7523">
        <w:rPr>
          <w:rFonts w:cs="Times New Roman"/>
          <w:sz w:val="22"/>
          <w:szCs w:val="22"/>
        </w:rPr>
        <w:t xml:space="preserve">, you should show us your work as screenshots. </w:t>
      </w:r>
    </w:p>
    <w:p w:rsidR="005069A5" w:rsidRPr="008C7523" w:rsidRDefault="005069A5" w:rsidP="005069A5">
      <w:pPr>
        <w:rPr>
          <w:rFonts w:cs="Times New Roman"/>
          <w:sz w:val="22"/>
          <w:szCs w:val="22"/>
        </w:rPr>
      </w:pPr>
    </w:p>
    <w:p w:rsidR="004927AD" w:rsidRDefault="005E1B07" w:rsidP="00A71E61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12CD82A" wp14:editId="75A5605B">
            <wp:extent cx="33813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two numbers (x and y)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x &gt;&gt; y;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(x*x*x) + 5;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y / (5.0 / 2.0);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 = z + y;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z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91621D" w:rsidRDefault="0091621D" w:rsidP="009162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1621D" w:rsidRDefault="0091621D" w:rsidP="0091621D">
      <w:pPr>
        <w:rPr>
          <w:rFonts w:cs="Times New Roman"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1621D" w:rsidRPr="0091621D" w:rsidRDefault="0091621D" w:rsidP="0091621D">
      <w:pPr>
        <w:rPr>
          <w:rFonts w:cs="Times New Roman"/>
          <w:sz w:val="22"/>
          <w:szCs w:val="22"/>
        </w:rPr>
      </w:pPr>
    </w:p>
    <w:p w:rsidR="0091621D" w:rsidRDefault="0091621D" w:rsidP="0091621D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FFA1070" wp14:editId="564ADD71">
            <wp:extent cx="34861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61" w:rsidRPr="0091621D" w:rsidRDefault="00A71E61" w:rsidP="0091621D">
      <w:pPr>
        <w:rPr>
          <w:rFonts w:cs="Times New Roman"/>
          <w:sz w:val="22"/>
          <w:szCs w:val="22"/>
        </w:rPr>
      </w:pPr>
    </w:p>
    <w:sectPr w:rsidR="00A71E61" w:rsidRPr="0091621D" w:rsidSect="00F07290">
      <w:footerReference w:type="even" r:id="rId13"/>
      <w:footerReference w:type="default" r:id="rId14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D5" w:rsidRDefault="006944D5" w:rsidP="00E50326">
      <w:r>
        <w:separator/>
      </w:r>
    </w:p>
  </w:endnote>
  <w:endnote w:type="continuationSeparator" w:id="0">
    <w:p w:rsidR="006944D5" w:rsidRDefault="006944D5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91621D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621D">
      <w:rPr>
        <w:rStyle w:val="PageNumber"/>
        <w:noProof/>
      </w:rPr>
      <w:t>3</w:t>
    </w:r>
    <w:r>
      <w:rPr>
        <w:rStyle w:val="PageNumber"/>
      </w:rPr>
      <w:fldChar w:fldCharType="end"/>
    </w:r>
  </w:p>
  <w:p w:rsidR="00470EFA" w:rsidRDefault="0091621D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D5" w:rsidRDefault="006944D5" w:rsidP="00E50326">
      <w:r>
        <w:separator/>
      </w:r>
    </w:p>
  </w:footnote>
  <w:footnote w:type="continuationSeparator" w:id="0">
    <w:p w:rsidR="006944D5" w:rsidRDefault="006944D5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6FB"/>
    <w:multiLevelType w:val="hybridMultilevel"/>
    <w:tmpl w:val="39D61D0E"/>
    <w:lvl w:ilvl="0" w:tplc="00DC748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C32D9"/>
    <w:multiLevelType w:val="hybridMultilevel"/>
    <w:tmpl w:val="C98EC0A2"/>
    <w:lvl w:ilvl="0" w:tplc="7E089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76045"/>
    <w:multiLevelType w:val="hybridMultilevel"/>
    <w:tmpl w:val="F0324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91AC7"/>
    <w:multiLevelType w:val="hybridMultilevel"/>
    <w:tmpl w:val="9982B236"/>
    <w:lvl w:ilvl="0" w:tplc="627A6C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40F7734C"/>
    <w:multiLevelType w:val="hybridMultilevel"/>
    <w:tmpl w:val="BD7278A0"/>
    <w:lvl w:ilvl="0" w:tplc="0B1223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C12BF5"/>
    <w:multiLevelType w:val="hybridMultilevel"/>
    <w:tmpl w:val="A6D6E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ED1F52"/>
    <w:multiLevelType w:val="hybridMultilevel"/>
    <w:tmpl w:val="795A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15FA5"/>
    <w:multiLevelType w:val="hybridMultilevel"/>
    <w:tmpl w:val="90D23BB8"/>
    <w:lvl w:ilvl="0" w:tplc="DA5A2832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19"/>
  </w:num>
  <w:num w:numId="4">
    <w:abstractNumId w:val="12"/>
  </w:num>
  <w:num w:numId="5">
    <w:abstractNumId w:val="8"/>
  </w:num>
  <w:num w:numId="6">
    <w:abstractNumId w:val="2"/>
  </w:num>
  <w:num w:numId="7">
    <w:abstractNumId w:val="15"/>
  </w:num>
  <w:num w:numId="8">
    <w:abstractNumId w:val="16"/>
  </w:num>
  <w:num w:numId="9">
    <w:abstractNumId w:val="9"/>
  </w:num>
  <w:num w:numId="10">
    <w:abstractNumId w:val="20"/>
  </w:num>
  <w:num w:numId="11">
    <w:abstractNumId w:val="3"/>
  </w:num>
  <w:num w:numId="12">
    <w:abstractNumId w:val="4"/>
  </w:num>
  <w:num w:numId="13">
    <w:abstractNumId w:val="5"/>
  </w:num>
  <w:num w:numId="14">
    <w:abstractNumId w:val="11"/>
  </w:num>
  <w:num w:numId="15">
    <w:abstractNumId w:val="24"/>
  </w:num>
  <w:num w:numId="16">
    <w:abstractNumId w:val="17"/>
  </w:num>
  <w:num w:numId="17">
    <w:abstractNumId w:val="27"/>
  </w:num>
  <w:num w:numId="18">
    <w:abstractNumId w:val="25"/>
  </w:num>
  <w:num w:numId="19">
    <w:abstractNumId w:val="26"/>
  </w:num>
  <w:num w:numId="20">
    <w:abstractNumId w:val="13"/>
  </w:num>
  <w:num w:numId="21">
    <w:abstractNumId w:val="23"/>
  </w:num>
  <w:num w:numId="22">
    <w:abstractNumId w:val="22"/>
  </w:num>
  <w:num w:numId="23">
    <w:abstractNumId w:val="7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8"/>
  </w:num>
  <w:num w:numId="27">
    <w:abstractNumId w:val="0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030DA"/>
    <w:rsid w:val="0001712A"/>
    <w:rsid w:val="00021B4A"/>
    <w:rsid w:val="000234E6"/>
    <w:rsid w:val="0002444C"/>
    <w:rsid w:val="0003762F"/>
    <w:rsid w:val="00047192"/>
    <w:rsid w:val="0005104D"/>
    <w:rsid w:val="00051F9C"/>
    <w:rsid w:val="000521D1"/>
    <w:rsid w:val="000660E3"/>
    <w:rsid w:val="00074905"/>
    <w:rsid w:val="00077DB6"/>
    <w:rsid w:val="000838E0"/>
    <w:rsid w:val="00090F2F"/>
    <w:rsid w:val="000916E6"/>
    <w:rsid w:val="0009194A"/>
    <w:rsid w:val="00097931"/>
    <w:rsid w:val="000A0D98"/>
    <w:rsid w:val="000A522E"/>
    <w:rsid w:val="000C1B9C"/>
    <w:rsid w:val="000E5B7D"/>
    <w:rsid w:val="000F4004"/>
    <w:rsid w:val="00104FC8"/>
    <w:rsid w:val="00105FC3"/>
    <w:rsid w:val="00107EBD"/>
    <w:rsid w:val="0011358B"/>
    <w:rsid w:val="00115AC9"/>
    <w:rsid w:val="0012056F"/>
    <w:rsid w:val="00123D32"/>
    <w:rsid w:val="00136196"/>
    <w:rsid w:val="00142721"/>
    <w:rsid w:val="00154938"/>
    <w:rsid w:val="00167F60"/>
    <w:rsid w:val="0018336E"/>
    <w:rsid w:val="0019456E"/>
    <w:rsid w:val="00196459"/>
    <w:rsid w:val="001B3846"/>
    <w:rsid w:val="001B43B9"/>
    <w:rsid w:val="001B641A"/>
    <w:rsid w:val="001C1C5D"/>
    <w:rsid w:val="001C21B3"/>
    <w:rsid w:val="001C376D"/>
    <w:rsid w:val="001D1227"/>
    <w:rsid w:val="001F2004"/>
    <w:rsid w:val="001F4332"/>
    <w:rsid w:val="001F5945"/>
    <w:rsid w:val="001F6763"/>
    <w:rsid w:val="00201CDB"/>
    <w:rsid w:val="0022595F"/>
    <w:rsid w:val="00227C53"/>
    <w:rsid w:val="00236B8D"/>
    <w:rsid w:val="00240575"/>
    <w:rsid w:val="00250BA9"/>
    <w:rsid w:val="00267582"/>
    <w:rsid w:val="0027204D"/>
    <w:rsid w:val="0027280D"/>
    <w:rsid w:val="002A0B30"/>
    <w:rsid w:val="002A15FE"/>
    <w:rsid w:val="002C7E45"/>
    <w:rsid w:val="002D0B1A"/>
    <w:rsid w:val="002E565C"/>
    <w:rsid w:val="002E6740"/>
    <w:rsid w:val="002F1EEB"/>
    <w:rsid w:val="002F3FA4"/>
    <w:rsid w:val="00316522"/>
    <w:rsid w:val="0031733A"/>
    <w:rsid w:val="00333953"/>
    <w:rsid w:val="00347A00"/>
    <w:rsid w:val="003533E2"/>
    <w:rsid w:val="00364C89"/>
    <w:rsid w:val="00367DA8"/>
    <w:rsid w:val="003761E8"/>
    <w:rsid w:val="003905CF"/>
    <w:rsid w:val="0039091A"/>
    <w:rsid w:val="00395006"/>
    <w:rsid w:val="00397723"/>
    <w:rsid w:val="003C3700"/>
    <w:rsid w:val="003C4668"/>
    <w:rsid w:val="003C727C"/>
    <w:rsid w:val="003D15F0"/>
    <w:rsid w:val="003E2331"/>
    <w:rsid w:val="003F0FFE"/>
    <w:rsid w:val="004051B8"/>
    <w:rsid w:val="004057B2"/>
    <w:rsid w:val="004062E6"/>
    <w:rsid w:val="0041483D"/>
    <w:rsid w:val="004254D9"/>
    <w:rsid w:val="004809C6"/>
    <w:rsid w:val="004927AD"/>
    <w:rsid w:val="004969B4"/>
    <w:rsid w:val="004B3D5C"/>
    <w:rsid w:val="004C4003"/>
    <w:rsid w:val="004C5F17"/>
    <w:rsid w:val="004D03A1"/>
    <w:rsid w:val="004D4261"/>
    <w:rsid w:val="004D50E4"/>
    <w:rsid w:val="004D5672"/>
    <w:rsid w:val="004E0FBE"/>
    <w:rsid w:val="004E1B93"/>
    <w:rsid w:val="004F3220"/>
    <w:rsid w:val="004F380D"/>
    <w:rsid w:val="00501D02"/>
    <w:rsid w:val="005069A5"/>
    <w:rsid w:val="00510193"/>
    <w:rsid w:val="00521F26"/>
    <w:rsid w:val="00527482"/>
    <w:rsid w:val="00533AEA"/>
    <w:rsid w:val="0053782B"/>
    <w:rsid w:val="00563C1B"/>
    <w:rsid w:val="00573315"/>
    <w:rsid w:val="00592D0A"/>
    <w:rsid w:val="00592F70"/>
    <w:rsid w:val="00596E3A"/>
    <w:rsid w:val="005D78C6"/>
    <w:rsid w:val="005E1B07"/>
    <w:rsid w:val="00616835"/>
    <w:rsid w:val="00617C11"/>
    <w:rsid w:val="006408E6"/>
    <w:rsid w:val="006419E6"/>
    <w:rsid w:val="00652664"/>
    <w:rsid w:val="006528E7"/>
    <w:rsid w:val="006534D0"/>
    <w:rsid w:val="006571C9"/>
    <w:rsid w:val="00661A6C"/>
    <w:rsid w:val="00680687"/>
    <w:rsid w:val="00691EDD"/>
    <w:rsid w:val="006944D5"/>
    <w:rsid w:val="006A1633"/>
    <w:rsid w:val="006B7C45"/>
    <w:rsid w:val="006C4BA1"/>
    <w:rsid w:val="006D3559"/>
    <w:rsid w:val="006F3725"/>
    <w:rsid w:val="007069DE"/>
    <w:rsid w:val="00714851"/>
    <w:rsid w:val="00726A1F"/>
    <w:rsid w:val="00727915"/>
    <w:rsid w:val="007411B5"/>
    <w:rsid w:val="00747C5B"/>
    <w:rsid w:val="00753AAB"/>
    <w:rsid w:val="007577FF"/>
    <w:rsid w:val="00761A06"/>
    <w:rsid w:val="007915EB"/>
    <w:rsid w:val="007C1862"/>
    <w:rsid w:val="007D0A8A"/>
    <w:rsid w:val="007D40CC"/>
    <w:rsid w:val="007F3CE1"/>
    <w:rsid w:val="00811AEB"/>
    <w:rsid w:val="00820229"/>
    <w:rsid w:val="0082153A"/>
    <w:rsid w:val="0084104C"/>
    <w:rsid w:val="0084403E"/>
    <w:rsid w:val="00850F8B"/>
    <w:rsid w:val="00855DB4"/>
    <w:rsid w:val="008638B1"/>
    <w:rsid w:val="00877B13"/>
    <w:rsid w:val="0088342E"/>
    <w:rsid w:val="00886D63"/>
    <w:rsid w:val="008934E2"/>
    <w:rsid w:val="008A09CF"/>
    <w:rsid w:val="008A67F1"/>
    <w:rsid w:val="008C7523"/>
    <w:rsid w:val="008C7F00"/>
    <w:rsid w:val="008D043C"/>
    <w:rsid w:val="008D4EFA"/>
    <w:rsid w:val="008F3C74"/>
    <w:rsid w:val="008F7086"/>
    <w:rsid w:val="00905E72"/>
    <w:rsid w:val="00915ECA"/>
    <w:rsid w:val="0091621D"/>
    <w:rsid w:val="00935929"/>
    <w:rsid w:val="00943ED4"/>
    <w:rsid w:val="00951F20"/>
    <w:rsid w:val="00962A09"/>
    <w:rsid w:val="00970CCA"/>
    <w:rsid w:val="00981AB0"/>
    <w:rsid w:val="0098348D"/>
    <w:rsid w:val="009871F9"/>
    <w:rsid w:val="009A5B93"/>
    <w:rsid w:val="009A66E5"/>
    <w:rsid w:val="009B682B"/>
    <w:rsid w:val="009C74DB"/>
    <w:rsid w:val="009E152B"/>
    <w:rsid w:val="009F1C29"/>
    <w:rsid w:val="00A12506"/>
    <w:rsid w:val="00A27027"/>
    <w:rsid w:val="00A419AA"/>
    <w:rsid w:val="00A43E71"/>
    <w:rsid w:val="00A646B0"/>
    <w:rsid w:val="00A65FA9"/>
    <w:rsid w:val="00A71E61"/>
    <w:rsid w:val="00A90901"/>
    <w:rsid w:val="00A9391D"/>
    <w:rsid w:val="00AA0F58"/>
    <w:rsid w:val="00AC4036"/>
    <w:rsid w:val="00AC5C8A"/>
    <w:rsid w:val="00AF4321"/>
    <w:rsid w:val="00AF5183"/>
    <w:rsid w:val="00B0030B"/>
    <w:rsid w:val="00B0423E"/>
    <w:rsid w:val="00B0610B"/>
    <w:rsid w:val="00B2183F"/>
    <w:rsid w:val="00B46766"/>
    <w:rsid w:val="00B50767"/>
    <w:rsid w:val="00B5273E"/>
    <w:rsid w:val="00B718C8"/>
    <w:rsid w:val="00B773AB"/>
    <w:rsid w:val="00B80AE8"/>
    <w:rsid w:val="00B8214F"/>
    <w:rsid w:val="00BC6FCB"/>
    <w:rsid w:val="00BE4075"/>
    <w:rsid w:val="00C017D8"/>
    <w:rsid w:val="00C035EC"/>
    <w:rsid w:val="00C03B9C"/>
    <w:rsid w:val="00C144D9"/>
    <w:rsid w:val="00C3142A"/>
    <w:rsid w:val="00C46584"/>
    <w:rsid w:val="00C547E9"/>
    <w:rsid w:val="00C573D1"/>
    <w:rsid w:val="00C63479"/>
    <w:rsid w:val="00C66DDE"/>
    <w:rsid w:val="00C80704"/>
    <w:rsid w:val="00C82B19"/>
    <w:rsid w:val="00C9128E"/>
    <w:rsid w:val="00C945E3"/>
    <w:rsid w:val="00CA58DC"/>
    <w:rsid w:val="00CA60E1"/>
    <w:rsid w:val="00CC2F41"/>
    <w:rsid w:val="00CC6CE6"/>
    <w:rsid w:val="00CD7D64"/>
    <w:rsid w:val="00CF2534"/>
    <w:rsid w:val="00CF35DB"/>
    <w:rsid w:val="00CF3C30"/>
    <w:rsid w:val="00CF66D0"/>
    <w:rsid w:val="00CF71B7"/>
    <w:rsid w:val="00D04422"/>
    <w:rsid w:val="00D24A8E"/>
    <w:rsid w:val="00D35EA7"/>
    <w:rsid w:val="00D44628"/>
    <w:rsid w:val="00D5403D"/>
    <w:rsid w:val="00D5657A"/>
    <w:rsid w:val="00D64B7E"/>
    <w:rsid w:val="00D73834"/>
    <w:rsid w:val="00D7691C"/>
    <w:rsid w:val="00D83548"/>
    <w:rsid w:val="00D93C43"/>
    <w:rsid w:val="00D95217"/>
    <w:rsid w:val="00DA3938"/>
    <w:rsid w:val="00DB1FA3"/>
    <w:rsid w:val="00DC1DE1"/>
    <w:rsid w:val="00DD2E7D"/>
    <w:rsid w:val="00DD5E70"/>
    <w:rsid w:val="00DE2A6B"/>
    <w:rsid w:val="00DE46A8"/>
    <w:rsid w:val="00DF269F"/>
    <w:rsid w:val="00DF425D"/>
    <w:rsid w:val="00DF43BC"/>
    <w:rsid w:val="00DF5B45"/>
    <w:rsid w:val="00E005EF"/>
    <w:rsid w:val="00E12F69"/>
    <w:rsid w:val="00E147EA"/>
    <w:rsid w:val="00E23930"/>
    <w:rsid w:val="00E256D7"/>
    <w:rsid w:val="00E256F2"/>
    <w:rsid w:val="00E37721"/>
    <w:rsid w:val="00E413EE"/>
    <w:rsid w:val="00E4236C"/>
    <w:rsid w:val="00E50326"/>
    <w:rsid w:val="00E52C5E"/>
    <w:rsid w:val="00E552AC"/>
    <w:rsid w:val="00E70256"/>
    <w:rsid w:val="00E72681"/>
    <w:rsid w:val="00E745A6"/>
    <w:rsid w:val="00E76197"/>
    <w:rsid w:val="00E84658"/>
    <w:rsid w:val="00E90C8A"/>
    <w:rsid w:val="00E9191D"/>
    <w:rsid w:val="00E94103"/>
    <w:rsid w:val="00E94314"/>
    <w:rsid w:val="00E96501"/>
    <w:rsid w:val="00EA2915"/>
    <w:rsid w:val="00EA44DF"/>
    <w:rsid w:val="00EA68BB"/>
    <w:rsid w:val="00EB156E"/>
    <w:rsid w:val="00EC4238"/>
    <w:rsid w:val="00EE60F8"/>
    <w:rsid w:val="00EF0F91"/>
    <w:rsid w:val="00EF3320"/>
    <w:rsid w:val="00F024C2"/>
    <w:rsid w:val="00F04960"/>
    <w:rsid w:val="00F06075"/>
    <w:rsid w:val="00F1631F"/>
    <w:rsid w:val="00F26833"/>
    <w:rsid w:val="00F6273D"/>
    <w:rsid w:val="00F64955"/>
    <w:rsid w:val="00F6539D"/>
    <w:rsid w:val="00F86732"/>
    <w:rsid w:val="00F92568"/>
    <w:rsid w:val="00FB5834"/>
    <w:rsid w:val="00FC669F"/>
    <w:rsid w:val="00FD19C6"/>
    <w:rsid w:val="00FD73C2"/>
    <w:rsid w:val="00FF301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3B52B-15A6-4F88-9DD6-53A02C42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Faisal Otaibi</cp:lastModifiedBy>
  <cp:revision>3</cp:revision>
  <cp:lastPrinted>2014-09-29T09:19:00Z</cp:lastPrinted>
  <dcterms:created xsi:type="dcterms:W3CDTF">2016-07-17T11:50:00Z</dcterms:created>
  <dcterms:modified xsi:type="dcterms:W3CDTF">2016-07-17T11:58:00Z</dcterms:modified>
</cp:coreProperties>
</file>