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477A"/>
          <w:sz w:val="44"/>
        </w:rPr>
        <w:t>📋 Rapport Final — Après corrections</w:t>
      </w:r>
    </w:p>
    <w:p>
      <w:pPr>
        <w:jc w:val="center"/>
      </w:pPr>
      <w:r>
        <w:rPr>
          <w:color w:val="555555"/>
          <w:sz w:val="24"/>
        </w:rPr>
        <w:t>KitView Search — fred.csv / base25000.db</w:t>
      </w:r>
    </w:p>
    <w:p>
      <w:pPr>
        <w:jc w:val="center"/>
      </w:pPr>
      <w:r>
        <w:rPr>
          <w:sz w:val="22"/>
        </w:rPr>
        <w:t>9 questions · 12 modules · 12 ✅ 0 ❌</w:t>
      </w:r>
    </w:p>
    <w:p>
      <w:pPr>
        <w:jc w:val="center"/>
      </w:pPr>
      <w:r>
        <w:rPr>
          <w:b/>
          <w:color w:val="008000"/>
          <w:sz w:val="22"/>
        </w:rPr>
        <w:t>Évaluation commentaires : 7 OK · 0 KO · 0 ACTION</w:t>
      </w:r>
    </w:p>
    <w:p>
      <w:pPr>
        <w:jc w:val="center"/>
      </w:pPr>
      <w:r>
        <w:rPr>
          <w:i/>
          <w:color w:val="888888"/>
          <w:sz w:val="20"/>
        </w:rPr>
        <w:t>05/03/2026 à 20:05</w:t>
      </w:r>
    </w:p>
    <w:p/>
    <w:p>
      <w:pPr>
        <w:pStyle w:val="Heading1"/>
      </w:pPr>
      <w:r>
        <w:rPr>
          <w:color w:val="1A477A"/>
        </w:rPr>
        <w:t>🔧  Partie 1 — Bugs corrigés</w:t>
      </w:r>
    </w:p>
    <w:p>
      <w:r>
        <w:rPr>
          <w:i/>
          <w:color w:val="FF8C00"/>
        </w:rPr>
        <w:t>⚠ Fichier bugsfred.docx non trouvé. Section renseignée manuellement si nécessaire.</w:t>
      </w:r>
    </w:p>
    <w:p/>
    <w:p>
      <w:pPr>
        <w:pStyle w:val="Heading1"/>
      </w:pPr>
      <w:r>
        <w:rPr>
          <w:color w:val="1A477A"/>
        </w:rPr>
        <w:t>✅  Partie 2 — Résultats après corrections</w:t>
      </w:r>
    </w:p>
    <w:p>
      <w:pPr>
        <w:pStyle w:val="Heading2"/>
      </w:pPr>
      <w:r>
        <w:rPr>
          <w:color w:val="2E75B6"/>
        </w:rPr>
        <w:t>Évaluation des commentaires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Commentaire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Explication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adultes non pris en compte et béance non détectée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 xml:space="preserve">Le pipeline complet détecte bien tous les critères : [age] adultes, [tag] béance [antérieur], [tag] 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adulte non pris en compte et béance non détectée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pipeline complet détecte maintenant correctement tous les éléments : [age] adulte, [tag] béance [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pas d'âge pris en compte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 xml:space="preserve">Le commentaire indique que l'âge n'était pas pris en compte, mais les résultats montrent clairement 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adultes souffrant de béance anté...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adulte pris en compte mais ni béance ni classe 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commentaire indiquait que béance et classe II n'étaient pas détectés, mais les résultats montrent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Ok : âge et sexe détectés par detages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commentaire indique que l'âge et le sexe sont correctement détectés par detages, ce qui est confi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âge et sexe détectés par detages mais âge trouvé par erre...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commentaire signale que l'âge était détecté entre 18 et 19 au lieu de &gt; 18, mais les résultats ac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Ok : âge et sexe détectés par detages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commentaire indique que l'âge et le sexe sont correctement détectés par detages, ce qui est confi</w:t>
            </w:r>
          </w:p>
        </w:tc>
      </w:tr>
    </w:tbl>
    <w:p/>
    <w:p>
      <w:pPr>
        <w:pStyle w:val="Heading2"/>
      </w:pPr>
      <w:r>
        <w:rPr>
          <w:color w:val="2E75B6"/>
        </w:rPr>
        <w:t>Résultats detall.py</w:t>
      </w:r>
    </w:p>
    <w:p>
      <w:r>
        <w:rPr>
          <w:color w:val="008000"/>
          <w:sz w:val="20"/>
        </w:rPr>
        <w:t>✅ 9 question(s) en 139ms — Pipeline complet : détecte tout (tags, âge, angles, meme, id...)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662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662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662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662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662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de 18 ans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 de'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de 18 ans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</w:tbl>
    <w:p/>
    <w:p>
      <w:pPr>
        <w:pStyle w:val="Heading2"/>
      </w:pPr>
      <w:r>
        <w:rPr>
          <w:color w:val="2E75B6"/>
        </w:rPr>
        <w:t>Résultats detia.py</w:t>
      </w:r>
    </w:p>
    <w:p>
      <w:r>
        <w:rPr>
          <w:color w:val="008000"/>
          <w:sz w:val="20"/>
        </w:rPr>
        <w:t>✅ 9 question(s) en 30262ms — Détection par intelligence artificielle avec référentiels complets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42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42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42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42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42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  <w:tc>
          <w:tcPr>
            <w:tcW w:type="dxa" w:w="142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L6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2879ms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2888ms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5083ms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3563ms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2957ms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3569ms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2811ms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2751ms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</w:r>
            <w:r>
              <w:rPr>
                <w:sz w:val="16"/>
              </w:rPr>
              <w:t>3349ms</w:t>
            </w:r>
          </w:p>
        </w:tc>
      </w:tr>
    </w:tbl>
    <w:p/>
    <w:p>
      <w:pPr>
        <w:pStyle w:val="Heading2"/>
      </w:pPr>
      <w:r>
        <w:rPr>
          <w:color w:val="2E75B6"/>
        </w:rPr>
        <w:t>Synthèse des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83ms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detall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139ms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detangles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98ms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detcount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86ms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30262ms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detiabrut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25062ms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84ms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detmeme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90ms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dettags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102ms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874ms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298ms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87ms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 ✅  0 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57265ms</w:t>
            </w:r>
          </w:p>
        </w:tc>
      </w:tr>
    </w:tbl>
    <w:p/>
    <w:p>
      <w:r>
        <w:rPr>
          <w:b/>
          <w:color w:val="008000"/>
          <w:sz w:val="26"/>
        </w:rPr>
        <w:t>🎉 Tous les 12 modules ont réussi !</w:t>
      </w:r>
    </w:p>
    <w:p>
      <w:r>
        <w:rPr>
          <w:b/>
          <w:color w:val="008000"/>
          <w:sz w:val="24"/>
        </w:rPr>
        <w:t>✅ Tous les commentaires évalués sont résolus (7 OK)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