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bl>
    <w:p w:rsidR="00000000" w:rsidDel="00000000" w:rsidP="00000000" w:rsidRDefault="00000000" w:rsidRPr="00000000" w14:paraId="0000000A">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pPr>
            <w:r w:rsidDel="00000000" w:rsidR="00000000" w:rsidRPr="00000000">
              <w:rPr>
                <w:rtl w:val="0"/>
              </w:rPr>
              <w:t xml:space="preserve">Nombre estudiante</w:t>
            </w:r>
          </w:p>
        </w:tc>
        <w:tc>
          <w:tcPr>
            <w:vAlign w:val="center"/>
          </w:tcPr>
          <w:p w:rsidR="00000000" w:rsidDel="00000000" w:rsidP="00000000" w:rsidRDefault="00000000" w:rsidRPr="00000000" w14:paraId="0000000C">
            <w:pPr>
              <w:rPr/>
            </w:pPr>
            <w:r w:rsidDel="00000000" w:rsidR="00000000" w:rsidRPr="00000000">
              <w:rPr>
                <w:rtl w:val="0"/>
              </w:rPr>
              <w:t xml:space="preserve">Javiera Concha, Jisella Vergara, Camilo Zamora</w:t>
            </w:r>
          </w:p>
        </w:tc>
      </w:tr>
      <w:tr>
        <w:trPr>
          <w:cantSplit w:val="0"/>
          <w:trHeight w:val="418" w:hRule="atLeast"/>
          <w:tblHeader w:val="0"/>
        </w:trPr>
        <w:tc>
          <w:tcPr>
            <w:vAlign w:val="center"/>
          </w:tcPr>
          <w:p w:rsidR="00000000" w:rsidDel="00000000" w:rsidP="00000000" w:rsidRDefault="00000000" w:rsidRPr="00000000" w14:paraId="0000000D">
            <w:pPr>
              <w:rPr/>
            </w:pPr>
            <w:r w:rsidDel="00000000" w:rsidR="00000000" w:rsidRPr="00000000">
              <w:rPr>
                <w:rtl w:val="0"/>
              </w:rPr>
              <w:t xml:space="preserve">Rut</w:t>
            </w:r>
          </w:p>
        </w:tc>
        <w:tc>
          <w:tcPr>
            <w:vAlign w:val="center"/>
          </w:tcPr>
          <w:p w:rsidR="00000000" w:rsidDel="00000000" w:rsidP="00000000" w:rsidRDefault="00000000" w:rsidRPr="00000000" w14:paraId="0000000E">
            <w:pPr>
              <w:rPr/>
            </w:pPr>
            <w:r w:rsidDel="00000000" w:rsidR="00000000" w:rsidRPr="00000000">
              <w:rPr>
                <w:rtl w:val="0"/>
              </w:rPr>
              <w:t xml:space="preserve">J.C - 21.406.470-7, C.Z - 21.303.385-9, J.V - 18.879.224-3</w:t>
            </w:r>
          </w:p>
        </w:tc>
      </w:tr>
      <w:tr>
        <w:trPr>
          <w:cantSplit w:val="0"/>
          <w:trHeight w:val="434.81526692708337" w:hRule="atLeast"/>
          <w:tblHeader w:val="0"/>
        </w:trPr>
        <w:tc>
          <w:tcPr>
            <w:vAlign w:val="center"/>
          </w:tcPr>
          <w:p w:rsidR="00000000" w:rsidDel="00000000" w:rsidP="00000000" w:rsidRDefault="00000000" w:rsidRPr="00000000" w14:paraId="0000000F">
            <w:pPr>
              <w:rPr/>
            </w:pPr>
            <w:r w:rsidDel="00000000" w:rsidR="00000000" w:rsidRPr="00000000">
              <w:rPr>
                <w:rtl w:val="0"/>
              </w:rPr>
              <w:t xml:space="preserve">Carrera</w:t>
            </w:r>
          </w:p>
        </w:tc>
        <w:tc>
          <w:tcPr>
            <w:vAlign w:val="center"/>
          </w:tcPr>
          <w:p w:rsidR="00000000" w:rsidDel="00000000" w:rsidP="00000000" w:rsidRDefault="00000000" w:rsidRPr="00000000" w14:paraId="00000010">
            <w:pPr>
              <w:rPr/>
            </w:pPr>
            <w:r w:rsidDel="00000000" w:rsidR="00000000" w:rsidRPr="00000000">
              <w:rPr>
                <w:rtl w:val="0"/>
              </w:rPr>
              <w:t xml:space="preserve">Ingeniería en Informática</w:t>
            </w:r>
          </w:p>
        </w:tc>
      </w:tr>
      <w:tr>
        <w:trPr>
          <w:cantSplit w:val="0"/>
          <w:trHeight w:val="464.81526692708337" w:hRule="atLeast"/>
          <w:tblHeader w:val="0"/>
        </w:trPr>
        <w:tc>
          <w:tcPr>
            <w:vAlign w:val="center"/>
          </w:tcPr>
          <w:p w:rsidR="00000000" w:rsidDel="00000000" w:rsidP="00000000" w:rsidRDefault="00000000" w:rsidRPr="00000000" w14:paraId="00000011">
            <w:pPr>
              <w:rPr/>
            </w:pPr>
            <w:r w:rsidDel="00000000" w:rsidR="00000000" w:rsidRPr="00000000">
              <w:rPr>
                <w:rtl w:val="0"/>
              </w:rPr>
              <w:t xml:space="preserve">Sede</w:t>
            </w:r>
          </w:p>
        </w:tc>
        <w:tc>
          <w:tcPr>
            <w:vAlign w:val="center"/>
          </w:tcPr>
          <w:p w:rsidR="00000000" w:rsidDel="00000000" w:rsidP="00000000" w:rsidRDefault="00000000" w:rsidRPr="00000000" w14:paraId="00000012">
            <w:pPr>
              <w:rPr/>
            </w:pPr>
            <w:r w:rsidDel="00000000" w:rsidR="00000000" w:rsidRPr="00000000">
              <w:rPr>
                <w:rtl w:val="0"/>
              </w:rPr>
              <w:t xml:space="preserve">Viña del Mar</w:t>
            </w:r>
          </w:p>
        </w:tc>
      </w:tr>
    </w:tbl>
    <w:p w:rsidR="00000000" w:rsidDel="00000000" w:rsidP="00000000" w:rsidRDefault="00000000" w:rsidRPr="00000000" w14:paraId="00000013">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color w:val="1f3864"/>
                <w:sz w:val="28"/>
                <w:szCs w:val="28"/>
              </w:rPr>
            </w:pPr>
            <w:r w:rsidDel="00000000" w:rsidR="00000000" w:rsidRPr="00000000">
              <w:rPr>
                <w:b w:val="1"/>
                <w:color w:val="1f3864"/>
                <w:sz w:val="28"/>
                <w:szCs w:val="28"/>
                <w:rtl w:val="0"/>
              </w:rPr>
              <w:t xml:space="preserve">2. Descripción Proyecto APT</w:t>
            </w:r>
          </w:p>
        </w:tc>
      </w:tr>
    </w:tbl>
    <w:p w:rsidR="00000000" w:rsidDel="00000000" w:rsidP="00000000" w:rsidRDefault="00000000" w:rsidRPr="00000000" w14:paraId="00000015">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6">
            <w:pPr>
              <w:rPr/>
            </w:pPr>
            <w:r w:rsidDel="00000000" w:rsidR="00000000" w:rsidRPr="00000000">
              <w:rPr>
                <w:rtl w:val="0"/>
              </w:rPr>
              <w:t xml:space="preserve">Nombre del proyecto</w:t>
            </w:r>
          </w:p>
        </w:tc>
        <w:tc>
          <w:tcPr>
            <w:vAlign w:val="center"/>
          </w:tcPr>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NutPsi (Aplicación Integral de Apoyo Nutricional y Emocional)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8">
            <w:pPr>
              <w:rPr/>
            </w:pPr>
            <w:r w:rsidDel="00000000" w:rsidR="00000000" w:rsidRPr="00000000">
              <w:rPr>
                <w:rtl w:val="0"/>
              </w:rPr>
              <w:t xml:space="preserve">Área (s) de desempeño(s)</w:t>
            </w:r>
          </w:p>
        </w:tc>
        <w:tc>
          <w:tcPr>
            <w:vAlign w:val="center"/>
          </w:tcPr>
          <w:p w:rsidR="00000000" w:rsidDel="00000000" w:rsidP="00000000" w:rsidRDefault="00000000" w:rsidRPr="00000000" w14:paraId="00000019">
            <w:pPr>
              <w:jc w:val="both"/>
              <w:rPr/>
            </w:pPr>
            <w:r w:rsidDel="00000000" w:rsidR="00000000" w:rsidRPr="00000000">
              <w:rPr>
                <w:rtl w:val="0"/>
              </w:rPr>
              <w:t xml:space="preserve">Desarrollo de software para salud digital: frontend móvil (Ionic) y backend/API. Análisis de sistemas con enfoque en salud y bienestar: modelado de datos nutricionales y emocionales. Gestión de proyectos TI: planificación ágil (Scrum) y control en Jira. Diseño de soluciones tecnológicas centradas en salud: UI/UX, accesibilidad y validación con especialistas (nutricionistas y psicólogos).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A">
            <w:pPr>
              <w:rPr/>
            </w:pPr>
            <w:r w:rsidDel="00000000" w:rsidR="00000000" w:rsidRPr="00000000">
              <w:rPr>
                <w:rtl w:val="0"/>
              </w:rPr>
              <w:t xml:space="preserve">Competencias </w:t>
            </w:r>
          </w:p>
          <w:p w:rsidR="00000000" w:rsidDel="00000000" w:rsidP="00000000" w:rsidRDefault="00000000" w:rsidRPr="00000000" w14:paraId="0000001B">
            <w:pPr>
              <w:rPr/>
            </w:pPr>
            <w:r w:rsidDel="00000000" w:rsidR="00000000" w:rsidRPr="00000000">
              <w:rPr>
                <w:rtl w:val="0"/>
              </w:rPr>
            </w:r>
          </w:p>
        </w:tc>
        <w:tc>
          <w:tcPr>
            <w:vAlign w:val="center"/>
          </w:tcPr>
          <w:p w:rsidR="00000000" w:rsidDel="00000000" w:rsidP="00000000" w:rsidRDefault="00000000" w:rsidRPr="00000000" w14:paraId="0000001C">
            <w:pPr>
              <w:numPr>
                <w:ilvl w:val="0"/>
                <w:numId w:val="2"/>
              </w:numPr>
              <w:spacing w:after="0" w:afterAutospacing="0" w:before="240" w:line="276" w:lineRule="auto"/>
              <w:ind w:left="720" w:hanging="360"/>
              <w:jc w:val="both"/>
            </w:pPr>
            <w:r w:rsidDel="00000000" w:rsidR="00000000" w:rsidRPr="00000000">
              <w:rPr>
                <w:b w:val="1"/>
                <w:rtl w:val="0"/>
              </w:rPr>
              <w:t xml:space="preserve">Levantar y analizar requerimientos de usuarios y sistemas.</w:t>
              <w:br w:type="textWrapping"/>
            </w:r>
            <w:r w:rsidDel="00000000" w:rsidR="00000000" w:rsidRPr="00000000">
              <w:rPr>
                <w:rtl w:val="0"/>
              </w:rPr>
              <w:t xml:space="preserve">Se realizarán entrevistas y encuestas a adultos jóvenes, nutricionistas y psicólogos; definición de variables nutricionales (peso, IMC, ingestas, objetivos) y emocionales (estado de ánimo, niveles de estrés); historias de usuario en Jira con criterios de aceptación medibles (ej: “registro de indicadores diario y visualización de tendencia semanal”).</w:t>
              <w:br w:type="textWrapping"/>
            </w:r>
          </w:p>
          <w:p w:rsidR="00000000" w:rsidDel="00000000" w:rsidP="00000000" w:rsidRDefault="00000000" w:rsidRPr="00000000" w14:paraId="0000001D">
            <w:pPr>
              <w:numPr>
                <w:ilvl w:val="0"/>
                <w:numId w:val="2"/>
              </w:numPr>
              <w:spacing w:after="0" w:afterAutospacing="0" w:before="0" w:beforeAutospacing="0" w:line="276" w:lineRule="auto"/>
              <w:ind w:left="720" w:hanging="360"/>
              <w:jc w:val="both"/>
              <w:rPr/>
            </w:pPr>
            <w:r w:rsidDel="00000000" w:rsidR="00000000" w:rsidRPr="00000000">
              <w:rPr>
                <w:b w:val="1"/>
                <w:rtl w:val="0"/>
              </w:rPr>
              <w:t xml:space="preserve">Diseñar e implementar soluciones de software aplicando metodologías de desarrollo.</w:t>
              <w:br w:type="textWrapping"/>
            </w:r>
            <w:r w:rsidDel="00000000" w:rsidR="00000000" w:rsidRPr="00000000">
              <w:rPr>
                <w:rtl w:val="0"/>
              </w:rPr>
              <w:t xml:space="preserve">Diseño de la arquitectura de la app (endpoints para métricas de salud, módulos de planes nutricionales y emocional), desarrollo en Ionic/Node.js y entrega iterativa de un MVP funcional que prioriza funciones nutricionales y de apoyo emocional.</w:t>
            </w:r>
          </w:p>
          <w:p w:rsidR="00000000" w:rsidDel="00000000" w:rsidP="00000000" w:rsidRDefault="00000000" w:rsidRPr="00000000" w14:paraId="0000001E">
            <w:pPr>
              <w:numPr>
                <w:ilvl w:val="0"/>
                <w:numId w:val="2"/>
              </w:numPr>
              <w:spacing w:after="0" w:afterAutospacing="0" w:before="0" w:beforeAutospacing="0" w:line="276" w:lineRule="auto"/>
              <w:ind w:left="720" w:hanging="360"/>
              <w:jc w:val="both"/>
              <w:rPr/>
            </w:pPr>
            <w:r w:rsidDel="00000000" w:rsidR="00000000" w:rsidRPr="00000000">
              <w:rPr>
                <w:b w:val="1"/>
                <w:rtl w:val="0"/>
              </w:rPr>
              <w:t xml:space="preserve">Utilizar herramientas tecnológicas para el diseño, programación, pruebas y gestión de proyectos.</w:t>
              <w:br w:type="textWrapping"/>
            </w:r>
            <w:r w:rsidDel="00000000" w:rsidR="00000000" w:rsidRPr="00000000">
              <w:rPr>
                <w:rtl w:val="0"/>
              </w:rPr>
              <w:t xml:space="preserve">Uso de Figma (prototipos validados), VS Code y GitHub (control de versiones), Firestore/Supabase (persistencia de datos), Rasa (chatbot educativo/emocional), Postman/Jest/Playwright (pruebas) y Jira (backlog, sprints, trazabilidad).</w:t>
            </w:r>
          </w:p>
          <w:p w:rsidR="00000000" w:rsidDel="00000000" w:rsidP="00000000" w:rsidRDefault="00000000" w:rsidRPr="00000000" w14:paraId="0000001F">
            <w:pPr>
              <w:numPr>
                <w:ilvl w:val="0"/>
                <w:numId w:val="2"/>
              </w:numPr>
              <w:spacing w:after="240" w:before="0" w:beforeAutospacing="0" w:line="276" w:lineRule="auto"/>
              <w:ind w:left="720" w:hanging="360"/>
              <w:jc w:val="both"/>
              <w:rPr/>
            </w:pPr>
            <w:r w:rsidDel="00000000" w:rsidR="00000000" w:rsidRPr="00000000">
              <w:rPr>
                <w:b w:val="1"/>
                <w:rtl w:val="0"/>
              </w:rPr>
              <w:t xml:space="preserve">Integrar consideraciones de usabilidad, accesibilidad y experiencia de usuario.</w:t>
              <w:br w:type="textWrapping"/>
              <w:t xml:space="preserve">P</w:t>
            </w:r>
            <w:r w:rsidDel="00000000" w:rsidR="00000000" w:rsidRPr="00000000">
              <w:rPr>
                <w:rtl w:val="0"/>
              </w:rPr>
              <w:t xml:space="preserve">rototipos testeados con usuarios y especialistas, aplicación de pautas WCAG básicas y pruebas de usabilidad enfocadas en accesibilidad para lecturas de planes nutricionales y en la claridad del soporte emocional (ej.: navegación simple, lenguaje empático del chatbot).</w:t>
            </w:r>
            <w:r w:rsidDel="00000000" w:rsidR="00000000" w:rsidRPr="00000000">
              <w:rPr>
                <w:rtl w:val="0"/>
              </w:rPr>
            </w:r>
          </w:p>
        </w:tc>
      </w:tr>
    </w:tbl>
    <w:p w:rsidR="00000000" w:rsidDel="00000000" w:rsidP="00000000" w:rsidRDefault="00000000" w:rsidRPr="00000000" w14:paraId="00000020">
      <w:pPr>
        <w:spacing w:after="0" w:line="240" w:lineRule="auto"/>
        <w:rPr>
          <w:b w:val="1"/>
          <w:sz w:val="24"/>
          <w:szCs w:val="24"/>
          <w:highlight w:val="red"/>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1f3864"/>
                <w:sz w:val="28"/>
                <w:szCs w:val="28"/>
              </w:rPr>
            </w:pPr>
            <w:r w:rsidDel="00000000" w:rsidR="00000000" w:rsidRPr="00000000">
              <w:rPr>
                <w:b w:val="1"/>
                <w:color w:val="1f3864"/>
                <w:sz w:val="28"/>
                <w:szCs w:val="28"/>
                <w:rtl w:val="0"/>
              </w:rPr>
              <w:t xml:space="preserve">3. Fundamentación Proyecto APT</w:t>
            </w:r>
          </w:p>
        </w:tc>
      </w:tr>
    </w:tbl>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Relevancia del proyecto APT</w:t>
            </w:r>
          </w:p>
        </w:tc>
        <w:tc>
          <w:tcPr>
            <w:vAlign w:val="center"/>
          </w:tcPr>
          <w:p w:rsidR="00000000" w:rsidDel="00000000" w:rsidP="00000000" w:rsidRDefault="00000000" w:rsidRPr="00000000" w14:paraId="00000024">
            <w:pPr>
              <w:spacing w:after="240" w:before="240" w:lineRule="auto"/>
              <w:jc w:val="both"/>
              <w:rPr/>
            </w:pPr>
            <w:r w:rsidDel="00000000" w:rsidR="00000000" w:rsidRPr="00000000">
              <w:rPr>
                <w:rtl w:val="0"/>
              </w:rPr>
              <w:t xml:space="preserve">En Chile, el sobrepeso es un problema crítico de salud pública: se estima que para 2025 el 83 % de los adultos tendrá un IMC elevado y el 42 % presentará niveles de sobrepeso severo, ubicando al país como líder en Sudamérica en esta condición (SWI swissinfo.ch, 2025). Para 2035, se proyecta que el 43 % de los adultos chilenos tendrá sobrepeso severo, con especial impacto en los adultos jóvenes entre 18 y 29 años (EMOL, 2023). Este grupo etario es clave, ya que se encuentra consolidando hábitos de vida que determinarán su salud futura.</w:t>
            </w:r>
          </w:p>
          <w:p w:rsidR="00000000" w:rsidDel="00000000" w:rsidP="00000000" w:rsidRDefault="00000000" w:rsidRPr="00000000" w14:paraId="00000025">
            <w:pPr>
              <w:spacing w:after="240" w:before="240" w:lineRule="auto"/>
              <w:ind w:left="0" w:firstLine="0"/>
              <w:jc w:val="both"/>
              <w:rPr/>
            </w:pPr>
            <w:r w:rsidDel="00000000" w:rsidR="00000000" w:rsidRPr="00000000">
              <w:rPr>
                <w:rtl w:val="0"/>
              </w:rPr>
              <w:t xml:space="preserve">La relevancia del proyecto radica en ofrecer una solución tecnológica innovadora que fomente hábitos saludables, brinde acompañamiento nutricional y emocional y contribuya a prevenir el sobrepeso en una etapa crítica de la adultez. Además, este tipo de aplicaciones se conecta con el campo laboral TI en salud digital (mHealth), una industria en crecimiento que requiere profesionales capaces de diseñar, desarrollar y gestionar software con impacto social.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Descripción del Proyecto APT</w:t>
            </w:r>
          </w:p>
        </w:tc>
        <w:tc>
          <w:tcPr>
            <w:vAlign w:val="center"/>
          </w:tcPr>
          <w:p w:rsidR="00000000" w:rsidDel="00000000" w:rsidP="00000000" w:rsidRDefault="00000000" w:rsidRPr="00000000" w14:paraId="00000027">
            <w:pPr>
              <w:jc w:val="both"/>
              <w:rPr/>
            </w:pPr>
            <w:r w:rsidDel="00000000" w:rsidR="00000000" w:rsidRPr="00000000">
              <w:rPr>
                <w:rtl w:val="0"/>
              </w:rPr>
              <w:t xml:space="preserve">El proyecto consiste en desarrollar una aplicación móvil educativa en Ionic, enfocada en adultos jóvenes (18–29 años), que combine el registro de indicadores físicos y emocionales con planes personalizados de alimentación y actividad física. La app integrará un chatbot con Rasa para apoyo educativo y emocional, además de un sistema de recomendaciones preventivas basado en clasificación de datos. También incluirá contenidos educativos y un espacio comunitario virtual, abordando de manera integral la problemática del sobrepeso mediante una herramienta accesible y fácil de usar.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Pertinencia del proyecto con el perfil de egreso</w:t>
            </w:r>
          </w:p>
        </w:tc>
        <w:tc>
          <w:tcPr>
            <w:vAlign w:val="center"/>
          </w:tcPr>
          <w:p w:rsidR="00000000" w:rsidDel="00000000" w:rsidP="00000000" w:rsidRDefault="00000000" w:rsidRPr="00000000" w14:paraId="00000029">
            <w:pPr>
              <w:spacing w:after="240" w:before="240" w:lineRule="auto"/>
              <w:jc w:val="both"/>
              <w:rPr/>
            </w:pPr>
            <w:r w:rsidDel="00000000" w:rsidR="00000000" w:rsidRPr="00000000">
              <w:rPr>
                <w:rtl w:val="0"/>
              </w:rPr>
              <w:t xml:space="preserve">El Proyecto APT se vincula directamente con el perfil de egreso de Ingeniería en Informática, integrando competencias en análisis, diseño, desarrollo y gestión de soluciones tecnológicas. La problemática del sobrepeso en adultos jóvenes demanda una aplicación que combine recolección de datos, personalización de planes y apoyo emocional, lo que implica:</w:t>
            </w:r>
          </w:p>
          <w:p w:rsidR="00000000" w:rsidDel="00000000" w:rsidP="00000000" w:rsidRDefault="00000000" w:rsidRPr="00000000" w14:paraId="0000002A">
            <w:pPr>
              <w:numPr>
                <w:ilvl w:val="0"/>
                <w:numId w:val="3"/>
              </w:numPr>
              <w:spacing w:after="0" w:afterAutospacing="0" w:before="240" w:lineRule="auto"/>
              <w:ind w:left="720" w:hanging="360"/>
              <w:rPr/>
            </w:pPr>
            <w:r w:rsidDel="00000000" w:rsidR="00000000" w:rsidRPr="00000000">
              <w:rPr>
                <w:rtl w:val="0"/>
              </w:rPr>
              <w:t xml:space="preserve">Levantamiento de requerimientos mediante entrevistas y encuestas.</w:t>
            </w:r>
          </w:p>
          <w:p w:rsidR="00000000" w:rsidDel="00000000" w:rsidP="00000000" w:rsidRDefault="00000000" w:rsidRPr="00000000" w14:paraId="0000002B">
            <w:pPr>
              <w:numPr>
                <w:ilvl w:val="0"/>
                <w:numId w:val="3"/>
              </w:numPr>
              <w:spacing w:after="0" w:afterAutospacing="0" w:before="0" w:beforeAutospacing="0" w:lineRule="auto"/>
              <w:ind w:left="720" w:hanging="360"/>
              <w:rPr/>
            </w:pPr>
            <w:r w:rsidDel="00000000" w:rsidR="00000000" w:rsidRPr="00000000">
              <w:rPr>
                <w:rtl w:val="0"/>
              </w:rPr>
              <w:t xml:space="preserve">Diseño e implementación de software con metodologías ágiles.</w:t>
            </w:r>
          </w:p>
          <w:p w:rsidR="00000000" w:rsidDel="00000000" w:rsidP="00000000" w:rsidRDefault="00000000" w:rsidRPr="00000000" w14:paraId="0000002C">
            <w:pPr>
              <w:numPr>
                <w:ilvl w:val="0"/>
                <w:numId w:val="3"/>
              </w:numPr>
              <w:spacing w:after="0" w:afterAutospacing="0" w:before="0" w:beforeAutospacing="0" w:lineRule="auto"/>
              <w:ind w:left="720" w:hanging="360"/>
              <w:rPr/>
            </w:pPr>
            <w:r w:rsidDel="00000000" w:rsidR="00000000" w:rsidRPr="00000000">
              <w:rPr>
                <w:rtl w:val="0"/>
              </w:rPr>
              <w:t xml:space="preserve">Uso de herramientas de la industria como Figma, Jira, GitHub y frameworks de pruebas.</w:t>
            </w:r>
          </w:p>
          <w:p w:rsidR="00000000" w:rsidDel="00000000" w:rsidP="00000000" w:rsidRDefault="00000000" w:rsidRPr="00000000" w14:paraId="0000002D">
            <w:pPr>
              <w:numPr>
                <w:ilvl w:val="0"/>
                <w:numId w:val="3"/>
              </w:numPr>
              <w:spacing w:after="240" w:before="0" w:beforeAutospacing="0" w:lineRule="auto"/>
              <w:ind w:left="720" w:hanging="360"/>
              <w:rPr/>
            </w:pPr>
            <w:r w:rsidDel="00000000" w:rsidR="00000000" w:rsidRPr="00000000">
              <w:rPr>
                <w:rtl w:val="0"/>
              </w:rPr>
              <w:t xml:space="preserve">Aplicación de principios de usabilidad y accesibilidad, claves para garantizar que la app sea útil y usable para los usuarios finales.</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De esta manera, el proyecto no solo refleja la pertinencia con el perfil de egreso, sino que también demuestra la capacidad profesional de transformar una necesidad social real en una solución tecnológica viable, escalable y con impacto positivo en la sociedad.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Relación con los intereses profesionales</w:t>
            </w:r>
          </w:p>
        </w:tc>
        <w:tc>
          <w:tcPr>
            <w:vAlign w:val="center"/>
          </w:tcPr>
          <w:p w:rsidR="00000000" w:rsidDel="00000000" w:rsidP="00000000" w:rsidRDefault="00000000" w:rsidRPr="00000000" w14:paraId="00000030">
            <w:pPr>
              <w:spacing w:after="240" w:before="240" w:lineRule="auto"/>
              <w:jc w:val="both"/>
              <w:rPr/>
            </w:pPr>
            <w:r w:rsidDel="00000000" w:rsidR="00000000" w:rsidRPr="00000000">
              <w:rPr>
                <w:rtl w:val="0"/>
              </w:rPr>
              <w:t xml:space="preserve">El Proyecto APT se vincula estrechamente con nuestros intereses profesionales, ya que como equipo nos motiva desarrollar soluciones tecnológicas innovadoras que aporten un impacto positivo en la sociedad, especialmente en áreas como la salud y la educación. Nuestros intereses se centran en el diseño y desarrollo de aplicaciones que integren tecnologías actuales como chatbots, procesamiento de lenguaje natural y sistemas de predicción para mejorar la experiencia de los usuarios y responder a problemáticas reales.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Este proyecto refleja dichos intereses al permitirnos aplicar nuestros conocimientos en programación, análisis de requerimientos y gestión de proyectos para construir una herramienta educativa y de apoyo integral enfocada en adultos jóvenes. Al desarrollarlo, podremos fortalecer competencias técnicas, potenciar la capacidad de trabajo interdisciplinario y adquirir experiencia en el uso de metodologías ágiles, lo cual contribuirá directamente a nuestro crecimiento profesional y a prepararnos para futuros desafíos en el ámbito de la ingeniería de software.</w:t>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Factibilidad de desarrollo del Proyecto APT</w:t>
            </w:r>
          </w:p>
        </w:tc>
        <w:tc>
          <w:tcPr>
            <w:vAlign w:val="center"/>
          </w:tcPr>
          <w:p w:rsidR="00000000" w:rsidDel="00000000" w:rsidP="00000000" w:rsidRDefault="00000000" w:rsidRPr="00000000" w14:paraId="00000033">
            <w:pPr>
              <w:spacing w:after="240" w:before="240" w:lineRule="auto"/>
              <w:jc w:val="both"/>
              <w:rPr/>
            </w:pPr>
            <w:r w:rsidDel="00000000" w:rsidR="00000000" w:rsidRPr="00000000">
              <w:rPr>
                <w:rtl w:val="0"/>
              </w:rPr>
              <w:t xml:space="preserve">C</w:t>
            </w:r>
            <w:r w:rsidDel="00000000" w:rsidR="00000000" w:rsidRPr="00000000">
              <w:rPr>
                <w:rtl w:val="0"/>
              </w:rPr>
              <w:t xml:space="preserve">onsideramos que el proyecto es factible de desarrollar en los 4 meses del semestre, dado el tiempo asignado y la planificación en fases de análisis, diseño, desarrollo y pruebas. Los recursos principales corresponden a software de libre acceso como Ionic, VS Code, GitHub, Figma, Jira y Postman, lo que asegura viabilidad técnica sin costos adicionales.</w:t>
              <w:br w:type="textWrapping"/>
              <w:t xml:space="preserve">Como facilitadores, contamos con la disponibilidad de información actualizada, documentación en línea y acompañamiento docente. Los principales riesgos identificados son la gestión del tiempo y la coordinación del equipo, que planeamos mitigar mediante reuniones periódicas, distribución clara de tareas en Jira, seguimiento continuo del cronograma y priorización de un MVP para garantizar entregables mínimos funcionales.</w:t>
            </w:r>
            <w:r w:rsidDel="00000000" w:rsidR="00000000" w:rsidRPr="00000000">
              <w:rPr>
                <w:rtl w:val="0"/>
              </w:rPr>
            </w:r>
          </w:p>
        </w:tc>
      </w:tr>
    </w:tbl>
    <w:p w:rsidR="00000000" w:rsidDel="00000000" w:rsidP="00000000" w:rsidRDefault="00000000" w:rsidRPr="00000000" w14:paraId="00000034">
      <w:pPr>
        <w:rPr>
          <w:b w:val="1"/>
          <w:color w:val="4472c4"/>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smallCaps w:val="0"/>
          <w:strike w:val="0"/>
          <w:color w:val="4472c4"/>
          <w:sz w:val="32"/>
          <w:szCs w:val="32"/>
          <w:shd w:fill="auto" w:val="clear"/>
          <w:vertAlign w:val="baseline"/>
        </w:rPr>
      </w:pPr>
      <w:r w:rsidDel="00000000" w:rsidR="00000000" w:rsidRPr="00000000">
        <w:rPr>
          <w:rFonts w:ascii="Calibri" w:cs="Calibri" w:eastAsia="Calibri" w:hAnsi="Calibri"/>
          <w:b w:val="1"/>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color w:val="1f3864"/>
                <w:sz w:val="28"/>
                <w:szCs w:val="28"/>
              </w:rPr>
            </w:pPr>
            <w:r w:rsidDel="00000000" w:rsidR="00000000" w:rsidRPr="00000000">
              <w:rPr>
                <w:b w:val="1"/>
                <w:color w:val="1f3864"/>
                <w:sz w:val="28"/>
                <w:szCs w:val="28"/>
                <w:rtl w:val="0"/>
              </w:rPr>
              <w:t xml:space="preserve">4. Objetivos</w:t>
            </w:r>
          </w:p>
        </w:tc>
      </w:tr>
    </w:tbl>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15"/>
        <w:gridCol w:w="6780"/>
        <w:tblGridChange w:id="0">
          <w:tblGrid>
            <w:gridCol w:w="2715"/>
            <w:gridCol w:w="6780"/>
          </w:tblGrid>
        </w:tblGridChange>
      </w:tblGrid>
      <w:tr>
        <w:trPr>
          <w:cantSplit w:val="0"/>
          <w:trHeight w:val="1259"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t xml:space="preserve">Desarrollar una aplicación móvil educativa dirigida a adultos jóvenes de 18 a 29 años en Chile, que integre apoyo nutricional, emocional y educativo con el fin de promover hábitos saludables y prevenir el sobrepeso.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B">
            <w:pPr>
              <w:numPr>
                <w:ilvl w:val="0"/>
                <w:numId w:val="4"/>
              </w:numPr>
              <w:spacing w:after="0" w:afterAutospacing="0" w:before="240" w:lineRule="auto"/>
              <w:ind w:left="720" w:hanging="360"/>
              <w:rPr>
                <w:rFonts w:ascii="Arial" w:cs="Arial" w:eastAsia="Arial" w:hAnsi="Arial"/>
              </w:rPr>
            </w:pPr>
            <w:r w:rsidDel="00000000" w:rsidR="00000000" w:rsidRPr="00000000">
              <w:rPr>
                <w:rtl w:val="0"/>
              </w:rPr>
              <w:t xml:space="preserve">Diseñar un sistema de registro de indicadores físicos y emocionales de los usuarios.</w:t>
            </w:r>
          </w:p>
          <w:p w:rsidR="00000000" w:rsidDel="00000000" w:rsidP="00000000" w:rsidRDefault="00000000" w:rsidRPr="00000000" w14:paraId="0000003C">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tl w:val="0"/>
              </w:rPr>
              <w:t xml:space="preserve">Implementar módulos de planes personalizados de alimentación y actividad física.</w:t>
            </w:r>
          </w:p>
          <w:p w:rsidR="00000000" w:rsidDel="00000000" w:rsidP="00000000" w:rsidRDefault="00000000" w:rsidRPr="00000000" w14:paraId="0000003D">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tl w:val="0"/>
              </w:rPr>
              <w:t xml:space="preserve">Integrar un chatbot con procesamiento de lenguaje natural para entregar apoyo educativo y emocional.</w:t>
              <w:br w:type="textWrapping"/>
              <w:t xml:space="preserve">Desarrollar un sistema de recomendaciones preventivas basado en clasificación y predicción de datos.</w:t>
            </w:r>
          </w:p>
          <w:p w:rsidR="00000000" w:rsidDel="00000000" w:rsidP="00000000" w:rsidRDefault="00000000" w:rsidRPr="00000000" w14:paraId="0000003E">
            <w:pPr>
              <w:numPr>
                <w:ilvl w:val="0"/>
                <w:numId w:val="4"/>
              </w:numPr>
              <w:spacing w:after="240" w:before="0" w:beforeAutospacing="0" w:lineRule="auto"/>
              <w:ind w:left="720" w:hanging="360"/>
              <w:rPr>
                <w:rFonts w:ascii="Arial" w:cs="Arial" w:eastAsia="Arial" w:hAnsi="Arial"/>
              </w:rPr>
            </w:pPr>
            <w:r w:rsidDel="00000000" w:rsidR="00000000" w:rsidRPr="00000000">
              <w:rPr>
                <w:rtl w:val="0"/>
              </w:rPr>
              <w:t xml:space="preserve">Crear un espacio comunitario virtual que fomente la interacción social y la motivación entre los usuarios.</w:t>
            </w:r>
            <w:r w:rsidDel="00000000" w:rsidR="00000000" w:rsidRPr="00000000">
              <w:rPr>
                <w:rtl w:val="0"/>
              </w:rPr>
            </w:r>
          </w:p>
        </w:tc>
      </w:tr>
    </w:tbl>
    <w:p w:rsidR="00000000" w:rsidDel="00000000" w:rsidP="00000000" w:rsidRDefault="00000000" w:rsidRPr="00000000" w14:paraId="0000003F">
      <w:pPr>
        <w:spacing w:after="0" w:line="360" w:lineRule="auto"/>
        <w:jc w:val="both"/>
        <w:rPr>
          <w:b w:val="1"/>
        </w:rPr>
      </w:pPr>
      <w:r w:rsidDel="00000000" w:rsidR="00000000" w:rsidRPr="00000000">
        <w:rPr>
          <w:rtl w:val="0"/>
        </w:rPr>
      </w:r>
    </w:p>
    <w:p w:rsidR="00000000" w:rsidDel="00000000" w:rsidP="00000000" w:rsidRDefault="00000000" w:rsidRPr="00000000" w14:paraId="00000040">
      <w:pPr>
        <w:spacing w:after="0" w:line="360" w:lineRule="auto"/>
        <w:jc w:val="both"/>
        <w:rPr>
          <w:b w:val="1"/>
        </w:rPr>
      </w:pPr>
      <w:r w:rsidDel="00000000" w:rsidR="00000000" w:rsidRPr="00000000">
        <w:rPr>
          <w:rtl w:val="0"/>
        </w:rPr>
      </w:r>
    </w:p>
    <w:p w:rsidR="00000000" w:rsidDel="00000000" w:rsidP="00000000" w:rsidRDefault="00000000" w:rsidRPr="00000000" w14:paraId="00000041">
      <w:pPr>
        <w:spacing w:after="0" w:line="360" w:lineRule="auto"/>
        <w:jc w:val="both"/>
        <w:rPr>
          <w:b w:val="1"/>
        </w:rPr>
      </w:pPr>
      <w:r w:rsidDel="00000000" w:rsidR="00000000" w:rsidRPr="00000000">
        <w:rPr>
          <w:rtl w:val="0"/>
        </w:rPr>
      </w:r>
    </w:p>
    <w:p w:rsidR="00000000" w:rsidDel="00000000" w:rsidP="00000000" w:rsidRDefault="00000000" w:rsidRPr="00000000" w14:paraId="00000042">
      <w:pPr>
        <w:spacing w:after="0" w:line="360" w:lineRule="auto"/>
        <w:jc w:val="both"/>
        <w:rPr>
          <w:b w:val="1"/>
        </w:rPr>
      </w:pPr>
      <w:r w:rsidDel="00000000" w:rsidR="00000000" w:rsidRPr="00000000">
        <w:rPr>
          <w:rtl w:val="0"/>
        </w:rPr>
      </w:r>
    </w:p>
    <w:p w:rsidR="00000000" w:rsidDel="00000000" w:rsidP="00000000" w:rsidRDefault="00000000" w:rsidRPr="00000000" w14:paraId="00000043">
      <w:pPr>
        <w:spacing w:after="0" w:line="360" w:lineRule="auto"/>
        <w:jc w:val="both"/>
        <w:rPr>
          <w:b w:val="1"/>
        </w:rPr>
      </w:pPr>
      <w:r w:rsidDel="00000000" w:rsidR="00000000" w:rsidRPr="00000000">
        <w:rPr>
          <w:rtl w:val="0"/>
        </w:rPr>
      </w:r>
    </w:p>
    <w:p w:rsidR="00000000" w:rsidDel="00000000" w:rsidP="00000000" w:rsidRDefault="00000000" w:rsidRPr="00000000" w14:paraId="00000044">
      <w:pPr>
        <w:spacing w:after="0" w:line="360" w:lineRule="auto"/>
        <w:jc w:val="both"/>
        <w:rPr>
          <w:b w:val="1"/>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color w:val="1f3864"/>
              </w:rPr>
            </w:pPr>
            <w:r w:rsidDel="00000000" w:rsidR="00000000" w:rsidRPr="00000000">
              <w:rPr>
                <w:b w:val="1"/>
                <w:color w:val="1f3864"/>
                <w:rtl w:val="0"/>
              </w:rPr>
              <w:t xml:space="preserve">5. Metodología</w:t>
            </w:r>
          </w:p>
        </w:tc>
      </w:tr>
    </w:tbl>
    <w:p w:rsidR="00000000" w:rsidDel="00000000" w:rsidP="00000000" w:rsidRDefault="00000000" w:rsidRPr="00000000" w14:paraId="00000046">
      <w:pPr>
        <w:spacing w:after="0" w:line="360" w:lineRule="auto"/>
        <w:jc w:val="both"/>
        <w:rPr>
          <w:b w:val="1"/>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8">
            <w:pPr>
              <w:spacing w:after="240" w:before="240" w:lineRule="auto"/>
              <w:rPr/>
            </w:pPr>
            <w:r w:rsidDel="00000000" w:rsidR="00000000" w:rsidRPr="00000000">
              <w:rPr>
                <w:rtl w:val="0"/>
              </w:rPr>
              <w:t xml:space="preserve">El desarrollo de la aplicación móvil se llevará a cabo mediante un enfoque ágil basado en </w:t>
            </w:r>
            <w:r w:rsidDel="00000000" w:rsidR="00000000" w:rsidRPr="00000000">
              <w:rPr>
                <w:b w:val="1"/>
                <w:rtl w:val="0"/>
              </w:rPr>
              <w:t xml:space="preserve">Scrum</w:t>
            </w:r>
            <w:r w:rsidDel="00000000" w:rsidR="00000000" w:rsidRPr="00000000">
              <w:rPr>
                <w:rtl w:val="0"/>
              </w:rPr>
              <w:t xml:space="preserve">, que permitirá gestionar el proyecto de manera flexible y adaptativa. Para ello se utilizará </w:t>
            </w:r>
            <w:r w:rsidDel="00000000" w:rsidR="00000000" w:rsidRPr="00000000">
              <w:rPr>
                <w:b w:val="1"/>
                <w:rtl w:val="0"/>
              </w:rPr>
              <w:t xml:space="preserve">Jira Software</w:t>
            </w:r>
            <w:r w:rsidDel="00000000" w:rsidR="00000000" w:rsidRPr="00000000">
              <w:rPr>
                <w:rtl w:val="0"/>
              </w:rPr>
              <w:t xml:space="preserve"> como herramienta principal de planificación y control, lo que facilitará la organización del backlog, la priorización de tareas y la trazabilidad del avance. El trabajo se dividirá en </w:t>
            </w:r>
            <w:r w:rsidDel="00000000" w:rsidR="00000000" w:rsidRPr="00000000">
              <w:rPr>
                <w:b w:val="1"/>
                <w:rtl w:val="0"/>
              </w:rPr>
              <w:t xml:space="preserve">sprints</w:t>
            </w:r>
            <w:r w:rsidDel="00000000" w:rsidR="00000000" w:rsidRPr="00000000">
              <w:rPr>
                <w:rtl w:val="0"/>
              </w:rPr>
              <w:t xml:space="preserve">, cada uno con entregables concretos, lo que asegura la validación temprana de resultados y la mejora continua del producto.</w:t>
            </w:r>
          </w:p>
          <w:p w:rsidR="00000000" w:rsidDel="00000000" w:rsidP="00000000" w:rsidRDefault="00000000" w:rsidRPr="00000000" w14:paraId="00000049">
            <w:pPr>
              <w:spacing w:after="240" w:before="240" w:lineRule="auto"/>
              <w:rPr/>
            </w:pPr>
            <w:r w:rsidDel="00000000" w:rsidR="00000000" w:rsidRPr="00000000">
              <w:rPr>
                <w:b w:val="1"/>
                <w:rtl w:val="0"/>
              </w:rPr>
              <w:t xml:space="preserve">Etapas y métodos de trabajo</w:t>
              <w:br w:type="textWrapping"/>
            </w:r>
            <w:r w:rsidDel="00000000" w:rsidR="00000000" w:rsidRPr="00000000">
              <w:rPr>
                <w:rtl w:val="0"/>
              </w:rPr>
              <w:t xml:space="preserve">El proyecto se estructurará en las siguientes fases, definidas de acuerdo con la planificación establecida en la carta Gantt:</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b w:val="1"/>
                <w:rtl w:val="0"/>
              </w:rPr>
              <w:t xml:space="preserve">Sprint 0:  Inicio y planificación:</w:t>
            </w:r>
            <w:r w:rsidDel="00000000" w:rsidR="00000000" w:rsidRPr="00000000">
              <w:rPr>
                <w:rtl w:val="0"/>
              </w:rPr>
              <w:t xml:space="preserve"> configuración del proyecto en Jira, creación del backlog con épicas e historias de usuario, definición del Producto Mínimo Viable (MVP), identificación de riesgos y establecimiento de los criterios de éxito.</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b w:val="1"/>
                <w:rtl w:val="0"/>
              </w:rPr>
              <w:t xml:space="preserve">Sprint 1: Descubrimiento y diseño:</w:t>
            </w:r>
            <w:r w:rsidDel="00000000" w:rsidR="00000000" w:rsidRPr="00000000">
              <w:rPr>
                <w:rtl w:val="0"/>
              </w:rPr>
              <w:t xml:space="preserve"> levantamiento de requerimientos mediante entrevistas y encuestas, diseño de prototipos y wireframes en Figma, y registro de las tareas en Jira como issues organizadas en sub-tareas.</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b w:val="1"/>
                <w:rtl w:val="0"/>
              </w:rPr>
              <w:t xml:space="preserve">Sprint 2: Desarrollo iterativo:</w:t>
            </w:r>
            <w:r w:rsidDel="00000000" w:rsidR="00000000" w:rsidRPr="00000000">
              <w:rPr>
                <w:rtl w:val="0"/>
              </w:rPr>
              <w:t xml:space="preserve"> implementación del frontend móvil en Ionic, construcción del backend con Node.js y Firestore/Supabase, integración del chatbot con RASA y conexión entre los distintos componentes desarrollados. Durante esta etapa se ejecutarán las ceremonias ágiles de Scrum: planificación, reuniones diarias, revisión y retrospectiva.</w:t>
              <w:br w:type="textWrapping"/>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b w:val="1"/>
                <w:rtl w:val="0"/>
              </w:rPr>
              <w:t xml:space="preserve">Sprint 3: Pruebas y validación:</w:t>
            </w:r>
            <w:r w:rsidDel="00000000" w:rsidR="00000000" w:rsidRPr="00000000">
              <w:rPr>
                <w:rtl w:val="0"/>
              </w:rPr>
              <w:t xml:space="preserve"> diseño y ejecución de pruebas unitarias, de integración y end-to-end; registro y corrección de bugs en Jira; y realización de pruebas de usabilidad y accesibilidad con usuarios finales.</w:t>
              <w:br w:type="textWrapping"/>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b w:val="1"/>
                <w:rtl w:val="0"/>
              </w:rPr>
              <w:t xml:space="preserve">Sprint 4: Cierre y entrega:</w:t>
            </w:r>
            <w:r w:rsidDel="00000000" w:rsidR="00000000" w:rsidRPr="00000000">
              <w:rPr>
                <w:rtl w:val="0"/>
              </w:rPr>
              <w:t xml:space="preserve"> elaboración del informe técnico final, desarrollo del video demostrativo y manual de usuario, entrega de la APK beta junto al repositorio en GitHub, y presentación de la demo final del producto.</w:t>
              <w:br w:type="textWrapping"/>
            </w:r>
          </w:p>
          <w:p w:rsidR="00000000" w:rsidDel="00000000" w:rsidP="00000000" w:rsidRDefault="00000000" w:rsidRPr="00000000" w14:paraId="0000004F">
            <w:pPr>
              <w:spacing w:after="240" w:before="240" w:lineRule="auto"/>
              <w:rPr/>
            </w:pPr>
            <w:r w:rsidDel="00000000" w:rsidR="00000000" w:rsidRPr="00000000">
              <w:rPr>
                <w:b w:val="1"/>
                <w:rtl w:val="0"/>
              </w:rPr>
              <w:t xml:space="preserve">Roles y responsabilidades</w:t>
              <w:br w:type="textWrapping"/>
            </w:r>
            <w:r w:rsidDel="00000000" w:rsidR="00000000" w:rsidRPr="00000000">
              <w:rPr>
                <w:rtl w:val="0"/>
              </w:rPr>
              <w:t xml:space="preserve"> El equipo está conformado por tres integrantes, quienes asumirán roles principales pero también apoyarán de manera transversal en otras funciones según las necesidades del proyecto:</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b w:val="1"/>
                <w:rtl w:val="0"/>
              </w:rPr>
              <w:t xml:space="preserve">Javiera Concha (Scrum Master y QA/UX):</w:t>
            </w:r>
            <w:r w:rsidDel="00000000" w:rsidR="00000000" w:rsidRPr="00000000">
              <w:rPr>
                <w:rtl w:val="0"/>
              </w:rPr>
              <w:t xml:space="preserve"> responsable de facilitar las ceremonias ágiles, dar seguimiento al cumplimiento de la metodología y coordinar la gestión de calidad mediante el diseño de casos de prueba y la validación de la experiencia de usuario.</w:t>
              <w:br w:type="textWrapping"/>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b w:val="1"/>
                <w:rtl w:val="0"/>
              </w:rPr>
              <w:t xml:space="preserve">Camilo Zamora (Desarrollador Backend y Data/PLN):</w:t>
            </w:r>
            <w:r w:rsidDel="00000000" w:rsidR="00000000" w:rsidRPr="00000000">
              <w:rPr>
                <w:rtl w:val="0"/>
              </w:rPr>
              <w:t xml:space="preserve"> encargado de implementar la API y la base de datos, además de desarrollar los módulos de clasificación y predicción que generarán recomendaciones preventivas.</w:t>
              <w:br w:type="textWrapping"/>
            </w:r>
          </w:p>
          <w:p w:rsidR="00000000" w:rsidDel="00000000" w:rsidP="00000000" w:rsidRDefault="00000000" w:rsidRPr="00000000" w14:paraId="00000052">
            <w:pPr>
              <w:numPr>
                <w:ilvl w:val="0"/>
                <w:numId w:val="6"/>
              </w:numPr>
              <w:spacing w:after="240" w:before="0" w:beforeAutospacing="0" w:lineRule="auto"/>
              <w:ind w:left="720" w:hanging="360"/>
            </w:pPr>
            <w:r w:rsidDel="00000000" w:rsidR="00000000" w:rsidRPr="00000000">
              <w:rPr>
                <w:b w:val="1"/>
                <w:rtl w:val="0"/>
              </w:rPr>
              <w:t xml:space="preserve">Jisella Vergara (Product Owner y Desarrolladora Frontend):</w:t>
            </w:r>
            <w:r w:rsidDel="00000000" w:rsidR="00000000" w:rsidRPr="00000000">
              <w:rPr>
                <w:rtl w:val="0"/>
              </w:rPr>
              <w:t xml:space="preserve"> responsable de definir la visión del producto, priorizar el backlog en Jira, aceptar los entregables y liderar la implementación del frontend en Ionic, asegurando la coherencia con los requerimientos levantados.</w:t>
            </w:r>
            <w:r w:rsidDel="00000000" w:rsidR="00000000" w:rsidRPr="00000000">
              <w:rPr>
                <w:rtl w:val="0"/>
              </w:rPr>
            </w:r>
          </w:p>
        </w:tc>
      </w:tr>
    </w:tbl>
    <w:p w:rsidR="00000000" w:rsidDel="00000000" w:rsidP="00000000" w:rsidRDefault="00000000" w:rsidRPr="00000000" w14:paraId="00000053">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4">
            <w:pPr>
              <w:rPr>
                <w:b w:val="1"/>
                <w:color w:val="1f3864"/>
                <w:sz w:val="28"/>
                <w:szCs w:val="28"/>
              </w:rPr>
            </w:pPr>
            <w:r w:rsidDel="00000000" w:rsidR="00000000" w:rsidRPr="00000000">
              <w:rPr>
                <w:b w:val="1"/>
                <w:color w:val="1f3864"/>
                <w:sz w:val="28"/>
                <w:szCs w:val="28"/>
                <w:rtl w:val="0"/>
              </w:rPr>
              <w:t xml:space="preserve">6. Evidencias</w:t>
            </w:r>
          </w:p>
        </w:tc>
      </w:tr>
    </w:tbl>
    <w:p w:rsidR="00000000" w:rsidDel="00000000" w:rsidP="00000000" w:rsidRDefault="00000000" w:rsidRPr="00000000" w14:paraId="00000055">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u w:val="none"/>
                <w:shd w:fill="auto" w:val="clear"/>
                <w:vertAlign w:val="baseline"/>
              </w:rPr>
            </w:pPr>
            <w:r w:rsidDel="00000000" w:rsidR="00000000" w:rsidRPr="00000000">
              <w:rPr>
                <w:rFonts w:ascii="Calibri" w:cs="Calibri" w:eastAsia="Calibri" w:hAnsi="Calibri"/>
                <w:b w:val="1"/>
                <w:i w:val="0"/>
                <w:smallCaps w:val="0"/>
                <w:strike w:val="0"/>
                <w:color w:val="1f3864"/>
                <w:u w:val="none"/>
                <w:shd w:fill="auto" w:val="clear"/>
                <w:vertAlign w:val="baseline"/>
                <w:rtl w:val="0"/>
              </w:rPr>
              <w:t xml:space="preserve">Tipo de evidencia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u w:val="none"/>
                <w:shd w:fill="auto" w:val="clear"/>
                <w:vertAlign w:val="baseline"/>
              </w:rPr>
            </w:pPr>
            <w:r w:rsidDel="00000000" w:rsidR="00000000" w:rsidRPr="00000000">
              <w:rPr>
                <w:rFonts w:ascii="Calibri" w:cs="Calibri" w:eastAsia="Calibri" w:hAnsi="Calibri"/>
                <w:b w:val="1"/>
                <w:i w:val="0"/>
                <w:smallCaps w:val="0"/>
                <w:strike w:val="0"/>
                <w:color w:val="1f3864"/>
                <w:u w:val="none"/>
                <w:shd w:fill="auto" w:val="clear"/>
                <w:vertAlign w:val="baseline"/>
                <w:rtl w:val="0"/>
              </w:rPr>
              <w:t xml:space="preserve">(avance o final)</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u w:val="none"/>
                <w:shd w:fill="auto" w:val="clear"/>
                <w:vertAlign w:val="baseline"/>
              </w:rPr>
            </w:pPr>
            <w:r w:rsidDel="00000000" w:rsidR="00000000" w:rsidRPr="00000000">
              <w:rPr>
                <w:rFonts w:ascii="Calibri" w:cs="Calibri" w:eastAsia="Calibri" w:hAnsi="Calibri"/>
                <w:b w:val="1"/>
                <w:i w:val="0"/>
                <w:smallCaps w:val="0"/>
                <w:strike w:val="0"/>
                <w:color w:val="1f3864"/>
                <w:u w:val="none"/>
                <w:shd w:fill="auto" w:val="clear"/>
                <w:vertAlign w:val="baseline"/>
                <w:rtl w:val="0"/>
              </w:rPr>
              <w:t xml:space="preserve">Nombre de la evidencia</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u w:val="none"/>
                <w:shd w:fill="auto" w:val="clear"/>
                <w:vertAlign w:val="baseline"/>
              </w:rPr>
            </w:pPr>
            <w:r w:rsidDel="00000000" w:rsidR="00000000" w:rsidRPr="00000000">
              <w:rPr>
                <w:rFonts w:ascii="Calibri" w:cs="Calibri" w:eastAsia="Calibri" w:hAnsi="Calibri"/>
                <w:b w:val="1"/>
                <w:i w:val="0"/>
                <w:smallCaps w:val="0"/>
                <w:strike w:val="0"/>
                <w:color w:val="1f3864"/>
                <w:u w:val="none"/>
                <w:shd w:fill="auto" w:val="clear"/>
                <w:vertAlign w:val="baseline"/>
                <w:rtl w:val="0"/>
              </w:rPr>
              <w:t xml:space="preserve">Descripción</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u w:val="none"/>
                <w:shd w:fill="auto" w:val="clear"/>
                <w:vertAlign w:val="baseline"/>
              </w:rPr>
            </w:pPr>
            <w:r w:rsidDel="00000000" w:rsidR="00000000" w:rsidRPr="00000000">
              <w:rPr>
                <w:rFonts w:ascii="Calibri" w:cs="Calibri" w:eastAsia="Calibri" w:hAnsi="Calibri"/>
                <w:b w:val="1"/>
                <w:i w:val="0"/>
                <w:smallCaps w:val="0"/>
                <w:strike w:val="0"/>
                <w:color w:val="1f3864"/>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w:t>
            </w:r>
          </w:p>
        </w:tc>
        <w:tc>
          <w:tcPr/>
          <w:p w:rsidR="00000000" w:rsidDel="00000000" w:rsidP="00000000" w:rsidRDefault="00000000" w:rsidRPr="00000000" w14:paraId="0000005C">
            <w:pPr>
              <w:tabs>
                <w:tab w:val="center" w:leader="none" w:pos="4419"/>
                <w:tab w:val="right" w:leader="none" w:pos="8838"/>
              </w:tabs>
              <w:spacing w:after="0" w:line="240" w:lineRule="auto"/>
              <w:jc w:val="both"/>
              <w:rPr/>
            </w:pPr>
            <w:r w:rsidDel="00000000" w:rsidR="00000000" w:rsidRPr="00000000">
              <w:rPr>
                <w:rtl w:val="0"/>
              </w:rPr>
              <w:t xml:space="preserve">Encuestas y entrevistas con perfiles clave</w:t>
            </w:r>
          </w:p>
        </w:tc>
        <w:tc>
          <w:tcPr/>
          <w:p w:rsidR="00000000" w:rsidDel="00000000" w:rsidP="00000000" w:rsidRDefault="00000000" w:rsidRPr="00000000" w14:paraId="0000005D">
            <w:pPr>
              <w:jc w:val="both"/>
              <w:rPr/>
            </w:pPr>
            <w:r w:rsidDel="00000000" w:rsidR="00000000" w:rsidRPr="00000000">
              <w:rPr>
                <w:rtl w:val="0"/>
              </w:rPr>
              <w:t xml:space="preserve">Levantamiento de información cualitativa y cuantitativa mediante encuestas y entrevistas a nutricionistas, psicólogos y personas con sobrepeso.</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Valida la necesidad real del proyecto, recoge expectativas de potenciales usuarios y asegura que las funcionalidades respondan a su contexto.</w:t>
            </w:r>
          </w:p>
        </w:tc>
      </w:tr>
      <w:tr>
        <w:trPr>
          <w:cantSplit w:val="0"/>
          <w:trHeight w:val="362" w:hRule="atLeast"/>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0">
            <w:pPr>
              <w:tabs>
                <w:tab w:val="center" w:leader="none" w:pos="4419"/>
                <w:tab w:val="right" w:leader="none" w:pos="8838"/>
              </w:tabs>
              <w:spacing w:after="0" w:line="240" w:lineRule="auto"/>
              <w:jc w:val="both"/>
              <w:rPr/>
            </w:pPr>
            <w:r w:rsidDel="00000000" w:rsidR="00000000" w:rsidRPr="00000000">
              <w:rPr>
                <w:rtl w:val="0"/>
              </w:rPr>
            </w:r>
          </w:p>
          <w:tbl>
            <w:tblPr>
              <w:tblStyle w:val="Table13"/>
              <w:tblW w:w="1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tblGridChange w:id="0">
                <w:tblGrid>
                  <w:gridCol w:w="1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tabs>
                      <w:tab w:val="center" w:leader="none" w:pos="4419"/>
                      <w:tab w:val="right" w:leader="none" w:pos="8838"/>
                    </w:tabs>
                    <w:spacing w:after="0" w:line="240" w:lineRule="auto"/>
                    <w:jc w:val="both"/>
                    <w:rPr/>
                  </w:pPr>
                  <w:r w:rsidDel="00000000" w:rsidR="00000000" w:rsidRPr="00000000">
                    <w:rPr>
                      <w:rtl w:val="0"/>
                    </w:rPr>
                    <w:t xml:space="preserve">Acta de Proyecto y definición del MVP</w:t>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063">
            <w:pPr>
              <w:jc w:val="both"/>
              <w:rPr/>
            </w:pPr>
            <w:r w:rsidDel="00000000" w:rsidR="00000000" w:rsidRPr="00000000">
              <w:rPr>
                <w:rtl w:val="0"/>
              </w:rPr>
              <w:t xml:space="preserve">Documento inicial que establece el alcance, objetivos, riesgos y definición del Producto Mínimo Viable.</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Permite alinear expectativas y validar el enfoque del proyecto antes de iniciar el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Backlog en Jira (épicas, historias y tareas)</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Registro digital de requerimientos en Jira, incluyendo historias de usuario con criterios de aceptación.</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Garantiza trazabilidad, priorización y control de avance durante los sprints.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Prototipo UI/UX en Figma</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Bocetos, wireframes y prototipo navegable de la aplicación.</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Asegura validación temprana con usuarios y coherencia visual antes del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Arquitectura y Modelo de Datos</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Diagrama de arquitectura y definición de colecciones/tablas, endpoints y flujos principales.</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Disminuye riesgos técnicos y permite claridad en la implementación de backend y frontend.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APK Beta (versión instalable)</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Versión de la aplicación con las funcionalidades principales definidas en el MVP.</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Permite probar la aplicación en dispositivos móviles reales y recoger retroalimentación.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Informe Técnico (formato APA 7)</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Documento con la descripción de la metodología, desarrollo, resultados y conclusiones del proyecto.</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Evidencia académica formal y sustento teórico del trabajo realizado.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Plan y Reporte de Pruebas</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Documento con casos de prueba, resultados de test de usabilidad, accesibilidad y métricas de calidad.</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Asegura que la aplicación cumple con criterios de aceptación y estándares de calidad.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Video Demo y Manual de Usuario</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Video de máximo 5 minutos mostrando las funcionalidades principales, acompañado de una guía de uso.</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Facilita la transferencia de conocimiento y la comprensión del uso de la app.</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Repositorio en GitHub/GitLab</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Código fuente con documentación, historial de commits y control de versiones.</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Brinda transparencia, facilita la revisión técnica y garantiza la reproducibilidad.</w:t>
            </w:r>
            <w:r w:rsidDel="00000000" w:rsidR="00000000" w:rsidRPr="00000000">
              <w:rPr>
                <w:rtl w:val="0"/>
              </w:rPr>
            </w:r>
          </w:p>
        </w:tc>
      </w:tr>
    </w:tbl>
    <w:p w:rsidR="00000000" w:rsidDel="00000000" w:rsidP="00000000" w:rsidRDefault="00000000" w:rsidRPr="00000000" w14:paraId="0000008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7">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9">
      <w:pPr>
        <w:spacing w:after="0" w:line="360" w:lineRule="auto"/>
        <w:jc w:val="both"/>
        <w:rPr>
          <w:b w:val="1"/>
          <w:sz w:val="24"/>
          <w:szCs w:val="24"/>
        </w:rPr>
      </w:pPr>
      <w:r w:rsidDel="00000000" w:rsidR="00000000" w:rsidRPr="00000000">
        <w:rPr>
          <w:rtl w:val="0"/>
        </w:rPr>
      </w:r>
    </w:p>
    <w:tbl>
      <w:tblPr>
        <w:tblStyle w:val="Table15"/>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35"/>
        <w:gridCol w:w="1515"/>
        <w:gridCol w:w="1635"/>
        <w:gridCol w:w="1515"/>
        <w:gridCol w:w="1575"/>
        <w:gridCol w:w="1515"/>
        <w:gridCol w:w="1635"/>
        <w:tblGridChange w:id="0">
          <w:tblGrid>
            <w:gridCol w:w="1635"/>
            <w:gridCol w:w="1515"/>
            <w:gridCol w:w="1635"/>
            <w:gridCol w:w="1515"/>
            <w:gridCol w:w="1575"/>
            <w:gridCol w:w="1515"/>
            <w:gridCol w:w="1635"/>
          </w:tblGrid>
        </w:tblGridChange>
      </w:tblGrid>
      <w:tr>
        <w:trPr>
          <w:cantSplit w:val="0"/>
          <w:tblHeader w:val="0"/>
        </w:trPr>
        <w:tc>
          <w:tcPr>
            <w:gridSpan w:val="7"/>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1">
            <w:pPr>
              <w:jc w:val="center"/>
              <w:rPr>
                <w:rFonts w:ascii="Calibri" w:cs="Calibri" w:eastAsia="Calibri" w:hAnsi="Calibri"/>
              </w:rPr>
            </w:pPr>
            <w:r w:rsidDel="00000000" w:rsidR="00000000" w:rsidRPr="00000000">
              <w:rPr>
                <w:rFonts w:ascii="Calibri" w:cs="Calibri" w:eastAsia="Calibri" w:hAnsi="Calibri"/>
                <w:rtl w:val="0"/>
              </w:rPr>
              <w:t xml:space="preserve">Competencia o unidades de competencias</w:t>
            </w:r>
          </w:p>
        </w:tc>
        <w:tc>
          <w:tcPr>
            <w:vAlign w:val="center"/>
          </w:tcPr>
          <w:p w:rsidR="00000000" w:rsidDel="00000000" w:rsidP="00000000" w:rsidRDefault="00000000" w:rsidRPr="00000000" w14:paraId="00000092">
            <w:pPr>
              <w:jc w:val="center"/>
              <w:rPr>
                <w:rFonts w:ascii="Calibri" w:cs="Calibri" w:eastAsia="Calibri" w:hAnsi="Calibri"/>
              </w:rPr>
            </w:pPr>
            <w:r w:rsidDel="00000000" w:rsidR="00000000" w:rsidRPr="00000000">
              <w:rPr>
                <w:rFonts w:ascii="Calibri" w:cs="Calibri" w:eastAsia="Calibri" w:hAnsi="Calibri"/>
                <w:rtl w:val="0"/>
              </w:rPr>
              <w:t xml:space="preserve">Nombre de  Actividades/Tareas</w:t>
            </w:r>
          </w:p>
        </w:tc>
        <w:tc>
          <w:tcPr>
            <w:vAlign w:val="center"/>
          </w:tcPr>
          <w:p w:rsidR="00000000" w:rsidDel="00000000" w:rsidP="00000000" w:rsidRDefault="00000000" w:rsidRPr="00000000" w14:paraId="00000093">
            <w:pPr>
              <w:jc w:val="center"/>
              <w:rPr>
                <w:rFonts w:ascii="Calibri" w:cs="Calibri" w:eastAsia="Calibri" w:hAnsi="Calibri"/>
              </w:rPr>
            </w:pPr>
            <w:r w:rsidDel="00000000" w:rsidR="00000000" w:rsidRPr="00000000">
              <w:rPr>
                <w:rFonts w:ascii="Calibri" w:cs="Calibri" w:eastAsia="Calibri" w:hAnsi="Calibri"/>
                <w:rtl w:val="0"/>
              </w:rPr>
              <w:t xml:space="preserve">Descripción Actividades/Tareas</w:t>
            </w:r>
          </w:p>
        </w:tc>
        <w:tc>
          <w:tcPr>
            <w:vAlign w:val="center"/>
          </w:tcPr>
          <w:p w:rsidR="00000000" w:rsidDel="00000000" w:rsidP="00000000" w:rsidRDefault="00000000" w:rsidRPr="00000000" w14:paraId="00000094">
            <w:pPr>
              <w:jc w:val="center"/>
              <w:rPr>
                <w:rFonts w:ascii="Calibri" w:cs="Calibri" w:eastAsia="Calibri" w:hAnsi="Calibri"/>
              </w:rPr>
            </w:pPr>
            <w:r w:rsidDel="00000000" w:rsidR="00000000" w:rsidRPr="00000000">
              <w:rPr>
                <w:rFonts w:ascii="Calibri" w:cs="Calibri" w:eastAsia="Calibri" w:hAnsi="Calibri"/>
                <w:rtl w:val="0"/>
              </w:rPr>
              <w:t xml:space="preserve">Recursos</w:t>
            </w:r>
          </w:p>
        </w:tc>
        <w:tc>
          <w:tcPr>
            <w:tcBorders>
              <w:right w:color="ffffff" w:space="0" w:sz="4" w:val="single"/>
            </w:tcBorders>
            <w:vAlign w:val="center"/>
          </w:tcPr>
          <w:p w:rsidR="00000000" w:rsidDel="00000000" w:rsidP="00000000" w:rsidRDefault="00000000" w:rsidRPr="00000000" w14:paraId="00000095">
            <w:pPr>
              <w:jc w:val="center"/>
              <w:rPr>
                <w:rFonts w:ascii="Calibri" w:cs="Calibri" w:eastAsia="Calibri" w:hAnsi="Calibri"/>
              </w:rPr>
            </w:pPr>
            <w:r w:rsidDel="00000000" w:rsidR="00000000" w:rsidRPr="00000000">
              <w:rPr>
                <w:rFonts w:ascii="Calibri" w:cs="Calibri" w:eastAsia="Calibri" w:hAnsi="Calibri"/>
                <w:rtl w:val="0"/>
              </w:rPr>
              <w:t xml:space="preserve">Duración de la actividad</w:t>
            </w:r>
          </w:p>
          <w:p w:rsidR="00000000" w:rsidDel="00000000" w:rsidP="00000000" w:rsidRDefault="00000000" w:rsidRPr="00000000" w14:paraId="00000096">
            <w:pPr>
              <w:jc w:val="center"/>
              <w:rPr>
                <w:rFonts w:ascii="Calibri" w:cs="Calibri" w:eastAsia="Calibri" w:hAnsi="Calibri"/>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7">
            <w:pPr>
              <w:jc w:val="center"/>
              <w:rPr>
                <w:rFonts w:ascii="Calibri" w:cs="Calibri" w:eastAsia="Calibri" w:hAnsi="Calibri"/>
              </w:rPr>
            </w:pPr>
            <w:r w:rsidDel="00000000" w:rsidR="00000000" w:rsidRPr="00000000">
              <w:rPr>
                <w:rFonts w:ascii="Calibri" w:cs="Calibri" w:eastAsia="Calibri" w:hAnsi="Calibri"/>
                <w:rtl w:val="0"/>
              </w:rPr>
              <w:t xml:space="preserve">Responsable</w:t>
            </w:r>
            <w:r w:rsidDel="00000000" w:rsidR="00000000" w:rsidRPr="00000000">
              <w:rPr>
                <w:rtl w:val="0"/>
              </w:rPr>
            </w:r>
          </w:p>
        </w:tc>
        <w:tc>
          <w:tcPr>
            <w:vAlign w:val="center"/>
          </w:tcPr>
          <w:p w:rsidR="00000000" w:rsidDel="00000000" w:rsidP="00000000" w:rsidRDefault="00000000" w:rsidRPr="00000000" w14:paraId="00000098">
            <w:pPr>
              <w:jc w:val="center"/>
              <w:rPr>
                <w:rFonts w:ascii="Calibri" w:cs="Calibri" w:eastAsia="Calibri" w:hAnsi="Calibri"/>
              </w:rPr>
            </w:pPr>
            <w:r w:rsidDel="00000000" w:rsidR="00000000" w:rsidRPr="00000000">
              <w:rPr>
                <w:rFonts w:ascii="Calibri" w:cs="Calibri" w:eastAsia="Calibri" w:hAnsi="Calibri"/>
                <w:rtl w:val="0"/>
              </w:rPr>
              <w:t xml:space="preserve">Observaciones</w:t>
            </w:r>
          </w:p>
        </w:tc>
      </w:tr>
      <w:tr>
        <w:trPr>
          <w:cantSplit w:val="0"/>
          <w:tblHeader w:val="0"/>
        </w:trPr>
        <w:tc>
          <w:tcPr/>
          <w:p w:rsidR="00000000" w:rsidDel="00000000" w:rsidP="00000000" w:rsidRDefault="00000000" w:rsidRPr="00000000" w14:paraId="00000099">
            <w:pPr>
              <w:jc w:val="both"/>
              <w:rPr>
                <w:rFonts w:ascii="Calibri" w:cs="Calibri" w:eastAsia="Calibri" w:hAnsi="Calibri"/>
              </w:rPr>
            </w:pPr>
            <w:r w:rsidDel="00000000" w:rsidR="00000000" w:rsidRPr="00000000">
              <w:rPr>
                <w:rtl w:val="0"/>
              </w:rPr>
              <w:t xml:space="preserve">Levantamiento de requerimientos</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rPr>
            </w:pPr>
            <w:r w:rsidDel="00000000" w:rsidR="00000000" w:rsidRPr="00000000">
              <w:rPr>
                <w:rtl w:val="0"/>
              </w:rPr>
              <w:t xml:space="preserve">Diseño de encuestas y entrevistas</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rPr>
            </w:pPr>
            <w:r w:rsidDel="00000000" w:rsidR="00000000" w:rsidRPr="00000000">
              <w:rPr>
                <w:rtl w:val="0"/>
              </w:rPr>
              <w:t xml:space="preserve">Elaboración de cuestionarios y guiones para nutricionistas, psicólogos y personas con sobrepeso.</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rPr>
            </w:pPr>
            <w:r w:rsidDel="00000000" w:rsidR="00000000" w:rsidRPr="00000000">
              <w:rPr>
                <w:rtl w:val="0"/>
              </w:rPr>
              <w:t xml:space="preserve">Google Forms, Google Docs, grabadora de audio</w:t>
            </w:r>
            <w:r w:rsidDel="00000000" w:rsidR="00000000" w:rsidRPr="00000000">
              <w:rPr>
                <w:rtl w:val="0"/>
              </w:rPr>
            </w:r>
          </w:p>
        </w:tc>
        <w:tc>
          <w:tcPr>
            <w:tcBorders>
              <w:right w:color="ffffff" w:space="0" w:sz="4" w:val="single"/>
            </w:tcBorders>
          </w:tcPr>
          <w:p w:rsidR="00000000" w:rsidDel="00000000" w:rsidP="00000000" w:rsidRDefault="00000000" w:rsidRPr="00000000" w14:paraId="0000009D">
            <w:pPr>
              <w:jc w:val="both"/>
              <w:rPr>
                <w:rFonts w:ascii="Calibri" w:cs="Calibri" w:eastAsia="Calibri" w:hAnsi="Calibri"/>
              </w:rPr>
            </w:pPr>
            <w:r w:rsidDel="00000000" w:rsidR="00000000" w:rsidRPr="00000000">
              <w:rPr>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E">
            <w:pPr>
              <w:jc w:val="both"/>
              <w:rPr/>
            </w:pPr>
            <w:r w:rsidDel="00000000" w:rsidR="00000000" w:rsidRPr="00000000">
              <w:rPr>
                <w:rtl w:val="0"/>
              </w:rPr>
              <w:t xml:space="preserve">Jisella</w:t>
            </w:r>
          </w:p>
        </w:tc>
        <w:tc>
          <w:tcPr/>
          <w:p w:rsidR="00000000" w:rsidDel="00000000" w:rsidP="00000000" w:rsidRDefault="00000000" w:rsidRPr="00000000" w14:paraId="0000009F">
            <w:pPr>
              <w:jc w:val="both"/>
              <w:rPr>
                <w:rFonts w:ascii="Calibri" w:cs="Calibri" w:eastAsia="Calibri" w:hAnsi="Calibri"/>
              </w:rPr>
            </w:pPr>
            <w:r w:rsidDel="00000000" w:rsidR="00000000" w:rsidRPr="00000000">
              <w:rPr>
                <w:rtl w:val="0"/>
              </w:rPr>
              <w:t xml:space="preserve">Puede requerir ajustes según disponibilidad de entrevistados.</w:t>
            </w:r>
            <w:r w:rsidDel="00000000" w:rsidR="00000000" w:rsidRPr="00000000">
              <w:rPr>
                <w:rtl w:val="0"/>
              </w:rPr>
            </w:r>
          </w:p>
        </w:tc>
      </w:tr>
      <w:tr>
        <w:trPr>
          <w:cantSplit w:val="0"/>
          <w:tblHeader w:val="0"/>
        </w:trPr>
        <w:tc>
          <w:tcPr/>
          <w:p w:rsidR="00000000" w:rsidDel="00000000" w:rsidP="00000000" w:rsidRDefault="00000000" w:rsidRPr="00000000" w14:paraId="000000A0">
            <w:pPr>
              <w:jc w:val="both"/>
              <w:rPr>
                <w:rFonts w:ascii="Calibri" w:cs="Calibri" w:eastAsia="Calibri" w:hAnsi="Calibri"/>
              </w:rPr>
            </w:pPr>
            <w:r w:rsidDel="00000000" w:rsidR="00000000" w:rsidRPr="00000000">
              <w:rPr>
                <w:rtl w:val="0"/>
              </w:rPr>
              <w:t xml:space="preserve">Levantamiento de requerimientos</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rPr>
            </w:pPr>
            <w:r w:rsidDel="00000000" w:rsidR="00000000" w:rsidRPr="00000000">
              <w:rPr>
                <w:rtl w:val="0"/>
              </w:rPr>
              <w:t xml:space="preserve">Aplicación de encuestas y entrevistas</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rPr>
            </w:pPr>
            <w:r w:rsidDel="00000000" w:rsidR="00000000" w:rsidRPr="00000000">
              <w:rPr>
                <w:rtl w:val="0"/>
              </w:rPr>
              <w:t xml:space="preserve">Recolección de datos con los perfiles definidos.</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rPr>
            </w:pPr>
            <w:r w:rsidDel="00000000" w:rsidR="00000000" w:rsidRPr="00000000">
              <w:rPr>
                <w:rtl w:val="0"/>
              </w:rPr>
              <w:t xml:space="preserve">Google Forms, grabadora, consentimiento informado</w:t>
            </w:r>
            <w:r w:rsidDel="00000000" w:rsidR="00000000" w:rsidRPr="00000000">
              <w:rPr>
                <w:rtl w:val="0"/>
              </w:rPr>
            </w:r>
          </w:p>
        </w:tc>
        <w:tc>
          <w:tcPr>
            <w:tcBorders>
              <w:right w:color="ffffff" w:space="0" w:sz="4" w:val="single"/>
            </w:tcBorders>
          </w:tcPr>
          <w:p w:rsidR="00000000" w:rsidDel="00000000" w:rsidP="00000000" w:rsidRDefault="00000000" w:rsidRPr="00000000" w14:paraId="000000A4">
            <w:pPr>
              <w:jc w:val="both"/>
              <w:rPr>
                <w:rFonts w:ascii="Calibri" w:cs="Calibri" w:eastAsia="Calibri" w:hAnsi="Calibri"/>
              </w:rPr>
            </w:pPr>
            <w:r w:rsidDel="00000000" w:rsidR="00000000" w:rsidRPr="00000000">
              <w:rPr>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5">
            <w:pPr>
              <w:jc w:val="both"/>
              <w:rPr>
                <w:rFonts w:ascii="Calibri" w:cs="Calibri" w:eastAsia="Calibri" w:hAnsi="Calibri"/>
              </w:rPr>
            </w:pPr>
            <w:r w:rsidDel="00000000" w:rsidR="00000000" w:rsidRPr="00000000">
              <w:rPr>
                <w:rtl w:val="0"/>
              </w:rPr>
              <w:t xml:space="preserve">Todo el equipo</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rPr>
            </w:pPr>
            <w:r w:rsidDel="00000000" w:rsidR="00000000" w:rsidRPr="00000000">
              <w:rPr>
                <w:rtl w:val="0"/>
              </w:rPr>
              <w:t xml:space="preserve">Riesgo: baja tasa de respuesta. Facilitador: red de contactos personales.</w:t>
            </w:r>
            <w:r w:rsidDel="00000000" w:rsidR="00000000" w:rsidRPr="00000000">
              <w:rPr>
                <w:rtl w:val="0"/>
              </w:rPr>
            </w:r>
          </w:p>
        </w:tc>
      </w:tr>
      <w:tr>
        <w:trPr>
          <w:cantSplit w:val="0"/>
          <w:tblHeader w:val="0"/>
        </w:trPr>
        <w:tc>
          <w:tcPr/>
          <w:p w:rsidR="00000000" w:rsidDel="00000000" w:rsidP="00000000" w:rsidRDefault="00000000" w:rsidRPr="00000000" w14:paraId="000000A7">
            <w:pPr>
              <w:jc w:val="both"/>
              <w:rPr>
                <w:rFonts w:ascii="Calibri" w:cs="Calibri" w:eastAsia="Calibri" w:hAnsi="Calibri"/>
              </w:rPr>
            </w:pPr>
            <w:r w:rsidDel="00000000" w:rsidR="00000000" w:rsidRPr="00000000">
              <w:rPr>
                <w:rtl w:val="0"/>
              </w:rPr>
              <w:t xml:space="preserve">Análisis de información</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rPr>
            </w:pPr>
            <w:r w:rsidDel="00000000" w:rsidR="00000000" w:rsidRPr="00000000">
              <w:rPr>
                <w:rtl w:val="0"/>
              </w:rPr>
              <w:t xml:space="preserve">Informe de hallazgos de usuarios</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rPr>
            </w:pPr>
            <w:r w:rsidDel="00000000" w:rsidR="00000000" w:rsidRPr="00000000">
              <w:rPr>
                <w:rtl w:val="0"/>
              </w:rPr>
              <w:t xml:space="preserve">Sistematización y análisis de los datos obtenidos en encuestas y entrevistas.</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rPr>
            </w:pPr>
            <w:r w:rsidDel="00000000" w:rsidR="00000000" w:rsidRPr="00000000">
              <w:rPr>
                <w:rtl w:val="0"/>
              </w:rPr>
              <w:t xml:space="preserve">Excel, Google Sheets, Docs</w:t>
            </w:r>
            <w:r w:rsidDel="00000000" w:rsidR="00000000" w:rsidRPr="00000000">
              <w:rPr>
                <w:rtl w:val="0"/>
              </w:rPr>
            </w:r>
          </w:p>
        </w:tc>
        <w:tc>
          <w:tcPr>
            <w:tcBorders>
              <w:right w:color="ffffff" w:space="0" w:sz="4" w:val="single"/>
            </w:tcBorders>
          </w:tcPr>
          <w:p w:rsidR="00000000" w:rsidDel="00000000" w:rsidP="00000000" w:rsidRDefault="00000000" w:rsidRPr="00000000" w14:paraId="000000AB">
            <w:pPr>
              <w:jc w:val="both"/>
              <w:rPr>
                <w:rFonts w:ascii="Calibri" w:cs="Calibri" w:eastAsia="Calibri" w:hAnsi="Calibri"/>
              </w:rPr>
            </w:pPr>
            <w:r w:rsidDel="00000000" w:rsidR="00000000" w:rsidRPr="00000000">
              <w:rPr>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C">
            <w:pPr>
              <w:jc w:val="both"/>
              <w:rPr>
                <w:rFonts w:ascii="Calibri" w:cs="Calibri" w:eastAsia="Calibri" w:hAnsi="Calibri"/>
              </w:rPr>
            </w:pPr>
            <w:r w:rsidDel="00000000" w:rsidR="00000000" w:rsidRPr="00000000">
              <w:rPr>
                <w:rtl w:val="0"/>
              </w:rPr>
              <w:t xml:space="preserve">Javiera</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rPr>
            </w:pPr>
            <w:r w:rsidDel="00000000" w:rsidR="00000000" w:rsidRPr="00000000">
              <w:rPr>
                <w:rtl w:val="0"/>
              </w:rPr>
              <w:t xml:space="preserve">Facilita el diseño de funcionalidades alineadas a los usuarios.</w:t>
            </w:r>
            <w:r w:rsidDel="00000000" w:rsidR="00000000" w:rsidRPr="00000000">
              <w:rPr>
                <w:rtl w:val="0"/>
              </w:rPr>
            </w:r>
          </w:p>
        </w:tc>
      </w:tr>
      <w:tr>
        <w:trPr>
          <w:cantSplit w:val="0"/>
          <w:tblHeader w:val="0"/>
        </w:trPr>
        <w:tc>
          <w:tcPr/>
          <w:p w:rsidR="00000000" w:rsidDel="00000000" w:rsidP="00000000" w:rsidRDefault="00000000" w:rsidRPr="00000000" w14:paraId="000000AE">
            <w:pPr>
              <w:jc w:val="both"/>
              <w:rPr>
                <w:rFonts w:ascii="Calibri" w:cs="Calibri" w:eastAsia="Calibri" w:hAnsi="Calibri"/>
              </w:rPr>
            </w:pPr>
            <w:r w:rsidDel="00000000" w:rsidR="00000000" w:rsidRPr="00000000">
              <w:rPr>
                <w:rtl w:val="0"/>
              </w:rPr>
              <w:t xml:space="preserve">Diseño de solución</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rPr>
            </w:pPr>
            <w:r w:rsidDel="00000000" w:rsidR="00000000" w:rsidRPr="00000000">
              <w:rPr>
                <w:rtl w:val="0"/>
              </w:rPr>
              <w:t xml:space="preserve">Prototipo UI/UX en Figma</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rPr>
            </w:pPr>
            <w:r w:rsidDel="00000000" w:rsidR="00000000" w:rsidRPr="00000000">
              <w:rPr>
                <w:rtl w:val="0"/>
              </w:rPr>
              <w:t xml:space="preserve">Creación de wireframes y prototipo navegable.</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rPr>
            </w:pPr>
            <w:r w:rsidDel="00000000" w:rsidR="00000000" w:rsidRPr="00000000">
              <w:rPr>
                <w:rtl w:val="0"/>
              </w:rPr>
              <w:t xml:space="preserve">Figma, laptop</w:t>
            </w:r>
            <w:r w:rsidDel="00000000" w:rsidR="00000000" w:rsidRPr="00000000">
              <w:rPr>
                <w:rtl w:val="0"/>
              </w:rPr>
            </w:r>
          </w:p>
        </w:tc>
        <w:tc>
          <w:tcPr>
            <w:tcBorders>
              <w:right w:color="ffffff" w:space="0" w:sz="4" w:val="single"/>
            </w:tcBorders>
          </w:tcPr>
          <w:p w:rsidR="00000000" w:rsidDel="00000000" w:rsidP="00000000" w:rsidRDefault="00000000" w:rsidRPr="00000000" w14:paraId="000000B2">
            <w:pPr>
              <w:jc w:val="both"/>
              <w:rPr>
                <w:rFonts w:ascii="Calibri" w:cs="Calibri" w:eastAsia="Calibri" w:hAnsi="Calibri"/>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3">
            <w:pPr>
              <w:jc w:val="both"/>
              <w:rPr>
                <w:rFonts w:ascii="Calibri" w:cs="Calibri" w:eastAsia="Calibri" w:hAnsi="Calibri"/>
              </w:rPr>
            </w:pPr>
            <w:r w:rsidDel="00000000" w:rsidR="00000000" w:rsidRPr="00000000">
              <w:rPr>
                <w:rtl w:val="0"/>
              </w:rPr>
              <w:t xml:space="preserve">Javiera</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tl w:val="0"/>
              </w:rPr>
              <w:t xml:space="preserve">Se debe validar con al menos 3 usuarios antes de pasar al desarrollo.</w:t>
            </w:r>
            <w:r w:rsidDel="00000000" w:rsidR="00000000" w:rsidRPr="00000000">
              <w:rPr>
                <w:rtl w:val="0"/>
              </w:rPr>
            </w:r>
          </w:p>
        </w:tc>
      </w:tr>
      <w:tr>
        <w:trPr>
          <w:cantSplit w:val="0"/>
          <w:tblHeader w:val="0"/>
        </w:trPr>
        <w:tc>
          <w:tcPr/>
          <w:p w:rsidR="00000000" w:rsidDel="00000000" w:rsidP="00000000" w:rsidRDefault="00000000" w:rsidRPr="00000000" w14:paraId="000000B5">
            <w:pPr>
              <w:jc w:val="both"/>
              <w:rPr>
                <w:rFonts w:ascii="Calibri" w:cs="Calibri" w:eastAsia="Calibri" w:hAnsi="Calibri"/>
              </w:rPr>
            </w:pPr>
            <w:r w:rsidDel="00000000" w:rsidR="00000000" w:rsidRPr="00000000">
              <w:rPr>
                <w:rtl w:val="0"/>
              </w:rPr>
              <w:t xml:space="preserve">Desarrollo de software</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tl w:val="0"/>
              </w:rPr>
              <w:t xml:space="preserve">Configuración del proyecto en Jira</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rPr>
            </w:pPr>
            <w:r w:rsidDel="00000000" w:rsidR="00000000" w:rsidRPr="00000000">
              <w:rPr>
                <w:rtl w:val="0"/>
              </w:rPr>
              <w:t xml:space="preserve">Creación del backlog, épicas, historias y tareas.</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rPr>
            </w:pPr>
            <w:r w:rsidDel="00000000" w:rsidR="00000000" w:rsidRPr="00000000">
              <w:rPr>
                <w:rtl w:val="0"/>
              </w:rPr>
              <w:t xml:space="preserve">Jira, laptop, internet</w:t>
            </w:r>
            <w:r w:rsidDel="00000000" w:rsidR="00000000" w:rsidRPr="00000000">
              <w:rPr>
                <w:rtl w:val="0"/>
              </w:rPr>
            </w:r>
          </w:p>
        </w:tc>
        <w:tc>
          <w:tcPr>
            <w:tcBorders>
              <w:right w:color="ffffff" w:space="0" w:sz="4" w:val="single"/>
            </w:tcBorders>
          </w:tcPr>
          <w:p w:rsidR="00000000" w:rsidDel="00000000" w:rsidP="00000000" w:rsidRDefault="00000000" w:rsidRPr="00000000" w14:paraId="000000B9">
            <w:pPr>
              <w:jc w:val="both"/>
              <w:rPr>
                <w:rFonts w:ascii="Calibri" w:cs="Calibri" w:eastAsia="Calibri" w:hAnsi="Calibri"/>
              </w:rPr>
            </w:pPr>
            <w:r w:rsidDel="00000000" w:rsidR="00000000" w:rsidRPr="00000000">
              <w:rPr>
                <w:rtl w:val="0"/>
              </w:rPr>
              <w:t xml:space="preserve">3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A">
            <w:pPr>
              <w:jc w:val="both"/>
              <w:rPr>
                <w:rFonts w:ascii="Calibri" w:cs="Calibri" w:eastAsia="Calibri" w:hAnsi="Calibri"/>
              </w:rPr>
            </w:pPr>
            <w:r w:rsidDel="00000000" w:rsidR="00000000" w:rsidRPr="00000000">
              <w:rPr>
                <w:rtl w:val="0"/>
              </w:rPr>
              <w:t xml:space="preserve">Camilo</w:t>
            </w: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rPr>
            </w:pPr>
            <w:r w:rsidDel="00000000" w:rsidR="00000000" w:rsidRPr="00000000">
              <w:rPr>
                <w:rtl w:val="0"/>
              </w:rPr>
              <w:t xml:space="preserve">Base para control y seguimiento ágil.</w:t>
            </w:r>
            <w:r w:rsidDel="00000000" w:rsidR="00000000" w:rsidRPr="00000000">
              <w:rPr>
                <w:rtl w:val="0"/>
              </w:rPr>
            </w:r>
          </w:p>
        </w:tc>
      </w:tr>
      <w:tr>
        <w:trPr>
          <w:cantSplit w:val="0"/>
          <w:tblHeader w:val="0"/>
        </w:trPr>
        <w:tc>
          <w:tcPr/>
          <w:p w:rsidR="00000000" w:rsidDel="00000000" w:rsidP="00000000" w:rsidRDefault="00000000" w:rsidRPr="00000000" w14:paraId="000000BC">
            <w:pPr>
              <w:jc w:val="both"/>
              <w:rPr>
                <w:rFonts w:ascii="Calibri" w:cs="Calibri" w:eastAsia="Calibri" w:hAnsi="Calibri"/>
              </w:rPr>
            </w:pPr>
            <w:r w:rsidDel="00000000" w:rsidR="00000000" w:rsidRPr="00000000">
              <w:rPr>
                <w:rtl w:val="0"/>
              </w:rPr>
              <w:t xml:space="preserve">Desarrollo de software</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rPr>
            </w:pPr>
            <w:r w:rsidDel="00000000" w:rsidR="00000000" w:rsidRPr="00000000">
              <w:rPr>
                <w:rtl w:val="0"/>
              </w:rPr>
              <w:t xml:space="preserve">Implementación Frontend móvil</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rPr>
            </w:pPr>
            <w:r w:rsidDel="00000000" w:rsidR="00000000" w:rsidRPr="00000000">
              <w:rPr>
                <w:rtl w:val="0"/>
              </w:rPr>
              <w:t xml:space="preserve">Desarrollo de la interfaz en Ionic con los flujos principales.</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rPr>
            </w:pPr>
            <w:r w:rsidDel="00000000" w:rsidR="00000000" w:rsidRPr="00000000">
              <w:rPr>
                <w:rtl w:val="0"/>
              </w:rPr>
              <w:t xml:space="preserve">Ionic, VSCode,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C0">
            <w:pPr>
              <w:jc w:val="both"/>
              <w:rPr>
                <w:rFonts w:ascii="Calibri" w:cs="Calibri" w:eastAsia="Calibri" w:hAnsi="Calibri"/>
              </w:rPr>
            </w:pPr>
            <w:r w:rsidDel="00000000" w:rsidR="00000000" w:rsidRPr="00000000">
              <w:rPr>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1">
            <w:pPr>
              <w:jc w:val="both"/>
              <w:rPr>
                <w:rFonts w:ascii="Calibri" w:cs="Calibri" w:eastAsia="Calibri" w:hAnsi="Calibri"/>
              </w:rPr>
            </w:pPr>
            <w:r w:rsidDel="00000000" w:rsidR="00000000" w:rsidRPr="00000000">
              <w:rPr>
                <w:rtl w:val="0"/>
              </w:rPr>
              <w:t xml:space="preserve">Javiera</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rPr>
            </w:pPr>
            <w:r w:rsidDel="00000000" w:rsidR="00000000" w:rsidRPr="00000000">
              <w:rPr>
                <w:rtl w:val="0"/>
              </w:rPr>
              <w:t xml:space="preserve">Riesgo: curva de aprendizaje con framework.</w:t>
            </w:r>
            <w:r w:rsidDel="00000000" w:rsidR="00000000" w:rsidRPr="00000000">
              <w:rPr>
                <w:rtl w:val="0"/>
              </w:rPr>
            </w:r>
          </w:p>
        </w:tc>
      </w:tr>
      <w:tr>
        <w:trPr>
          <w:cantSplit w:val="0"/>
          <w:tblHeader w:val="0"/>
        </w:trPr>
        <w:tc>
          <w:tcPr/>
          <w:p w:rsidR="00000000" w:rsidDel="00000000" w:rsidP="00000000" w:rsidRDefault="00000000" w:rsidRPr="00000000" w14:paraId="000000C3">
            <w:pPr>
              <w:jc w:val="both"/>
              <w:rPr>
                <w:rFonts w:ascii="Calibri" w:cs="Calibri" w:eastAsia="Calibri" w:hAnsi="Calibri"/>
              </w:rPr>
            </w:pPr>
            <w:r w:rsidDel="00000000" w:rsidR="00000000" w:rsidRPr="00000000">
              <w:rPr>
                <w:rtl w:val="0"/>
              </w:rPr>
              <w:t xml:space="preserve">Desarrollo de software</w:t>
            </w: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rPr>
            </w:pPr>
            <w:r w:rsidDel="00000000" w:rsidR="00000000" w:rsidRPr="00000000">
              <w:rPr>
                <w:rtl w:val="0"/>
              </w:rPr>
              <w:t xml:space="preserve">Implementación Backend/API</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rPr>
            </w:pPr>
            <w:r w:rsidDel="00000000" w:rsidR="00000000" w:rsidRPr="00000000">
              <w:rPr>
                <w:rtl w:val="0"/>
              </w:rPr>
              <w:t xml:space="preserve">Diseño y construcción de endpoints, base de datos y seguridad.</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rPr>
            </w:pPr>
            <w:r w:rsidDel="00000000" w:rsidR="00000000" w:rsidRPr="00000000">
              <w:rPr>
                <w:rtl w:val="0"/>
              </w:rPr>
              <w:t xml:space="preserve">Node.js, Firestore/Supabase, Postman</w:t>
            </w:r>
            <w:r w:rsidDel="00000000" w:rsidR="00000000" w:rsidRPr="00000000">
              <w:rPr>
                <w:rtl w:val="0"/>
              </w:rPr>
            </w:r>
          </w:p>
        </w:tc>
        <w:tc>
          <w:tcPr>
            <w:tcBorders>
              <w:right w:color="ffffff" w:space="0" w:sz="4" w:val="single"/>
            </w:tcBorders>
          </w:tcPr>
          <w:p w:rsidR="00000000" w:rsidDel="00000000" w:rsidP="00000000" w:rsidRDefault="00000000" w:rsidRPr="00000000" w14:paraId="000000C7">
            <w:pPr>
              <w:jc w:val="both"/>
              <w:rPr>
                <w:rFonts w:ascii="Calibri" w:cs="Calibri" w:eastAsia="Calibri" w:hAnsi="Calibri"/>
              </w:rPr>
            </w:pPr>
            <w:r w:rsidDel="00000000" w:rsidR="00000000" w:rsidRPr="00000000">
              <w:rPr>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8">
            <w:pPr>
              <w:jc w:val="both"/>
              <w:rPr>
                <w:rFonts w:ascii="Calibri" w:cs="Calibri" w:eastAsia="Calibri" w:hAnsi="Calibri"/>
              </w:rPr>
            </w:pPr>
            <w:r w:rsidDel="00000000" w:rsidR="00000000" w:rsidRPr="00000000">
              <w:rPr>
                <w:rtl w:val="0"/>
              </w:rPr>
              <w:t xml:space="preserve">Camilo</w:t>
            </w:r>
            <w:r w:rsidDel="00000000" w:rsidR="00000000" w:rsidRPr="00000000">
              <w:rPr>
                <w:rtl w:val="0"/>
              </w:rPr>
            </w:r>
          </w:p>
        </w:tc>
        <w:tc>
          <w:tcPr/>
          <w:p w:rsidR="00000000" w:rsidDel="00000000" w:rsidP="00000000" w:rsidRDefault="00000000" w:rsidRPr="00000000" w14:paraId="000000C9">
            <w:pPr>
              <w:jc w:val="both"/>
              <w:rPr>
                <w:rFonts w:ascii="Calibri" w:cs="Calibri" w:eastAsia="Calibri" w:hAnsi="Calibri"/>
              </w:rPr>
            </w:pPr>
            <w:r w:rsidDel="00000000" w:rsidR="00000000" w:rsidRPr="00000000">
              <w:rPr>
                <w:rtl w:val="0"/>
              </w:rPr>
              <w:t xml:space="preserve">Se debe coordinar integración temprana con frontend.</w:t>
            </w:r>
            <w:r w:rsidDel="00000000" w:rsidR="00000000" w:rsidRPr="00000000">
              <w:rPr>
                <w:rtl w:val="0"/>
              </w:rPr>
            </w:r>
          </w:p>
        </w:tc>
      </w:tr>
      <w:tr>
        <w:trPr>
          <w:cantSplit w:val="0"/>
          <w:tblHeader w:val="0"/>
        </w:trPr>
        <w:tc>
          <w:tcPr/>
          <w:p w:rsidR="00000000" w:rsidDel="00000000" w:rsidP="00000000" w:rsidRDefault="00000000" w:rsidRPr="00000000" w14:paraId="000000CA">
            <w:pPr>
              <w:jc w:val="both"/>
              <w:rPr>
                <w:rFonts w:ascii="Calibri" w:cs="Calibri" w:eastAsia="Calibri" w:hAnsi="Calibri"/>
              </w:rPr>
            </w:pPr>
            <w:r w:rsidDel="00000000" w:rsidR="00000000" w:rsidRPr="00000000">
              <w:rPr>
                <w:rtl w:val="0"/>
              </w:rPr>
              <w:t xml:space="preserve">Desarrollo de software</w:t>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rPr>
            </w:pPr>
            <w:r w:rsidDel="00000000" w:rsidR="00000000" w:rsidRPr="00000000">
              <w:rPr>
                <w:rtl w:val="0"/>
              </w:rPr>
              <w:t xml:space="preserve">Integración Chatbot básico</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rPr>
            </w:pPr>
            <w:r w:rsidDel="00000000" w:rsidR="00000000" w:rsidRPr="00000000">
              <w:rPr>
                <w:rtl w:val="0"/>
              </w:rPr>
              <w:t xml:space="preserve">Desarrollo de bot educativo/emocional con reglas e intents predefinidos.</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rPr>
            </w:pPr>
            <w:r w:rsidDel="00000000" w:rsidR="00000000" w:rsidRPr="00000000">
              <w:rPr>
                <w:rtl w:val="0"/>
              </w:rPr>
              <w:t xml:space="preserve">Node.js/Python, librerías NLP, dataset pequeño</w:t>
            </w:r>
            <w:r w:rsidDel="00000000" w:rsidR="00000000" w:rsidRPr="00000000">
              <w:rPr>
                <w:rtl w:val="0"/>
              </w:rPr>
            </w:r>
          </w:p>
        </w:tc>
        <w:tc>
          <w:tcPr>
            <w:tcBorders>
              <w:right w:color="ffffff" w:space="0" w:sz="4" w:val="single"/>
            </w:tcBorders>
          </w:tcPr>
          <w:p w:rsidR="00000000" w:rsidDel="00000000" w:rsidP="00000000" w:rsidRDefault="00000000" w:rsidRPr="00000000" w14:paraId="000000CE">
            <w:pPr>
              <w:jc w:val="both"/>
              <w:rPr>
                <w:rFonts w:ascii="Calibri" w:cs="Calibri" w:eastAsia="Calibri" w:hAnsi="Calibri"/>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F">
            <w:pPr>
              <w:jc w:val="both"/>
              <w:rPr>
                <w:rFonts w:ascii="Calibri" w:cs="Calibri" w:eastAsia="Calibri" w:hAnsi="Calibri"/>
              </w:rPr>
            </w:pPr>
            <w:r w:rsidDel="00000000" w:rsidR="00000000" w:rsidRPr="00000000">
              <w:rPr>
                <w:rtl w:val="0"/>
              </w:rPr>
              <w:t xml:space="preserve">Jisella</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rPr>
            </w:pPr>
            <w:r w:rsidDel="00000000" w:rsidR="00000000" w:rsidRPr="00000000">
              <w:rPr>
                <w:rtl w:val="0"/>
              </w:rPr>
              <w:t xml:space="preserve">Riesgo: entrenamiento limitado, se parte con prototipo básico.</w:t>
            </w:r>
            <w:r w:rsidDel="00000000" w:rsidR="00000000" w:rsidRPr="00000000">
              <w:rPr>
                <w:rtl w:val="0"/>
              </w:rPr>
            </w:r>
          </w:p>
        </w:tc>
      </w:tr>
      <w:tr>
        <w:trPr>
          <w:cantSplit w:val="0"/>
          <w:tblHeader w:val="0"/>
        </w:trPr>
        <w:tc>
          <w:tcPr/>
          <w:p w:rsidR="00000000" w:rsidDel="00000000" w:rsidP="00000000" w:rsidRDefault="00000000" w:rsidRPr="00000000" w14:paraId="000000D1">
            <w:pPr>
              <w:jc w:val="both"/>
              <w:rPr>
                <w:rFonts w:ascii="Calibri" w:cs="Calibri" w:eastAsia="Calibri" w:hAnsi="Calibri"/>
              </w:rPr>
            </w:pPr>
            <w:r w:rsidDel="00000000" w:rsidR="00000000" w:rsidRPr="00000000">
              <w:rPr>
                <w:rtl w:val="0"/>
              </w:rPr>
              <w:t xml:space="preserve">Aseguramiento de calidad</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rPr>
            </w:pPr>
            <w:r w:rsidDel="00000000" w:rsidR="00000000" w:rsidRPr="00000000">
              <w:rPr>
                <w:rtl w:val="0"/>
              </w:rPr>
              <w:t xml:space="preserve">Plan de pruebas y ejecución</w:t>
            </w: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rPr>
            </w:pPr>
            <w:r w:rsidDel="00000000" w:rsidR="00000000" w:rsidRPr="00000000">
              <w:rPr>
                <w:rtl w:val="0"/>
              </w:rPr>
              <w:t xml:space="preserve">Diseño de casos de prueba, ejecución y reporte de resultados.</w:t>
            </w: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rPr>
            </w:pPr>
            <w:r w:rsidDel="00000000" w:rsidR="00000000" w:rsidRPr="00000000">
              <w:rPr>
                <w:rtl w:val="0"/>
              </w:rPr>
              <w:t xml:space="preserve">Jira (bugs), Jest, Playwright</w:t>
            </w:r>
            <w:r w:rsidDel="00000000" w:rsidR="00000000" w:rsidRPr="00000000">
              <w:rPr>
                <w:rtl w:val="0"/>
              </w:rPr>
            </w:r>
          </w:p>
        </w:tc>
        <w:tc>
          <w:tcPr>
            <w:tcBorders>
              <w:right w:color="ffffff" w:space="0" w:sz="4" w:val="single"/>
            </w:tcBorders>
          </w:tcPr>
          <w:p w:rsidR="00000000" w:rsidDel="00000000" w:rsidP="00000000" w:rsidRDefault="00000000" w:rsidRPr="00000000" w14:paraId="000000D5">
            <w:pPr>
              <w:jc w:val="both"/>
              <w:rPr>
                <w:rFonts w:ascii="Calibri" w:cs="Calibri" w:eastAsia="Calibri" w:hAnsi="Calibri"/>
              </w:rPr>
            </w:pPr>
            <w:r w:rsidDel="00000000" w:rsidR="00000000" w:rsidRPr="00000000">
              <w:rPr>
                <w:rtl w:val="0"/>
              </w:rPr>
              <w:t xml:space="preserve">1.5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6">
            <w:pPr>
              <w:jc w:val="both"/>
              <w:rPr>
                <w:rFonts w:ascii="Calibri" w:cs="Calibri" w:eastAsia="Calibri" w:hAnsi="Calibri"/>
              </w:rPr>
            </w:pPr>
            <w:r w:rsidDel="00000000" w:rsidR="00000000" w:rsidRPr="00000000">
              <w:rPr>
                <w:rtl w:val="0"/>
              </w:rPr>
              <w:t xml:space="preserve">Javiera</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rPr>
            </w:pPr>
            <w:r w:rsidDel="00000000" w:rsidR="00000000" w:rsidRPr="00000000">
              <w:rPr>
                <w:rtl w:val="0"/>
              </w:rPr>
              <w:t xml:space="preserve">Puede extenderse si surgen errores críticos.</w:t>
            </w:r>
            <w:r w:rsidDel="00000000" w:rsidR="00000000" w:rsidRPr="00000000">
              <w:rPr>
                <w:rtl w:val="0"/>
              </w:rPr>
            </w:r>
          </w:p>
        </w:tc>
      </w:tr>
      <w:tr>
        <w:trPr>
          <w:cantSplit w:val="0"/>
          <w:tblHeader w:val="0"/>
        </w:trPr>
        <w:tc>
          <w:tcPr/>
          <w:p w:rsidR="00000000" w:rsidDel="00000000" w:rsidP="00000000" w:rsidRDefault="00000000" w:rsidRPr="00000000" w14:paraId="000000D8">
            <w:pPr>
              <w:jc w:val="both"/>
              <w:rPr>
                <w:rFonts w:ascii="Calibri" w:cs="Calibri" w:eastAsia="Calibri" w:hAnsi="Calibri"/>
              </w:rPr>
            </w:pPr>
            <w:r w:rsidDel="00000000" w:rsidR="00000000" w:rsidRPr="00000000">
              <w:rPr>
                <w:rtl w:val="0"/>
              </w:rPr>
              <w:t xml:space="preserve">Validación con usuarios</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rPr>
            </w:pPr>
            <w:r w:rsidDel="00000000" w:rsidR="00000000" w:rsidRPr="00000000">
              <w:rPr>
                <w:rtl w:val="0"/>
              </w:rPr>
              <w:t xml:space="preserve">Test de usabilidad y accesibilidad</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rPr>
            </w:pPr>
            <w:r w:rsidDel="00000000" w:rsidR="00000000" w:rsidRPr="00000000">
              <w:rPr>
                <w:rtl w:val="0"/>
              </w:rPr>
              <w:t xml:space="preserve">Evaluación de la app con 5 usuarios finales y ajustes de accesibilidad.</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rPr>
            </w:pPr>
            <w:r w:rsidDel="00000000" w:rsidR="00000000" w:rsidRPr="00000000">
              <w:rPr>
                <w:rtl w:val="0"/>
              </w:rPr>
              <w:t xml:space="preserve">APK Beta, celulares Android, WAVE, Lighthouse</w:t>
            </w:r>
            <w:r w:rsidDel="00000000" w:rsidR="00000000" w:rsidRPr="00000000">
              <w:rPr>
                <w:rtl w:val="0"/>
              </w:rPr>
            </w:r>
          </w:p>
        </w:tc>
        <w:tc>
          <w:tcPr>
            <w:tcBorders>
              <w:right w:color="ffffff" w:space="0" w:sz="4" w:val="single"/>
            </w:tcBorders>
          </w:tcPr>
          <w:p w:rsidR="00000000" w:rsidDel="00000000" w:rsidP="00000000" w:rsidRDefault="00000000" w:rsidRPr="00000000" w14:paraId="000000DC">
            <w:pPr>
              <w:jc w:val="both"/>
              <w:rPr>
                <w:rFonts w:ascii="Calibri" w:cs="Calibri" w:eastAsia="Calibri" w:hAnsi="Calibri"/>
              </w:rPr>
            </w:pPr>
            <w:r w:rsidDel="00000000" w:rsidR="00000000" w:rsidRPr="00000000">
              <w:rPr>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D">
            <w:pPr>
              <w:jc w:val="both"/>
              <w:rPr>
                <w:rFonts w:ascii="Calibri" w:cs="Calibri" w:eastAsia="Calibri" w:hAnsi="Calibri"/>
              </w:rPr>
            </w:pPr>
            <w:r w:rsidDel="00000000" w:rsidR="00000000" w:rsidRPr="00000000">
              <w:rPr>
                <w:rtl w:val="0"/>
              </w:rPr>
              <w:t xml:space="preserve">Todo el equipo</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rPr>
            </w:pPr>
            <w:r w:rsidDel="00000000" w:rsidR="00000000" w:rsidRPr="00000000">
              <w:rPr>
                <w:rtl w:val="0"/>
              </w:rPr>
              <w:t xml:space="preserve">Fundamental para mejorar la experiencia de usuario.</w:t>
            </w:r>
            <w:r w:rsidDel="00000000" w:rsidR="00000000" w:rsidRPr="00000000">
              <w:rPr>
                <w:rtl w:val="0"/>
              </w:rPr>
            </w:r>
          </w:p>
        </w:tc>
      </w:tr>
      <w:tr>
        <w:trPr>
          <w:cantSplit w:val="0"/>
          <w:tblHeader w:val="0"/>
        </w:trPr>
        <w:tc>
          <w:tcPr/>
          <w:p w:rsidR="00000000" w:rsidDel="00000000" w:rsidP="00000000" w:rsidRDefault="00000000" w:rsidRPr="00000000" w14:paraId="000000DF">
            <w:pPr>
              <w:jc w:val="both"/>
              <w:rPr>
                <w:rFonts w:ascii="Calibri" w:cs="Calibri" w:eastAsia="Calibri" w:hAnsi="Calibri"/>
              </w:rPr>
            </w:pPr>
            <w:r w:rsidDel="00000000" w:rsidR="00000000" w:rsidRPr="00000000">
              <w:rPr>
                <w:rtl w:val="0"/>
              </w:rPr>
              <w:t xml:space="preserve">Entrega final</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rPr>
            </w:pPr>
            <w:r w:rsidDel="00000000" w:rsidR="00000000" w:rsidRPr="00000000">
              <w:rPr>
                <w:rtl w:val="0"/>
              </w:rPr>
              <w:t xml:space="preserve">Informe técnico APA 7 + Video Demo</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rPr>
            </w:pPr>
            <w:r w:rsidDel="00000000" w:rsidR="00000000" w:rsidRPr="00000000">
              <w:rPr>
                <w:rtl w:val="0"/>
              </w:rPr>
              <w:t xml:space="preserve">Elaboración de informe final (formato APA 7), guía de usuario y grabación de demo.</w:t>
            </w: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rPr>
            </w:pPr>
            <w:r w:rsidDel="00000000" w:rsidR="00000000" w:rsidRPr="00000000">
              <w:rPr>
                <w:rtl w:val="0"/>
              </w:rPr>
              <w:t xml:space="preserve">Google Docs, Loom, Word</w:t>
            </w:r>
            <w:r w:rsidDel="00000000" w:rsidR="00000000" w:rsidRPr="00000000">
              <w:rPr>
                <w:rtl w:val="0"/>
              </w:rPr>
            </w:r>
          </w:p>
        </w:tc>
        <w:tc>
          <w:tcPr>
            <w:tcBorders>
              <w:right w:color="ffffff" w:space="0" w:sz="4" w:val="single"/>
            </w:tcBorders>
          </w:tcPr>
          <w:p w:rsidR="00000000" w:rsidDel="00000000" w:rsidP="00000000" w:rsidRDefault="00000000" w:rsidRPr="00000000" w14:paraId="000000E3">
            <w:pPr>
              <w:jc w:val="both"/>
              <w:rPr>
                <w:rFonts w:ascii="Calibri" w:cs="Calibri" w:eastAsia="Calibri" w:hAnsi="Calibri"/>
              </w:rPr>
            </w:pPr>
            <w:r w:rsidDel="00000000" w:rsidR="00000000" w:rsidRPr="00000000">
              <w:rPr>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4">
            <w:pPr>
              <w:jc w:val="both"/>
              <w:rPr>
                <w:rFonts w:ascii="Calibri" w:cs="Calibri" w:eastAsia="Calibri" w:hAnsi="Calibri"/>
              </w:rPr>
            </w:pPr>
            <w:r w:rsidDel="00000000" w:rsidR="00000000" w:rsidRPr="00000000">
              <w:rPr>
                <w:rtl w:val="0"/>
              </w:rPr>
              <w:t xml:space="preserve">Todo el equipo</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rPr>
            </w:pPr>
            <w:r w:rsidDel="00000000" w:rsidR="00000000" w:rsidRPr="00000000">
              <w:rPr>
                <w:rtl w:val="0"/>
              </w:rPr>
              <w:t xml:space="preserve">Se entrega al docente junto con APK y repositorio.</w:t>
            </w:r>
            <w:r w:rsidDel="00000000" w:rsidR="00000000" w:rsidRPr="00000000">
              <w:rPr>
                <w:rtl w:val="0"/>
              </w:rPr>
            </w:r>
          </w:p>
        </w:tc>
      </w:tr>
    </w:tbl>
    <w:p w:rsidR="00000000" w:rsidDel="00000000" w:rsidP="00000000" w:rsidRDefault="00000000" w:rsidRPr="00000000" w14:paraId="000000E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b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9">
            <w:pPr>
              <w:rPr>
                <w:b w:val="1"/>
                <w:color w:val="1f3864"/>
                <w:sz w:val="28"/>
                <w:szCs w:val="28"/>
              </w:rPr>
            </w:pPr>
            <w:r w:rsidDel="00000000" w:rsidR="00000000" w:rsidRPr="00000000">
              <w:rPr>
                <w:b w:val="1"/>
                <w:color w:val="1f3864"/>
                <w:sz w:val="28"/>
                <w:szCs w:val="28"/>
                <w:rtl w:val="0"/>
              </w:rPr>
              <w:t xml:space="preserve">8. Carta Gantt </w:t>
            </w:r>
          </w:p>
        </w:tc>
      </w:tr>
    </w:tbl>
    <w:p w:rsidR="00000000" w:rsidDel="00000000" w:rsidP="00000000" w:rsidRDefault="00000000" w:rsidRPr="00000000" w14:paraId="000000EA">
      <w:pPr>
        <w:spacing w:after="0" w:line="360" w:lineRule="auto"/>
        <w:jc w:val="both"/>
        <w:rPr>
          <w:sz w:val="24"/>
          <w:szCs w:val="24"/>
        </w:rPr>
      </w:pPr>
      <w:r w:rsidDel="00000000" w:rsidR="00000000" w:rsidRPr="00000000">
        <w:rPr>
          <w:rtl w:val="0"/>
        </w:rPr>
      </w:r>
    </w:p>
    <w:sdt>
      <w:sdtPr>
        <w:lock w:val="contentLocked"/>
        <w:id w:val="923029982"/>
        <w:tag w:val="goog_rdk_0"/>
      </w:sdtPr>
      <w:sdtContent>
        <w:tbl>
          <w:tblPr>
            <w:tblStyle w:val="Table17"/>
            <w:tblW w:w="958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85"/>
            <w:tblGridChange w:id="0">
              <w:tblGrid>
                <w:gridCol w:w="9585"/>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240" w:before="240" w:line="240" w:lineRule="auto"/>
                  <w:rPr>
                    <w:sz w:val="24"/>
                    <w:szCs w:val="24"/>
                  </w:rPr>
                </w:pPr>
                <w:r w:rsidDel="00000000" w:rsidR="00000000" w:rsidRPr="00000000">
                  <w:rPr>
                    <w:sz w:val="24"/>
                    <w:szCs w:val="24"/>
                    <w:rtl w:val="0"/>
                  </w:rPr>
                  <w:t xml:space="preserve">La planificación del Proyecto APT se organizó utilizando una carta Gantt, en la cual se distribuyen las actividades definidas en el plan de trabajo dentro del periodo académico establecido. El cronograma se estructuró en cinco sprints principales (0 a 4), abarcando desde la etapa inicial de planificación hasta la entrega final del producto. Cada sprint considera entregables concretos que aseguran la trazabilidad y el cumplimiento progresivo de los objetivos.</w:t>
                </w:r>
              </w:p>
              <w:p w:rsidR="00000000" w:rsidDel="00000000" w:rsidP="00000000" w:rsidRDefault="00000000" w:rsidRPr="00000000" w14:paraId="000000EC">
                <w:pPr>
                  <w:widowControl w:val="0"/>
                  <w:spacing w:after="240" w:before="240" w:line="240" w:lineRule="auto"/>
                  <w:rPr>
                    <w:sz w:val="24"/>
                    <w:szCs w:val="24"/>
                  </w:rPr>
                </w:pPr>
                <w:r w:rsidDel="00000000" w:rsidR="00000000" w:rsidRPr="00000000">
                  <w:rPr>
                    <w:sz w:val="24"/>
                    <w:szCs w:val="24"/>
                    <w:rtl w:val="0"/>
                  </w:rPr>
                  <w:t xml:space="preserve">La carta Gantt refleja las siguientes fases:</w:t>
                </w:r>
              </w:p>
              <w:p w:rsidR="00000000" w:rsidDel="00000000" w:rsidP="00000000" w:rsidRDefault="00000000" w:rsidRPr="00000000" w14:paraId="000000ED">
                <w:pPr>
                  <w:widowControl w:val="0"/>
                  <w:numPr>
                    <w:ilvl w:val="0"/>
                    <w:numId w:val="7"/>
                  </w:numPr>
                  <w:spacing w:after="0" w:afterAutospacing="0" w:before="240" w:line="240" w:lineRule="auto"/>
                  <w:ind w:left="720" w:hanging="360"/>
                  <w:rPr>
                    <w:sz w:val="24"/>
                    <w:szCs w:val="24"/>
                  </w:rPr>
                </w:pPr>
                <w:r w:rsidDel="00000000" w:rsidR="00000000" w:rsidRPr="00000000">
                  <w:rPr>
                    <w:b w:val="1"/>
                    <w:sz w:val="24"/>
                    <w:szCs w:val="24"/>
                    <w:rtl w:val="0"/>
                  </w:rPr>
                  <w:t xml:space="preserve">Sprint 0 – Inicio y planificación:</w:t>
                </w:r>
                <w:r w:rsidDel="00000000" w:rsidR="00000000" w:rsidRPr="00000000">
                  <w:rPr>
                    <w:sz w:val="24"/>
                    <w:szCs w:val="24"/>
                    <w:rtl w:val="0"/>
                  </w:rPr>
                  <w:t xml:space="preserve"> configuración del proyecto en Jira, definición del MVP y levantamiento de riesgos iniciales.</w:t>
                  <w:br w:type="textWrapping"/>
                </w:r>
              </w:p>
              <w:p w:rsidR="00000000" w:rsidDel="00000000" w:rsidP="00000000" w:rsidRDefault="00000000" w:rsidRPr="00000000" w14:paraId="000000EE">
                <w:pPr>
                  <w:widowControl w:val="0"/>
                  <w:numPr>
                    <w:ilvl w:val="0"/>
                    <w:numId w:val="7"/>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Sprint 1 – Descubrimiento y diseño:</w:t>
                </w:r>
                <w:r w:rsidDel="00000000" w:rsidR="00000000" w:rsidRPr="00000000">
                  <w:rPr>
                    <w:sz w:val="24"/>
                    <w:szCs w:val="24"/>
                    <w:rtl w:val="0"/>
                  </w:rPr>
                  <w:t xml:space="preserve"> levantamiento de requerimientos, desarrollo de prototipos en Figma y organización de tareas en Jira.</w:t>
                  <w:br w:type="textWrapping"/>
                </w:r>
              </w:p>
              <w:p w:rsidR="00000000" w:rsidDel="00000000" w:rsidP="00000000" w:rsidRDefault="00000000" w:rsidRPr="00000000" w14:paraId="000000EF">
                <w:pPr>
                  <w:widowControl w:val="0"/>
                  <w:numPr>
                    <w:ilvl w:val="0"/>
                    <w:numId w:val="7"/>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Sprint 2 – Desarrollo iterativo:</w:t>
                </w:r>
                <w:r w:rsidDel="00000000" w:rsidR="00000000" w:rsidRPr="00000000">
                  <w:rPr>
                    <w:sz w:val="24"/>
                    <w:szCs w:val="24"/>
                    <w:rtl w:val="0"/>
                  </w:rPr>
                  <w:t xml:space="preserve"> implementación de frontend, backend e integración del chatbot, junto con las ceremonias Scrum.</w:t>
                  <w:br w:type="textWrapping"/>
                </w:r>
              </w:p>
              <w:p w:rsidR="00000000" w:rsidDel="00000000" w:rsidP="00000000" w:rsidRDefault="00000000" w:rsidRPr="00000000" w14:paraId="000000F0">
                <w:pPr>
                  <w:widowControl w:val="0"/>
                  <w:numPr>
                    <w:ilvl w:val="0"/>
                    <w:numId w:val="7"/>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Sprint 3 – Pruebas y validación:</w:t>
                </w:r>
                <w:r w:rsidDel="00000000" w:rsidR="00000000" w:rsidRPr="00000000">
                  <w:rPr>
                    <w:sz w:val="24"/>
                    <w:szCs w:val="24"/>
                    <w:rtl w:val="0"/>
                  </w:rPr>
                  <w:t xml:space="preserve"> ejecución de pruebas unitarias, de integración y de usabilidad, con registro y corrección de bugs.</w:t>
                  <w:br w:type="textWrapping"/>
                </w:r>
              </w:p>
              <w:p w:rsidR="00000000" w:rsidDel="00000000" w:rsidP="00000000" w:rsidRDefault="00000000" w:rsidRPr="00000000" w14:paraId="000000F1">
                <w:pPr>
                  <w:widowControl w:val="0"/>
                  <w:numPr>
                    <w:ilvl w:val="0"/>
                    <w:numId w:val="7"/>
                  </w:numPr>
                  <w:spacing w:after="240" w:before="0" w:beforeAutospacing="0" w:line="240" w:lineRule="auto"/>
                  <w:ind w:left="720" w:hanging="360"/>
                  <w:rPr>
                    <w:sz w:val="24"/>
                    <w:szCs w:val="24"/>
                  </w:rPr>
                </w:pPr>
                <w:r w:rsidDel="00000000" w:rsidR="00000000" w:rsidRPr="00000000">
                  <w:rPr>
                    <w:b w:val="1"/>
                    <w:sz w:val="24"/>
                    <w:szCs w:val="24"/>
                    <w:rtl w:val="0"/>
                  </w:rPr>
                  <w:t xml:space="preserve">Sprint 4 – Cierre y entrega:</w:t>
                </w:r>
                <w:r w:rsidDel="00000000" w:rsidR="00000000" w:rsidRPr="00000000">
                  <w:rPr>
                    <w:sz w:val="24"/>
                    <w:szCs w:val="24"/>
                    <w:rtl w:val="0"/>
                  </w:rPr>
                  <w:t xml:space="preserve"> elaboración del informe técnico, entrega de la APK beta, preparación del video demo y presentación final del proyecto.</w:t>
                  <w:br w:type="textWrapping"/>
                </w:r>
              </w:p>
              <w:p w:rsidR="00000000" w:rsidDel="00000000" w:rsidP="00000000" w:rsidRDefault="00000000" w:rsidRPr="00000000" w14:paraId="000000F2">
                <w:pPr>
                  <w:widowControl w:val="0"/>
                  <w:spacing w:after="240" w:before="240" w:line="240" w:lineRule="auto"/>
                  <w:rPr>
                    <w:sz w:val="24"/>
                    <w:szCs w:val="24"/>
                  </w:rPr>
                </w:pPr>
                <w:r w:rsidDel="00000000" w:rsidR="00000000" w:rsidRPr="00000000">
                  <w:rPr>
                    <w:sz w:val="24"/>
                    <w:szCs w:val="24"/>
                    <w:rtl w:val="0"/>
                  </w:rPr>
                  <w:t xml:space="preserve">La planificación detallada con las fechas específicas de cada actividad se adjunta en Anexo Carta Gantt : </w:t>
                </w:r>
              </w:p>
              <w:p w:rsidR="00000000" w:rsidDel="00000000" w:rsidP="00000000" w:rsidRDefault="00000000" w:rsidRPr="00000000" w14:paraId="000000F3">
                <w:pPr>
                  <w:spacing w:after="0" w:line="360" w:lineRule="auto"/>
                  <w:jc w:val="both"/>
                  <w:rPr>
                    <w:sz w:val="24"/>
                    <w:szCs w:val="24"/>
                  </w:rPr>
                </w:pPr>
                <w:r w:rsidDel="00000000" w:rsidR="00000000" w:rsidRPr="00000000">
                  <w:rPr>
                    <w:sz w:val="24"/>
                    <w:szCs w:val="24"/>
                    <w:rtl w:val="0"/>
                  </w:rPr>
                  <w:t xml:space="preserve">Hipervínculo:</w:t>
                </w:r>
                <w:r w:rsidDel="00000000" w:rsidR="00000000" w:rsidRPr="00000000">
                  <w:rPr>
                    <w:b w:val="1"/>
                    <w:sz w:val="24"/>
                    <w:szCs w:val="24"/>
                    <w:rtl w:val="0"/>
                  </w:rPr>
                  <w:t xml:space="preserve"> </w:t>
                </w:r>
                <w:hyperlink r:id="rId8">
                  <w:r w:rsidDel="00000000" w:rsidR="00000000" w:rsidRPr="00000000">
                    <w:rPr>
                      <w:b w:val="1"/>
                      <w:color w:val="1155cc"/>
                      <w:sz w:val="24"/>
                      <w:szCs w:val="24"/>
                      <w:u w:val="single"/>
                      <w:rtl w:val="0"/>
                    </w:rPr>
                    <w:t xml:space="preserve">Carta Gantt Proyecto APT </w:t>
                  </w:r>
                </w:hyperlink>
                <w:r w:rsidDel="00000000" w:rsidR="00000000" w:rsidRPr="00000000">
                  <w:rPr>
                    <w:rtl w:val="0"/>
                  </w:rPr>
                </w:r>
              </w:p>
            </w:tc>
          </w:tr>
        </w:tbl>
      </w:sdtContent>
    </w:sdt>
    <w:p w:rsidR="00000000" w:rsidDel="00000000" w:rsidP="00000000" w:rsidRDefault="00000000" w:rsidRPr="00000000" w14:paraId="000000F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b w:val="1"/>
          <w:color w:val="4472c4"/>
          <w:sz w:val="32"/>
          <w:szCs w:val="32"/>
        </w:rPr>
      </w:pPr>
      <w:r w:rsidDel="00000000" w:rsidR="00000000" w:rsidRPr="00000000">
        <w:rPr>
          <w:b w:val="1"/>
          <w:color w:val="4472c4"/>
          <w:sz w:val="32"/>
          <w:szCs w:val="32"/>
          <w:rtl w:val="0"/>
        </w:rPr>
        <w:t xml:space="preserve">13. Bibliografía </w:t>
      </w:r>
    </w:p>
    <w:p w:rsidR="00000000" w:rsidDel="00000000" w:rsidP="00000000" w:rsidRDefault="00000000" w:rsidRPr="00000000" w14:paraId="000000FD">
      <w:pPr>
        <w:spacing w:after="240" w:before="240" w:lineRule="auto"/>
        <w:jc w:val="both"/>
        <w:rPr>
          <w:u w:val="single"/>
        </w:rPr>
      </w:pPr>
      <w:r w:rsidDel="00000000" w:rsidR="00000000" w:rsidRPr="00000000">
        <w:rPr>
          <w:rtl w:val="0"/>
        </w:rPr>
        <w:t xml:space="preserve">Emol. (2023, marzo 13). </w:t>
      </w:r>
      <w:r w:rsidDel="00000000" w:rsidR="00000000" w:rsidRPr="00000000">
        <w:rPr>
          <w:i w:val="1"/>
          <w:rtl w:val="0"/>
        </w:rPr>
        <w:t xml:space="preserve">Obesidad en Chile: Proyección al 2035 indica un alto nivel de sobrepeso severo en adultos jóvenes</w:t>
      </w:r>
      <w:r w:rsidDel="00000000" w:rsidR="00000000" w:rsidRPr="00000000">
        <w:rPr>
          <w:rtl w:val="0"/>
        </w:rPr>
        <w:t xml:space="preserve">. El Mercurio.</w:t>
      </w:r>
      <w:hyperlink r:id="rId9">
        <w:r w:rsidDel="00000000" w:rsidR="00000000" w:rsidRPr="00000000">
          <w:rPr>
            <w:rtl w:val="0"/>
          </w:rPr>
          <w:t xml:space="preserve"> </w:t>
        </w:r>
      </w:hyperlink>
      <w:hyperlink r:id="rId10">
        <w:r w:rsidDel="00000000" w:rsidR="00000000" w:rsidRPr="00000000">
          <w:rPr>
            <w:u w:val="single"/>
            <w:rtl w:val="0"/>
          </w:rPr>
          <w:t xml:space="preserve">https://www.emol.com/noticias/Nacional/2023/03/13/1089109/obesidad-en-chile-proyeccion-alta.html</w:t>
        </w:r>
      </w:hyperlink>
      <w:r w:rsidDel="00000000" w:rsidR="00000000" w:rsidRPr="00000000">
        <w:rPr>
          <w:rtl w:val="0"/>
        </w:rPr>
      </w:r>
    </w:p>
    <w:p w:rsidR="00000000" w:rsidDel="00000000" w:rsidP="00000000" w:rsidRDefault="00000000" w:rsidRPr="00000000" w14:paraId="000000FE">
      <w:pPr>
        <w:spacing w:after="240" w:before="240" w:lineRule="auto"/>
        <w:jc w:val="both"/>
        <w:rPr>
          <w:u w:val="single"/>
        </w:rPr>
      </w:pPr>
      <w:r w:rsidDel="00000000" w:rsidR="00000000" w:rsidRPr="00000000">
        <w:rPr>
          <w:rtl w:val="0"/>
        </w:rPr>
        <w:t xml:space="preserve">Instituto de Nutrición y Tecnología de los Alimentos, Universidad de Chile. (2021, marzo 4). </w:t>
      </w:r>
      <w:r w:rsidDel="00000000" w:rsidR="00000000" w:rsidRPr="00000000">
        <w:rPr>
          <w:i w:val="1"/>
          <w:rtl w:val="0"/>
        </w:rPr>
        <w:t xml:space="preserve">Día Mundial de la Obesidad: La pandemia silenciosa</w:t>
      </w:r>
      <w:r w:rsidDel="00000000" w:rsidR="00000000" w:rsidRPr="00000000">
        <w:rPr>
          <w:rtl w:val="0"/>
        </w:rPr>
        <w:t xml:space="preserve">. INTA.</w:t>
      </w:r>
      <w:hyperlink r:id="rId11">
        <w:r w:rsidDel="00000000" w:rsidR="00000000" w:rsidRPr="00000000">
          <w:rPr>
            <w:rtl w:val="0"/>
          </w:rPr>
          <w:t xml:space="preserve"> </w:t>
        </w:r>
      </w:hyperlink>
      <w:hyperlink r:id="rId12">
        <w:r w:rsidDel="00000000" w:rsidR="00000000" w:rsidRPr="00000000">
          <w:rPr>
            <w:u w:val="single"/>
            <w:rtl w:val="0"/>
          </w:rPr>
          <w:t xml:space="preserve">https://inta.uchile.cl/especiales/2021/dia-mundial-da-la-obesidad</w:t>
        </w:r>
      </w:hyperlink>
      <w:r w:rsidDel="00000000" w:rsidR="00000000" w:rsidRPr="00000000">
        <w:rPr>
          <w:rtl w:val="0"/>
        </w:rPr>
      </w:r>
    </w:p>
    <w:p w:rsidR="00000000" w:rsidDel="00000000" w:rsidP="00000000" w:rsidRDefault="00000000" w:rsidRPr="00000000" w14:paraId="000000FF">
      <w:pPr>
        <w:spacing w:after="240" w:before="240" w:lineRule="auto"/>
        <w:jc w:val="both"/>
        <w:rPr>
          <w:u w:val="single"/>
        </w:rPr>
      </w:pPr>
      <w:r w:rsidDel="00000000" w:rsidR="00000000" w:rsidRPr="00000000">
        <w:rPr>
          <w:rtl w:val="0"/>
        </w:rPr>
        <w:t xml:space="preserve">SWI swissinfo.ch. (2021, marzo 4). </w:t>
      </w:r>
      <w:r w:rsidDel="00000000" w:rsidR="00000000" w:rsidRPr="00000000">
        <w:rPr>
          <w:i w:val="1"/>
          <w:rtl w:val="0"/>
        </w:rPr>
        <w:t xml:space="preserve">Chile afronta crecimiento de sobrepeso y obesidad en la próxima década, según informe</w:t>
      </w:r>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u w:val="single"/>
            <w:rtl w:val="0"/>
          </w:rPr>
          <w:t xml:space="preserve">https://www.swissinfo.ch/spa/chile-afronta-crecimiento-de-sobrepeso-y-obesidad-en-la-pr%C3%B3xima-d%C3%A9cada,-seg%C3%BAn-informe/88957721</w:t>
        </w:r>
      </w:hyperlink>
      <w:r w:rsidDel="00000000" w:rsidR="00000000" w:rsidRPr="00000000">
        <w:rPr>
          <w:rtl w:val="0"/>
        </w:rPr>
      </w:r>
    </w:p>
    <w:p w:rsidR="00000000" w:rsidDel="00000000" w:rsidP="00000000" w:rsidRDefault="00000000" w:rsidRPr="00000000" w14:paraId="00000100">
      <w:pPr>
        <w:rPr>
          <w:b w:val="1"/>
          <w:color w:val="4472c4"/>
          <w:sz w:val="32"/>
          <w:szCs w:val="32"/>
        </w:rPr>
      </w:pPr>
      <w:r w:rsidDel="00000000" w:rsidR="00000000" w:rsidRPr="00000000">
        <w:rPr>
          <w:rtl w:val="0"/>
        </w:rPr>
      </w:r>
    </w:p>
    <w:sectPr>
      <w:headerReference r:id="rId1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0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inta.uchile.cl/especiales/2021/dia-mundial-da-la-obesidad" TargetMode="External"/><Relationship Id="rId10" Type="http://schemas.openxmlformats.org/officeDocument/2006/relationships/hyperlink" Target="https://www.emol.com/noticias/Nacional/2023/03/13/1089109/obesidad-en-chile-proyeccion-alta.html" TargetMode="External"/><Relationship Id="rId13" Type="http://schemas.openxmlformats.org/officeDocument/2006/relationships/hyperlink" Target="https://www.swissinfo.ch/spa/chile-afronta-crecimiento-de-sobrepeso-y-obesidad-en-la-pr%C3%B3xima-d%C3%A9cada,-seg%C3%BAn-informe/88957721" TargetMode="External"/><Relationship Id="rId12" Type="http://schemas.openxmlformats.org/officeDocument/2006/relationships/hyperlink" Target="https://inta.uchile.cl/especiales/2021/dia-mundial-da-la-obesid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mol.com/noticias/Nacional/2023/03/13/1089109/obesidad-en-chile-proyeccion-alta.html" TargetMode="External"/><Relationship Id="rId15" Type="http://schemas.openxmlformats.org/officeDocument/2006/relationships/header" Target="header1.xml"/><Relationship Id="rId14" Type="http://schemas.openxmlformats.org/officeDocument/2006/relationships/hyperlink" Target="https://www.swissinfo.ch/spa/chile-afronta-crecimiento-de-sobrepeso-y-obesidad-en-la-pr%C3%B3xima-d%C3%A9cada,-seg%C3%BAn-informe/8895772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rive.google.com/file/d/1eynxsWlzcqT6NWpWyjtD4jhF6WI37UlG/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hnnO7J5cpR/0eZcDovyve5Z9A==">CgMxLjAaHwoBMBIaChgICVIUChJ0YWJsZS5sNWhmMTNhMjFhMGk4AHIhMVg0cUdvckxWLURxTENWb0lIVXcxVUJmanRMbVJBVS0t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