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b w:val="1"/>
          <w:bCs w:val="1"/>
          <w:color w:val="2f5496"/>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color w:val="2f549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u w:val="none"/>
                <w:shd w:fill="auto" w:val="clear"/>
                <w:vertAlign w:val="baseline"/>
              </w:rPr>
            </w:pPr>
            <w:r w:rsidDel="00000000" w:rsidR="00000000" w:rsidRPr="00000000">
              <w:rPr>
                <w:rFonts w:ascii="Arial" w:cs="Arial" w:eastAsia="Arial" w:hAnsi="Arial"/>
                <w:i w:val="0"/>
                <w:iCs w:val="0"/>
                <w:smallCaps w:val="0"/>
                <w:strike w:val="0"/>
                <w:color w:val="1f3864"/>
                <w:u w:val="none"/>
                <w:shd w:fill="auto" w:val="clear"/>
                <w:vertAlign w:val="baseline"/>
                <w:rtl w:val="0"/>
              </w:rPr>
              <w:t xml:space="preserve">El objetivo de este informe es que describas los aspectos más relevantes de tu Proyecto APT. Es importante que </w:t>
            </w:r>
            <w:r w:rsidDel="00000000" w:rsidR="00000000" w:rsidRPr="00000000">
              <w:rPr>
                <w:rFonts w:ascii="Arial" w:cs="Arial" w:eastAsia="Arial" w:hAnsi="Arial"/>
                <w:color w:val="1f3864"/>
                <w:rtl w:val="0"/>
              </w:rPr>
              <w:t xml:space="preserve">fundamenten</w:t>
            </w:r>
            <w:r w:rsidDel="00000000" w:rsidR="00000000" w:rsidRPr="00000000">
              <w:rPr>
                <w:rFonts w:ascii="Arial" w:cs="Arial" w:eastAsia="Arial" w:hAnsi="Arial"/>
                <w:i w:val="0"/>
                <w:iCs w:val="0"/>
                <w:smallCaps w:val="0"/>
                <w:strike w:val="0"/>
                <w:color w:val="1f3864"/>
                <w:u w:val="none"/>
                <w:shd w:fill="auto" w:val="clear"/>
                <w:vertAlign w:val="baseline"/>
                <w:rtl w:val="0"/>
              </w:rPr>
              <w:t xml:space="preserve">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u w:val="none"/>
                <w:shd w:fill="auto" w:val="clear"/>
                <w:vertAlign w:val="baseline"/>
              </w:rPr>
            </w:pPr>
            <w:r w:rsidDel="00000000" w:rsidR="00000000" w:rsidRPr="00000000">
              <w:rPr>
                <w:rFonts w:ascii="Arial" w:cs="Arial" w:eastAsia="Arial" w:hAnsi="Arial"/>
                <w:i w:val="0"/>
                <w:iCs w:val="0"/>
                <w:smallCaps w:val="0"/>
                <w:strike w:val="0"/>
                <w:color w:val="1f3864"/>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rFonts w:ascii="Arial" w:cs="Arial" w:eastAsia="Arial" w:hAnsi="Arial"/>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Arial" w:cs="Arial" w:eastAsia="Arial" w:hAnsi="Arial"/>
                <w:color w:val="1f3864"/>
              </w:rPr>
            </w:pPr>
            <w:r w:rsidDel="00000000" w:rsidR="00000000" w:rsidRPr="00000000">
              <w:rPr>
                <w:rFonts w:ascii="Arial" w:cs="Arial" w:eastAsia="Arial" w:hAnsi="Arial"/>
                <w:color w:val="1f3864"/>
                <w:rtl w:val="0"/>
              </w:rPr>
              <w:t xml:space="preserve">Nombre del proyecto</w:t>
            </w:r>
          </w:p>
        </w:tc>
        <w:tc>
          <w:tcPr>
            <w:vAlign w:val="center"/>
          </w:tcPr>
          <w:p w:rsidR="00000000" w:rsidDel="00000000" w:rsidP="00000000" w:rsidRDefault="00000000" w:rsidRPr="00000000" w14:paraId="0000000F">
            <w:pPr>
              <w:jc w:val="center"/>
              <w:rPr>
                <w:rFonts w:ascii="Arial" w:cs="Arial" w:eastAsia="Arial" w:hAnsi="Arial"/>
                <w:b w:val="1"/>
                <w:bCs w:val="1"/>
                <w:color w:val="0070c0"/>
              </w:rPr>
            </w:pPr>
            <w:r w:rsidDel="00000000" w:rsidR="00000000" w:rsidRPr="00000000">
              <w:rPr>
                <w:rFonts w:ascii="Arial" w:cs="Arial" w:eastAsia="Arial" w:hAnsi="Arial"/>
                <w:b w:val="1"/>
                <w:bCs w:val="1"/>
                <w:i w:val="1"/>
                <w:iCs w:val="1"/>
                <w:color w:val="0070c0"/>
                <w:rtl w:val="0"/>
              </w:rPr>
              <w:t xml:space="preserve">NuPsi</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Arial" w:cs="Arial" w:eastAsia="Arial" w:hAnsi="Arial"/>
                <w:color w:val="1f3864"/>
              </w:rPr>
            </w:pPr>
            <w:r w:rsidDel="00000000" w:rsidR="00000000" w:rsidRPr="00000000">
              <w:rPr>
                <w:rFonts w:ascii="Arial" w:cs="Arial" w:eastAsia="Arial" w:hAnsi="Arial"/>
                <w:color w:val="1f3864"/>
                <w:rtl w:val="0"/>
              </w:rPr>
              <w:t xml:space="preserve">Área (s) de desempeño(s)</w:t>
            </w:r>
          </w:p>
        </w:tc>
        <w:tc>
          <w:tcPr>
            <w:vAlign w:val="center"/>
          </w:tcPr>
          <w:p w:rsidR="00000000" w:rsidDel="00000000" w:rsidP="00000000" w:rsidRDefault="00000000" w:rsidRPr="00000000" w14:paraId="00000011">
            <w:pPr>
              <w:jc w:val="both"/>
              <w:rPr>
                <w:rFonts w:ascii="Arial" w:cs="Arial" w:eastAsia="Arial" w:hAnsi="Arial"/>
                <w:i w:val="1"/>
                <w:iCs w:val="1"/>
                <w:color w:val="0070c0"/>
              </w:rPr>
            </w:pPr>
            <w:r w:rsidDel="00000000" w:rsidR="00000000" w:rsidRPr="00000000">
              <w:rPr>
                <w:rFonts w:ascii="Arial" w:cs="Arial" w:eastAsia="Arial" w:hAnsi="Arial"/>
                <w:i w:val="1"/>
                <w:iCs w:val="1"/>
                <w:color w:val="0070c0"/>
                <w:rtl w:val="0"/>
              </w:rPr>
              <w:t xml:space="preserve">Desarrollo de software para salud digital: frontend móvil (Ionic) y backend/API. Análisis de sistemas con enfoque en salud y bienestar: modelado de datos nutricionales y emocionales. Gestión de proyectos TI: planificación ágil (Scrum) y control en Jira. Diseño de soluciones tecnológicas centradas en salud: UI/UX, accesibilidad y validación con especialistas (nutricionistas y psicólogos).</w:t>
            </w:r>
          </w:p>
          <w:p w:rsidR="00000000" w:rsidDel="00000000" w:rsidP="00000000" w:rsidRDefault="00000000" w:rsidRPr="00000000" w14:paraId="00000012">
            <w:pPr>
              <w:rPr>
                <w:rFonts w:ascii="Arial" w:cs="Arial" w:eastAsia="Arial" w:hAnsi="Arial"/>
                <w:i w:val="1"/>
                <w:iCs w:val="1"/>
                <w:color w:val="548dd4"/>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3">
            <w:pPr>
              <w:rPr>
                <w:rFonts w:ascii="Arial" w:cs="Arial" w:eastAsia="Arial" w:hAnsi="Arial"/>
                <w:color w:val="1f3864"/>
              </w:rPr>
            </w:pPr>
            <w:r w:rsidDel="00000000" w:rsidR="00000000" w:rsidRPr="00000000">
              <w:rPr>
                <w:rFonts w:ascii="Arial" w:cs="Arial" w:eastAsia="Arial" w:hAnsi="Arial"/>
                <w:color w:val="1f3864"/>
                <w:rtl w:val="0"/>
              </w:rPr>
              <w:t xml:space="preserve">Competencias </w:t>
            </w:r>
          </w:p>
          <w:p w:rsidR="00000000" w:rsidDel="00000000" w:rsidP="00000000" w:rsidRDefault="00000000" w:rsidRPr="00000000" w14:paraId="00000014">
            <w:pPr>
              <w:rPr>
                <w:rFonts w:ascii="Arial" w:cs="Arial" w:eastAsia="Arial" w:hAnsi="Arial"/>
                <w:color w:val="1f3864"/>
              </w:rPr>
            </w:pPr>
            <w:r w:rsidDel="00000000" w:rsidR="00000000" w:rsidRPr="00000000">
              <w:rPr>
                <w:rtl w:val="0"/>
              </w:rPr>
            </w:r>
          </w:p>
        </w:tc>
        <w:tc>
          <w:tcPr>
            <w:vAlign w:val="center"/>
          </w:tcPr>
          <w:p w:rsidR="00000000" w:rsidDel="00000000" w:rsidP="00000000" w:rsidRDefault="00000000" w:rsidRPr="00000000" w14:paraId="00000015">
            <w:pPr>
              <w:numPr>
                <w:ilvl w:val="0"/>
                <w:numId w:val="2"/>
              </w:numPr>
              <w:spacing w:after="0" w:before="240" w:line="276" w:lineRule="auto"/>
              <w:ind w:left="720" w:hanging="360"/>
              <w:jc w:val="both"/>
              <w:rPr>
                <w:i w:val="1"/>
                <w:iCs w:val="1"/>
                <w:color w:val="0070c0"/>
              </w:rPr>
            </w:pPr>
            <w:r w:rsidDel="00000000" w:rsidR="00000000" w:rsidRPr="00000000">
              <w:rPr>
                <w:rFonts w:ascii="Arial" w:cs="Arial" w:eastAsia="Arial" w:hAnsi="Arial"/>
                <w:b w:val="1"/>
                <w:bCs w:val="1"/>
                <w:i w:val="1"/>
                <w:iCs w:val="1"/>
                <w:color w:val="0070c0"/>
                <w:rtl w:val="0"/>
              </w:rPr>
              <w:t xml:space="preserve">Levantar y analizar requerimientos de usuarios y sistemas.</w:t>
              <w:br w:type="textWrapping"/>
            </w:r>
            <w:r w:rsidDel="00000000" w:rsidR="00000000" w:rsidRPr="00000000">
              <w:rPr>
                <w:rFonts w:ascii="Arial" w:cs="Arial" w:eastAsia="Arial" w:hAnsi="Arial"/>
                <w:i w:val="1"/>
                <w:iCs w:val="1"/>
                <w:color w:val="0070c0"/>
                <w:rtl w:val="0"/>
              </w:rPr>
              <w:t xml:space="preserve">Se realizarán entrevistas y encuestas a adultos jóvenes, nutricionistas y psicólogos; definición de variables nutricionales (peso, IMC, ingestas, objetivos) y emocionales (estado de ánimo, niveles de estrés); historias de usuario en Jira con criterios de aceptación medibles (ej: “registro de indicadores diario y visualización de tendencia semanal”).</w:t>
              <w:br w:type="textWrapping"/>
            </w:r>
          </w:p>
          <w:p w:rsidR="00000000" w:rsidDel="00000000" w:rsidP="00000000" w:rsidRDefault="00000000" w:rsidRPr="00000000" w14:paraId="00000016">
            <w:pPr>
              <w:numPr>
                <w:ilvl w:val="0"/>
                <w:numId w:val="2"/>
              </w:numPr>
              <w:spacing w:after="0" w:line="276" w:lineRule="auto"/>
              <w:ind w:left="720" w:hanging="360"/>
              <w:jc w:val="both"/>
              <w:rPr>
                <w:i w:val="1"/>
                <w:iCs w:val="1"/>
                <w:color w:val="0070c0"/>
              </w:rPr>
            </w:pPr>
            <w:r w:rsidDel="00000000" w:rsidR="00000000" w:rsidRPr="00000000">
              <w:rPr>
                <w:rFonts w:ascii="Arial" w:cs="Arial" w:eastAsia="Arial" w:hAnsi="Arial"/>
                <w:b w:val="1"/>
                <w:bCs w:val="1"/>
                <w:i w:val="1"/>
                <w:iCs w:val="1"/>
                <w:color w:val="0070c0"/>
                <w:rtl w:val="0"/>
              </w:rPr>
              <w:t xml:space="preserve">Diseñar e implementar soluciones de software aplicando metodologías de desarrollo.</w:t>
              <w:br w:type="textWrapping"/>
            </w:r>
            <w:r w:rsidDel="00000000" w:rsidR="00000000" w:rsidRPr="00000000">
              <w:rPr>
                <w:rFonts w:ascii="Arial" w:cs="Arial" w:eastAsia="Arial" w:hAnsi="Arial"/>
                <w:i w:val="1"/>
                <w:iCs w:val="1"/>
                <w:color w:val="0070c0"/>
                <w:rtl w:val="0"/>
              </w:rPr>
              <w:t xml:space="preserve">Diseño de la arquitectura de la app (endpoints para métricas de salud, módulos de planes nutricionales y emocional), desarrollo en Ionic/Node.js y entrega iterativa de un MVP funcional que prioriza funciones nutricionales y de apoyo emocional.</w:t>
            </w:r>
          </w:p>
          <w:p w:rsidR="00000000" w:rsidDel="00000000" w:rsidP="00000000" w:rsidRDefault="00000000" w:rsidRPr="00000000" w14:paraId="00000017">
            <w:pPr>
              <w:numPr>
                <w:ilvl w:val="0"/>
                <w:numId w:val="2"/>
              </w:numPr>
              <w:spacing w:after="0" w:line="276" w:lineRule="auto"/>
              <w:ind w:left="720" w:hanging="360"/>
              <w:jc w:val="both"/>
              <w:rPr>
                <w:i w:val="1"/>
                <w:iCs w:val="1"/>
                <w:color w:val="0070c0"/>
              </w:rPr>
            </w:pPr>
            <w:r w:rsidDel="00000000" w:rsidR="00000000" w:rsidRPr="00000000">
              <w:rPr>
                <w:rFonts w:ascii="Arial" w:cs="Arial" w:eastAsia="Arial" w:hAnsi="Arial"/>
                <w:b w:val="1"/>
                <w:bCs w:val="1"/>
                <w:i w:val="1"/>
                <w:iCs w:val="1"/>
                <w:color w:val="0070c0"/>
                <w:rtl w:val="0"/>
              </w:rPr>
              <w:t xml:space="preserve">Utilizar herramientas tecnológicas para el diseño, programación, pruebas y gestión de proyectos.</w:t>
              <w:br w:type="textWrapping"/>
            </w:r>
            <w:r w:rsidDel="00000000" w:rsidR="00000000" w:rsidRPr="00000000">
              <w:rPr>
                <w:rFonts w:ascii="Arial" w:cs="Arial" w:eastAsia="Arial" w:hAnsi="Arial"/>
                <w:i w:val="1"/>
                <w:iCs w:val="1"/>
                <w:color w:val="0070c0"/>
                <w:rtl w:val="0"/>
              </w:rPr>
              <w:t xml:space="preserve">Uso de Figma (prototipos validados), VS Code y GitHub (control de versiones), Firestore/Supabase (persistencia de datos), Rasa (chatbot educativo/emocional), Postman/Jest/Playwright (pruebas) y Jira (backlog, sprints, trazabilidad).</w:t>
            </w:r>
          </w:p>
          <w:p w:rsidR="00000000" w:rsidDel="00000000" w:rsidP="00000000" w:rsidRDefault="00000000" w:rsidRPr="00000000" w14:paraId="00000018">
            <w:pPr>
              <w:numPr>
                <w:ilvl w:val="0"/>
                <w:numId w:val="2"/>
              </w:numPr>
              <w:spacing w:after="240" w:line="276" w:lineRule="auto"/>
              <w:ind w:left="720" w:hanging="360"/>
              <w:jc w:val="both"/>
              <w:rPr>
                <w:i w:val="1"/>
                <w:iCs w:val="1"/>
                <w:color w:val="0070c0"/>
              </w:rPr>
            </w:pPr>
            <w:r w:rsidDel="00000000" w:rsidR="00000000" w:rsidRPr="00000000">
              <w:rPr>
                <w:rFonts w:ascii="Arial" w:cs="Arial" w:eastAsia="Arial" w:hAnsi="Arial"/>
                <w:b w:val="1"/>
                <w:bCs w:val="1"/>
                <w:i w:val="1"/>
                <w:iCs w:val="1"/>
                <w:color w:val="0070c0"/>
                <w:rtl w:val="0"/>
              </w:rPr>
              <w:t xml:space="preserve">Integrar consideraciones de usabilidad, accesibilidad y experiencia de usuario.</w:t>
              <w:br w:type="textWrapping"/>
              <w:t xml:space="preserve">P</w:t>
            </w:r>
            <w:r w:rsidDel="00000000" w:rsidR="00000000" w:rsidRPr="00000000">
              <w:rPr>
                <w:rFonts w:ascii="Arial" w:cs="Arial" w:eastAsia="Arial" w:hAnsi="Arial"/>
                <w:i w:val="1"/>
                <w:iCs w:val="1"/>
                <w:color w:val="0070c0"/>
                <w:rtl w:val="0"/>
              </w:rPr>
              <w:t xml:space="preserve">rototipos testeados con usuarios y especialistas, aplicación de pautas WCAG básicas y pruebas de usabilidad enfocadas en accesibilidad para lecturas de planes nutricionales y en la claridad del soporte emocional (ej.: navegación simple, lenguaje empático del chatbot).</w:t>
            </w:r>
          </w:p>
        </w:tc>
      </w:tr>
    </w:tbl>
    <w:p w:rsidR="00000000" w:rsidDel="00000000" w:rsidP="00000000" w:rsidRDefault="00000000" w:rsidRPr="00000000" w14:paraId="00000019">
      <w:pPr>
        <w:rPr>
          <w:rFonts w:ascii="Arial" w:cs="Arial" w:eastAsia="Arial" w:hAnsi="Arial"/>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A">
            <w:pPr>
              <w:rPr>
                <w:rFonts w:ascii="Arial" w:cs="Arial" w:eastAsia="Arial" w:hAnsi="Arial"/>
                <w:b w:val="1"/>
                <w:bCs w:val="1"/>
              </w:rPr>
            </w:pPr>
            <w:r w:rsidDel="00000000" w:rsidR="00000000" w:rsidRPr="00000000">
              <w:rPr>
                <w:rFonts w:ascii="Arial" w:cs="Arial" w:eastAsia="Arial" w:hAnsi="Arial"/>
                <w:b w:val="1"/>
                <w:bCs w:val="1"/>
                <w:color w:val="1f3864"/>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C">
            <w:pPr>
              <w:rPr>
                <w:rFonts w:ascii="Arial" w:cs="Arial" w:eastAsia="Arial" w:hAnsi="Arial"/>
                <w:color w:val="1f3864"/>
              </w:rPr>
            </w:pPr>
            <w:r w:rsidDel="00000000" w:rsidR="00000000" w:rsidRPr="00000000">
              <w:rPr>
                <w:rFonts w:ascii="Arial" w:cs="Arial" w:eastAsia="Arial" w:hAnsi="Arial"/>
                <w:color w:val="1f3864"/>
                <w:rtl w:val="0"/>
              </w:rPr>
              <w:t xml:space="preserve">1. Relevancia del proyecto APT</w:t>
            </w:r>
          </w:p>
        </w:tc>
        <w:tc>
          <w:tcPr>
            <w:vAlign w:val="center"/>
          </w:tcPr>
          <w:p w:rsidR="00000000" w:rsidDel="00000000" w:rsidP="00000000" w:rsidRDefault="00000000" w:rsidRPr="00000000" w14:paraId="0000001D">
            <w:pPr>
              <w:spacing w:after="240" w:before="240" w:lineRule="auto"/>
              <w:jc w:val="both"/>
              <w:rPr>
                <w:rFonts w:ascii="Arial" w:cs="Arial" w:eastAsia="Arial" w:hAnsi="Arial"/>
                <w:i w:val="1"/>
                <w:iCs w:val="1"/>
                <w:color w:val="0070c0"/>
              </w:rPr>
            </w:pPr>
            <w:r w:rsidDel="00000000" w:rsidR="00000000" w:rsidRPr="00000000">
              <w:rPr>
                <w:rFonts w:ascii="Arial" w:cs="Arial" w:eastAsia="Arial" w:hAnsi="Arial"/>
                <w:i w:val="1"/>
                <w:iCs w:val="1"/>
                <w:color w:val="0070c0"/>
                <w:rtl w:val="0"/>
              </w:rPr>
              <w:t xml:space="preserve">En Chile, el sobrepeso es un problema crítico de salud pública: se estima que para 2025 el 83 % de los adultos tendrá un IMC elevado y el 42 % presentará niveles de sobrepeso severo, ubicando al país como líder en Sudamérica en esta condición (SWI swissinfo.ch, 2025). Para 2035, se proyecta que el 43 % de los adultos chilenos tendrá sobrepeso severo, con especial impacto en los adultos jóvenes entre 18 y 29 años (EMOL, 2023). Este grupo etario es clave, ya que se encuentra consolidando hábitos de vida que determinarán su salud futura.</w:t>
            </w:r>
          </w:p>
          <w:p w:rsidR="00000000" w:rsidDel="00000000" w:rsidP="00000000" w:rsidRDefault="00000000" w:rsidRPr="00000000" w14:paraId="0000001E">
            <w:pPr>
              <w:spacing w:after="240" w:before="240" w:lineRule="auto"/>
              <w:jc w:val="both"/>
              <w:rPr>
                <w:rFonts w:ascii="Arial" w:cs="Arial" w:eastAsia="Arial" w:hAnsi="Arial"/>
                <w:i w:val="1"/>
                <w:iCs w:val="1"/>
                <w:color w:val="0070c0"/>
              </w:rPr>
            </w:pPr>
            <w:r w:rsidDel="00000000" w:rsidR="00000000" w:rsidRPr="00000000">
              <w:rPr>
                <w:rFonts w:ascii="Arial" w:cs="Arial" w:eastAsia="Arial" w:hAnsi="Arial"/>
                <w:i w:val="1"/>
                <w:iCs w:val="1"/>
                <w:color w:val="0070c0"/>
                <w:rtl w:val="0"/>
              </w:rPr>
              <w:t xml:space="preserve">La relevancia del proyecto radica en ofrecer una solución tecnológica innovadora que fomente hábitos saludables, brinde acompañamiento nutricional y emocional y contribuya a prevenir el sobrepeso en una etapa crítica de la adultez. Además, este tipo de aplicaciones se conecta con el campo laboral TI en salud digital (mHealth), una industria en crecimiento que requiere profesionales capaces de diseñar, desarrollar y gestionar software con impacto social.</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F">
            <w:pPr>
              <w:rPr>
                <w:rFonts w:ascii="Arial" w:cs="Arial" w:eastAsia="Arial" w:hAnsi="Arial"/>
                <w:color w:val="1f3864"/>
              </w:rPr>
            </w:pPr>
            <w:r w:rsidDel="00000000" w:rsidR="00000000" w:rsidRPr="00000000">
              <w:rPr>
                <w:rFonts w:ascii="Arial" w:cs="Arial" w:eastAsia="Arial" w:hAnsi="Arial"/>
                <w:color w:val="1f3864"/>
                <w:rtl w:val="0"/>
              </w:rPr>
              <w:t xml:space="preserve">2. Objetivos </w:t>
            </w:r>
          </w:p>
        </w:tc>
        <w:tc>
          <w:tcPr>
            <w:vAlign w:val="center"/>
          </w:tcPr>
          <w:p w:rsidR="00000000" w:rsidDel="00000000" w:rsidP="00000000" w:rsidRDefault="00000000" w:rsidRPr="00000000" w14:paraId="00000020">
            <w:pPr>
              <w:numPr>
                <w:ilvl w:val="0"/>
                <w:numId w:val="3"/>
              </w:numPr>
              <w:spacing w:after="0" w:afterAutospacing="0"/>
              <w:ind w:left="720" w:hanging="360"/>
              <w:jc w:val="both"/>
              <w:rPr>
                <w:rFonts w:ascii="Arial" w:cs="Arial" w:eastAsia="Arial" w:hAnsi="Arial"/>
                <w:i w:val="1"/>
                <w:iCs w:val="1"/>
                <w:color w:val="0070c0"/>
              </w:rPr>
            </w:pPr>
            <w:r w:rsidDel="00000000" w:rsidR="00000000" w:rsidRPr="00000000">
              <w:rPr>
                <w:rFonts w:ascii="Arial" w:cs="Arial" w:eastAsia="Arial" w:hAnsi="Arial"/>
                <w:i w:val="1"/>
                <w:iCs w:val="1"/>
                <w:color w:val="0070c0"/>
                <w:rtl w:val="0"/>
              </w:rPr>
              <w:t xml:space="preserve">Desarrollar una aplicación móvil educativa integral que combine el registro de indicadores físicos y emocionales con planes personalizados de alimentación y actividad física para adultos jóvenes.</w:t>
            </w:r>
          </w:p>
          <w:p w:rsidR="00000000" w:rsidDel="00000000" w:rsidP="00000000" w:rsidRDefault="00000000" w:rsidRPr="00000000" w14:paraId="00000021">
            <w:pPr>
              <w:numPr>
                <w:ilvl w:val="0"/>
                <w:numId w:val="3"/>
              </w:numPr>
              <w:spacing w:after="0" w:afterAutospacing="0"/>
              <w:ind w:left="720" w:hanging="360"/>
              <w:jc w:val="both"/>
              <w:rPr>
                <w:rFonts w:ascii="Arial" w:cs="Arial" w:eastAsia="Arial" w:hAnsi="Arial"/>
                <w:i w:val="1"/>
                <w:iCs w:val="1"/>
                <w:color w:val="0070c0"/>
              </w:rPr>
            </w:pPr>
            <w:r w:rsidDel="00000000" w:rsidR="00000000" w:rsidRPr="00000000">
              <w:rPr>
                <w:rFonts w:ascii="Arial" w:cs="Arial" w:eastAsia="Arial" w:hAnsi="Arial"/>
                <w:i w:val="1"/>
                <w:iCs w:val="1"/>
                <w:color w:val="0070c0"/>
                <w:rtl w:val="0"/>
              </w:rPr>
              <w:t xml:space="preserve">Implementar un sistema de geolocalización en el Chatbot que permita conectar a los usuarios con psicólogos y nutricionistas disponibles en su zona, facilitando el acceso a atención profesional especializada.</w:t>
            </w:r>
          </w:p>
          <w:p w:rsidR="00000000" w:rsidDel="00000000" w:rsidP="00000000" w:rsidRDefault="00000000" w:rsidRPr="00000000" w14:paraId="00000022">
            <w:pPr>
              <w:numPr>
                <w:ilvl w:val="0"/>
                <w:numId w:val="3"/>
              </w:numPr>
              <w:ind w:left="720" w:hanging="360"/>
              <w:jc w:val="both"/>
              <w:rPr>
                <w:rFonts w:ascii="Arial" w:cs="Arial" w:eastAsia="Arial" w:hAnsi="Arial"/>
                <w:i w:val="1"/>
                <w:iCs w:val="1"/>
                <w:color w:val="0070c0"/>
              </w:rPr>
            </w:pPr>
            <w:r w:rsidDel="00000000" w:rsidR="00000000" w:rsidRPr="00000000">
              <w:rPr>
                <w:rFonts w:ascii="Arial" w:cs="Arial" w:eastAsia="Arial" w:hAnsi="Arial"/>
                <w:i w:val="1"/>
                <w:iCs w:val="1"/>
                <w:color w:val="0070c0"/>
                <w:rtl w:val="0"/>
              </w:rPr>
              <w:t xml:space="preserve">Gestionar el desarrollo ágil del proyecto utilizando Trello y metodología Scrum, documentando el progreso mediante evidencias concretas de cada sprint que validen el avance hacia el MVP funcional.</w:t>
            </w:r>
          </w:p>
        </w:tc>
      </w:tr>
      <w:tr>
        <w:trPr>
          <w:cantSplit w:val="0"/>
          <w:tblHeader w:val="0"/>
        </w:trPr>
        <w:tc>
          <w:tcPr>
            <w:vAlign w:val="center"/>
          </w:tcPr>
          <w:p w:rsidR="00000000" w:rsidDel="00000000" w:rsidP="00000000" w:rsidRDefault="00000000" w:rsidRPr="00000000" w14:paraId="00000023">
            <w:pPr>
              <w:rPr>
                <w:rFonts w:ascii="Arial" w:cs="Arial" w:eastAsia="Arial" w:hAnsi="Arial"/>
                <w:color w:val="1f3864"/>
              </w:rPr>
            </w:pPr>
            <w:r w:rsidDel="00000000" w:rsidR="00000000" w:rsidRPr="00000000">
              <w:rPr>
                <w:rFonts w:ascii="Arial" w:cs="Arial" w:eastAsia="Arial" w:hAnsi="Arial"/>
                <w:color w:val="1f3864"/>
                <w:rtl w:val="0"/>
              </w:rPr>
              <w:t xml:space="preserve">3. Metodología</w:t>
            </w:r>
          </w:p>
        </w:tc>
        <w:tc>
          <w:tcPr>
            <w:vAlign w:val="center"/>
          </w:tcPr>
          <w:p w:rsidR="00000000" w:rsidDel="00000000" w:rsidP="00000000" w:rsidRDefault="00000000" w:rsidRPr="00000000" w14:paraId="00000024">
            <w:pPr>
              <w:spacing w:after="240" w:before="240" w:lineRule="auto"/>
              <w:jc w:val="both"/>
              <w:rPr>
                <w:rFonts w:ascii="Arial" w:cs="Arial" w:eastAsia="Arial" w:hAnsi="Arial"/>
                <w:i w:val="1"/>
                <w:iCs w:val="1"/>
                <w:color w:val="0070c0"/>
              </w:rPr>
            </w:pPr>
            <w:r w:rsidDel="00000000" w:rsidR="00000000" w:rsidRPr="00000000">
              <w:rPr>
                <w:rFonts w:ascii="Arial" w:cs="Arial" w:eastAsia="Arial" w:hAnsi="Arial"/>
                <w:i w:val="1"/>
                <w:iCs w:val="1"/>
                <w:color w:val="0070c0"/>
                <w:rtl w:val="0"/>
              </w:rPr>
              <w:t xml:space="preserve">Se utiliza la metodología </w:t>
            </w:r>
            <w:r w:rsidDel="00000000" w:rsidR="00000000" w:rsidRPr="00000000">
              <w:rPr>
                <w:rFonts w:ascii="Arial" w:cs="Arial" w:eastAsia="Arial" w:hAnsi="Arial"/>
                <w:b w:val="1"/>
                <w:bCs w:val="1"/>
                <w:i w:val="1"/>
                <w:iCs w:val="1"/>
                <w:color w:val="0070c0"/>
                <w:rtl w:val="0"/>
              </w:rPr>
              <w:t xml:space="preserve">ágil Scrum</w:t>
            </w:r>
            <w:r w:rsidDel="00000000" w:rsidR="00000000" w:rsidRPr="00000000">
              <w:rPr>
                <w:rFonts w:ascii="Arial" w:cs="Arial" w:eastAsia="Arial" w:hAnsi="Arial"/>
                <w:i w:val="1"/>
                <w:iCs w:val="1"/>
                <w:color w:val="0070c0"/>
                <w:rtl w:val="0"/>
              </w:rPr>
              <w:t xml:space="preserve">, con iteraciones planificadas en 5 sprints:</w:t>
            </w:r>
          </w:p>
          <w:p w:rsidR="00000000" w:rsidDel="00000000" w:rsidP="00000000" w:rsidRDefault="00000000" w:rsidRPr="00000000" w14:paraId="00000025">
            <w:pPr>
              <w:numPr>
                <w:ilvl w:val="0"/>
                <w:numId w:val="1"/>
              </w:numPr>
              <w:spacing w:after="0" w:before="240" w:lineRule="auto"/>
              <w:ind w:left="720" w:hanging="360"/>
              <w:jc w:val="both"/>
              <w:rPr>
                <w:i w:val="1"/>
                <w:iCs w:val="1"/>
                <w:color w:val="0070c0"/>
              </w:rPr>
            </w:pPr>
            <w:r w:rsidDel="00000000" w:rsidR="00000000" w:rsidRPr="00000000">
              <w:rPr>
                <w:rFonts w:ascii="Arial" w:cs="Arial" w:eastAsia="Arial" w:hAnsi="Arial"/>
                <w:b w:val="1"/>
                <w:bCs w:val="1"/>
                <w:i w:val="1"/>
                <w:iCs w:val="1"/>
                <w:color w:val="0070c0"/>
                <w:rtl w:val="0"/>
              </w:rPr>
              <w:t xml:space="preserve">Sprint 0:</w:t>
            </w:r>
            <w:r w:rsidDel="00000000" w:rsidR="00000000" w:rsidRPr="00000000">
              <w:rPr>
                <w:rFonts w:ascii="Arial" w:cs="Arial" w:eastAsia="Arial" w:hAnsi="Arial"/>
                <w:i w:val="1"/>
                <w:iCs w:val="1"/>
                <w:color w:val="0070c0"/>
                <w:rtl w:val="0"/>
              </w:rPr>
              <w:t xml:space="preserve"> Inicio y planificación del entorno de trabajo.</w:t>
            </w:r>
          </w:p>
          <w:p w:rsidR="00000000" w:rsidDel="00000000" w:rsidP="00000000" w:rsidRDefault="00000000" w:rsidRPr="00000000" w14:paraId="00000026">
            <w:pPr>
              <w:numPr>
                <w:ilvl w:val="0"/>
                <w:numId w:val="1"/>
              </w:numPr>
              <w:spacing w:after="0" w:lineRule="auto"/>
              <w:ind w:left="720" w:hanging="360"/>
              <w:jc w:val="both"/>
              <w:rPr>
                <w:i w:val="1"/>
                <w:iCs w:val="1"/>
                <w:color w:val="0070c0"/>
              </w:rPr>
            </w:pPr>
            <w:r w:rsidDel="00000000" w:rsidR="00000000" w:rsidRPr="00000000">
              <w:rPr>
                <w:rFonts w:ascii="Arial" w:cs="Arial" w:eastAsia="Arial" w:hAnsi="Arial"/>
                <w:b w:val="1"/>
                <w:bCs w:val="1"/>
                <w:i w:val="1"/>
                <w:iCs w:val="1"/>
                <w:color w:val="0070c0"/>
                <w:rtl w:val="0"/>
              </w:rPr>
              <w:t xml:space="preserve">Sprint 1:</w:t>
            </w:r>
            <w:r w:rsidDel="00000000" w:rsidR="00000000" w:rsidRPr="00000000">
              <w:rPr>
                <w:rFonts w:ascii="Arial" w:cs="Arial" w:eastAsia="Arial" w:hAnsi="Arial"/>
                <w:i w:val="1"/>
                <w:iCs w:val="1"/>
                <w:color w:val="0070c0"/>
                <w:rtl w:val="0"/>
              </w:rPr>
              <w:t xml:space="preserve"> Descubrimiento y diseño del prototipo.</w:t>
            </w:r>
          </w:p>
          <w:p w:rsidR="00000000" w:rsidDel="00000000" w:rsidP="00000000" w:rsidRDefault="00000000" w:rsidRPr="00000000" w14:paraId="00000027">
            <w:pPr>
              <w:numPr>
                <w:ilvl w:val="0"/>
                <w:numId w:val="1"/>
              </w:numPr>
              <w:spacing w:after="0" w:lineRule="auto"/>
              <w:ind w:left="720" w:hanging="360"/>
              <w:jc w:val="both"/>
              <w:rPr>
                <w:i w:val="1"/>
                <w:iCs w:val="1"/>
                <w:color w:val="0070c0"/>
              </w:rPr>
            </w:pPr>
            <w:r w:rsidDel="00000000" w:rsidR="00000000" w:rsidRPr="00000000">
              <w:rPr>
                <w:rFonts w:ascii="Arial" w:cs="Arial" w:eastAsia="Arial" w:hAnsi="Arial"/>
                <w:b w:val="1"/>
                <w:bCs w:val="1"/>
                <w:i w:val="1"/>
                <w:iCs w:val="1"/>
                <w:color w:val="0070c0"/>
                <w:rtl w:val="0"/>
              </w:rPr>
              <w:t xml:space="preserve">Sprint 2:</w:t>
            </w:r>
            <w:r w:rsidDel="00000000" w:rsidR="00000000" w:rsidRPr="00000000">
              <w:rPr>
                <w:rFonts w:ascii="Arial" w:cs="Arial" w:eastAsia="Arial" w:hAnsi="Arial"/>
                <w:i w:val="1"/>
                <w:iCs w:val="1"/>
                <w:color w:val="0070c0"/>
                <w:rtl w:val="0"/>
              </w:rPr>
              <w:t xml:space="preserve"> Desarrollo iterativo de las principales funcionalidades.</w:t>
            </w:r>
          </w:p>
          <w:p w:rsidR="00000000" w:rsidDel="00000000" w:rsidP="00000000" w:rsidRDefault="00000000" w:rsidRPr="00000000" w14:paraId="00000028">
            <w:pPr>
              <w:numPr>
                <w:ilvl w:val="0"/>
                <w:numId w:val="1"/>
              </w:numPr>
              <w:spacing w:after="0" w:lineRule="auto"/>
              <w:ind w:left="720" w:hanging="360"/>
              <w:jc w:val="both"/>
              <w:rPr>
                <w:i w:val="1"/>
                <w:iCs w:val="1"/>
                <w:color w:val="0070c0"/>
              </w:rPr>
            </w:pPr>
            <w:r w:rsidDel="00000000" w:rsidR="00000000" w:rsidRPr="00000000">
              <w:rPr>
                <w:rFonts w:ascii="Arial" w:cs="Arial" w:eastAsia="Arial" w:hAnsi="Arial"/>
                <w:b w:val="1"/>
                <w:bCs w:val="1"/>
                <w:i w:val="1"/>
                <w:iCs w:val="1"/>
                <w:color w:val="0070c0"/>
                <w:rtl w:val="0"/>
              </w:rPr>
              <w:t xml:space="preserve">Sprint 3:</w:t>
            </w:r>
            <w:r w:rsidDel="00000000" w:rsidR="00000000" w:rsidRPr="00000000">
              <w:rPr>
                <w:rFonts w:ascii="Arial" w:cs="Arial" w:eastAsia="Arial" w:hAnsi="Arial"/>
                <w:i w:val="1"/>
                <w:iCs w:val="1"/>
                <w:color w:val="0070c0"/>
                <w:rtl w:val="0"/>
              </w:rPr>
              <w:t xml:space="preserve"> Pruebas y validación del sistema.</w:t>
            </w:r>
          </w:p>
          <w:p w:rsidR="00000000" w:rsidDel="00000000" w:rsidP="00000000" w:rsidRDefault="00000000" w:rsidRPr="00000000" w14:paraId="00000029">
            <w:pPr>
              <w:numPr>
                <w:ilvl w:val="0"/>
                <w:numId w:val="1"/>
              </w:numPr>
              <w:spacing w:after="240" w:lineRule="auto"/>
              <w:ind w:left="720" w:hanging="360"/>
              <w:jc w:val="both"/>
              <w:rPr>
                <w:i w:val="1"/>
                <w:iCs w:val="1"/>
                <w:color w:val="0070c0"/>
              </w:rPr>
            </w:pPr>
            <w:r w:rsidDel="00000000" w:rsidR="00000000" w:rsidRPr="00000000">
              <w:rPr>
                <w:rFonts w:ascii="Arial" w:cs="Arial" w:eastAsia="Arial" w:hAnsi="Arial"/>
                <w:b w:val="1"/>
                <w:bCs w:val="1"/>
                <w:i w:val="1"/>
                <w:iCs w:val="1"/>
                <w:color w:val="0070c0"/>
                <w:rtl w:val="0"/>
              </w:rPr>
              <w:t xml:space="preserve">Sprint 4:</w:t>
            </w:r>
            <w:r w:rsidDel="00000000" w:rsidR="00000000" w:rsidRPr="00000000">
              <w:rPr>
                <w:rFonts w:ascii="Arial" w:cs="Arial" w:eastAsia="Arial" w:hAnsi="Arial"/>
                <w:i w:val="1"/>
                <w:iCs w:val="1"/>
                <w:color w:val="0070c0"/>
                <w:rtl w:val="0"/>
              </w:rPr>
              <w:t xml:space="preserve"> Cierre y entrega final del producto.</w:t>
            </w:r>
          </w:p>
          <w:p w:rsidR="00000000" w:rsidDel="00000000" w:rsidP="00000000" w:rsidRDefault="00000000" w:rsidRPr="00000000" w14:paraId="0000002A">
            <w:pPr>
              <w:spacing w:after="240" w:before="240" w:lineRule="auto"/>
              <w:jc w:val="both"/>
              <w:rPr>
                <w:rFonts w:ascii="Arial" w:cs="Arial" w:eastAsia="Arial" w:hAnsi="Arial"/>
                <w:i w:val="1"/>
                <w:iCs w:val="1"/>
                <w:color w:val="0070c0"/>
              </w:rPr>
            </w:pPr>
            <w:r w:rsidDel="00000000" w:rsidR="00000000" w:rsidRPr="00000000">
              <w:rPr>
                <w:rFonts w:ascii="Arial" w:cs="Arial" w:eastAsia="Arial" w:hAnsi="Arial"/>
                <w:i w:val="1"/>
                <w:iCs w:val="1"/>
                <w:color w:val="0070c0"/>
                <w:rtl w:val="0"/>
              </w:rPr>
              <w:t xml:space="preserve">Las tareas y backlog se gestionan mediante </w:t>
            </w:r>
            <w:r w:rsidDel="00000000" w:rsidR="00000000" w:rsidRPr="00000000">
              <w:rPr>
                <w:rFonts w:ascii="Arial" w:cs="Arial" w:eastAsia="Arial" w:hAnsi="Arial"/>
                <w:b w:val="1"/>
                <w:bCs w:val="1"/>
                <w:i w:val="1"/>
                <w:iCs w:val="1"/>
                <w:color w:val="0070c0"/>
                <w:rtl w:val="0"/>
              </w:rPr>
              <w:t xml:space="preserve">Trello</w:t>
            </w:r>
            <w:r w:rsidDel="00000000" w:rsidR="00000000" w:rsidRPr="00000000">
              <w:rPr>
                <w:rFonts w:ascii="Arial" w:cs="Arial" w:eastAsia="Arial" w:hAnsi="Arial"/>
                <w:i w:val="1"/>
                <w:iCs w:val="1"/>
                <w:color w:val="0070c0"/>
                <w:rtl w:val="0"/>
              </w:rPr>
              <w:t xml:space="preserve">, complementado con GitHub para control de versiones y Figma para diseño UI/UX, esta metodología nos permite optar mejor el manejo de asignación de tareas y planificar su desarrollo acorde el tiempo que consta cada integrante. </w:t>
            </w:r>
          </w:p>
        </w:tc>
      </w:tr>
      <w:tr>
        <w:trPr>
          <w:cantSplit w:val="0"/>
          <w:trHeight w:val="2117" w:hRule="atLeast"/>
          <w:tblHeader w:val="0"/>
        </w:trPr>
        <w:tc>
          <w:tcPr>
            <w:vAlign w:val="center"/>
          </w:tcPr>
          <w:p w:rsidR="00000000" w:rsidDel="00000000" w:rsidP="00000000" w:rsidRDefault="00000000" w:rsidRPr="00000000" w14:paraId="0000002B">
            <w:pPr>
              <w:rPr>
                <w:rFonts w:ascii="Arial" w:cs="Arial" w:eastAsia="Arial" w:hAnsi="Arial"/>
                <w:color w:val="1f3864"/>
              </w:rPr>
            </w:pPr>
            <w:r w:rsidDel="00000000" w:rsidR="00000000" w:rsidRPr="00000000">
              <w:rPr>
                <w:rFonts w:ascii="Arial" w:cs="Arial" w:eastAsia="Arial" w:hAnsi="Arial"/>
                <w:color w:val="1f3864"/>
                <w:rtl w:val="0"/>
              </w:rPr>
              <w:t xml:space="preserve">4. Desarrollo</w:t>
            </w:r>
          </w:p>
        </w:tc>
        <w:tc>
          <w:tcPr>
            <w:vAlign w:val="center"/>
          </w:tcPr>
          <w:p w:rsidR="00000000" w:rsidDel="00000000" w:rsidP="00000000" w:rsidRDefault="00000000" w:rsidRPr="00000000" w14:paraId="0000002C">
            <w:pPr>
              <w:pStyle w:val="Heading3"/>
              <w:keepNext w:val="0"/>
              <w:keepLines w:val="0"/>
              <w:spacing w:after="80" w:before="280" w:lineRule="auto"/>
              <w:ind w:left="0" w:firstLine="0"/>
              <w:jc w:val="both"/>
              <w:rPr>
                <w:rFonts w:ascii="Arial" w:cs="Arial" w:eastAsia="Arial" w:hAnsi="Arial"/>
                <w:b w:val="1"/>
                <w:bCs w:val="1"/>
                <w:i w:val="1"/>
                <w:iCs w:val="1"/>
                <w:color w:val="0070c0"/>
                <w:sz w:val="26"/>
                <w:szCs w:val="26"/>
              </w:rPr>
            </w:pPr>
            <w:bookmarkStart w:colFirst="0" w:colLast="0" w:name="_heading=h.wop3jehjyhw" w:id="0"/>
            <w:bookmarkEnd w:id="0"/>
            <w:r w:rsidDel="00000000" w:rsidR="00000000" w:rsidRPr="00000000">
              <w:rPr>
                <w:rFonts w:ascii="Arial" w:cs="Arial" w:eastAsia="Arial" w:hAnsi="Arial"/>
                <w:b w:val="1"/>
                <w:bCs w:val="1"/>
                <w:i w:val="1"/>
                <w:iCs w:val="1"/>
                <w:color w:val="0070c0"/>
                <w:sz w:val="26"/>
                <w:szCs w:val="26"/>
                <w:rtl w:val="0"/>
              </w:rPr>
              <w:t xml:space="preserve">Etapas o actividades desarrolladas</w:t>
            </w:r>
          </w:p>
          <w:p w:rsidR="00000000" w:rsidDel="00000000" w:rsidP="00000000" w:rsidRDefault="00000000" w:rsidRPr="00000000" w14:paraId="0000002D">
            <w:pPr>
              <w:spacing w:after="240" w:before="240" w:lineRule="auto"/>
              <w:jc w:val="both"/>
              <w:rPr>
                <w:rFonts w:ascii="Arial" w:cs="Arial" w:eastAsia="Arial" w:hAnsi="Arial"/>
                <w:i w:val="1"/>
                <w:iCs w:val="1"/>
                <w:color w:val="0070c0"/>
              </w:rPr>
            </w:pPr>
            <w:r w:rsidDel="00000000" w:rsidR="00000000" w:rsidRPr="00000000">
              <w:rPr>
                <w:rFonts w:ascii="Arial" w:cs="Arial" w:eastAsia="Arial" w:hAnsi="Arial"/>
                <w:i w:val="1"/>
                <w:iCs w:val="1"/>
                <w:color w:val="0070c0"/>
                <w:rtl w:val="0"/>
              </w:rPr>
              <w:t xml:space="preserve">Durante el proyecto se avanzó siguiendo la estructura de sprints definida en Scrum. En el </w:t>
            </w:r>
            <w:r w:rsidDel="00000000" w:rsidR="00000000" w:rsidRPr="00000000">
              <w:rPr>
                <w:rFonts w:ascii="Arial" w:cs="Arial" w:eastAsia="Arial" w:hAnsi="Arial"/>
                <w:b w:val="1"/>
                <w:bCs w:val="1"/>
                <w:i w:val="1"/>
                <w:iCs w:val="1"/>
                <w:color w:val="0070c0"/>
                <w:rtl w:val="0"/>
              </w:rPr>
              <w:t xml:space="preserve">Sprint 0</w:t>
            </w:r>
            <w:r w:rsidDel="00000000" w:rsidR="00000000" w:rsidRPr="00000000">
              <w:rPr>
                <w:rFonts w:ascii="Arial" w:cs="Arial" w:eastAsia="Arial" w:hAnsi="Arial"/>
                <w:i w:val="1"/>
                <w:iCs w:val="1"/>
                <w:color w:val="0070c0"/>
                <w:rtl w:val="0"/>
              </w:rPr>
              <w:t xml:space="preserve"> se configuró el entorno de trabajo, el repositorio en GitHub, el tablero en Trello y se levantaron los requerimientos principales. En el </w:t>
            </w:r>
            <w:r w:rsidDel="00000000" w:rsidR="00000000" w:rsidRPr="00000000">
              <w:rPr>
                <w:rFonts w:ascii="Arial" w:cs="Arial" w:eastAsia="Arial" w:hAnsi="Arial"/>
                <w:b w:val="1"/>
                <w:bCs w:val="1"/>
                <w:i w:val="1"/>
                <w:iCs w:val="1"/>
                <w:color w:val="0070c0"/>
                <w:rtl w:val="0"/>
              </w:rPr>
              <w:t xml:space="preserve">Sprint 1</w:t>
            </w:r>
            <w:r w:rsidDel="00000000" w:rsidR="00000000" w:rsidRPr="00000000">
              <w:rPr>
                <w:rFonts w:ascii="Arial" w:cs="Arial" w:eastAsia="Arial" w:hAnsi="Arial"/>
                <w:i w:val="1"/>
                <w:iCs w:val="1"/>
                <w:color w:val="0070c0"/>
                <w:rtl w:val="0"/>
              </w:rPr>
              <w:t xml:space="preserve"> se desarrolló el prototipo UI/UX en Figma y se validó con usuarios. Luego, en el </w:t>
            </w:r>
            <w:r w:rsidDel="00000000" w:rsidR="00000000" w:rsidRPr="00000000">
              <w:rPr>
                <w:rFonts w:ascii="Arial" w:cs="Arial" w:eastAsia="Arial" w:hAnsi="Arial"/>
                <w:b w:val="1"/>
                <w:bCs w:val="1"/>
                <w:i w:val="1"/>
                <w:iCs w:val="1"/>
                <w:color w:val="0070c0"/>
                <w:rtl w:val="0"/>
              </w:rPr>
              <w:t xml:space="preserve">Sprint 2</w:t>
            </w:r>
            <w:r w:rsidDel="00000000" w:rsidR="00000000" w:rsidRPr="00000000">
              <w:rPr>
                <w:rFonts w:ascii="Arial" w:cs="Arial" w:eastAsia="Arial" w:hAnsi="Arial"/>
                <w:i w:val="1"/>
                <w:iCs w:val="1"/>
                <w:color w:val="0070c0"/>
                <w:rtl w:val="0"/>
              </w:rPr>
              <w:t xml:space="preserve">, se implementaron las funcionalidades centrales, como el frontend en Ionic–Angular, el backend del chatbot en Rasa y la integración con Firebase. El </w:t>
            </w:r>
            <w:r w:rsidDel="00000000" w:rsidR="00000000" w:rsidRPr="00000000">
              <w:rPr>
                <w:rFonts w:ascii="Arial" w:cs="Arial" w:eastAsia="Arial" w:hAnsi="Arial"/>
                <w:b w:val="1"/>
                <w:bCs w:val="1"/>
                <w:i w:val="1"/>
                <w:iCs w:val="1"/>
                <w:color w:val="0070c0"/>
                <w:rtl w:val="0"/>
              </w:rPr>
              <w:t xml:space="preserve">Sprint 3</w:t>
            </w:r>
            <w:r w:rsidDel="00000000" w:rsidR="00000000" w:rsidRPr="00000000">
              <w:rPr>
                <w:rFonts w:ascii="Arial" w:cs="Arial" w:eastAsia="Arial" w:hAnsi="Arial"/>
                <w:i w:val="1"/>
                <w:iCs w:val="1"/>
                <w:color w:val="0070c0"/>
                <w:rtl w:val="0"/>
              </w:rPr>
              <w:t xml:space="preserve"> ha estado enfocado en la ejecución de pruebas, detección de errores y validación del MVP. Finalmente, el </w:t>
            </w:r>
            <w:r w:rsidDel="00000000" w:rsidR="00000000" w:rsidRPr="00000000">
              <w:rPr>
                <w:rFonts w:ascii="Arial" w:cs="Arial" w:eastAsia="Arial" w:hAnsi="Arial"/>
                <w:b w:val="1"/>
                <w:bCs w:val="1"/>
                <w:i w:val="1"/>
                <w:iCs w:val="1"/>
                <w:color w:val="0070c0"/>
                <w:rtl w:val="0"/>
              </w:rPr>
              <w:t xml:space="preserve">Sprint 4</w:t>
            </w:r>
            <w:r w:rsidDel="00000000" w:rsidR="00000000" w:rsidRPr="00000000">
              <w:rPr>
                <w:rFonts w:ascii="Arial" w:cs="Arial" w:eastAsia="Arial" w:hAnsi="Arial"/>
                <w:i w:val="1"/>
                <w:iCs w:val="1"/>
                <w:color w:val="0070c0"/>
                <w:rtl w:val="0"/>
              </w:rPr>
              <w:t xml:space="preserve"> corresponde a la preparación del informe final y la entrega del producto.</w:t>
            </w:r>
          </w:p>
          <w:p w:rsidR="00000000" w:rsidDel="00000000" w:rsidP="00000000" w:rsidRDefault="00000000" w:rsidRPr="00000000" w14:paraId="0000002E">
            <w:pPr>
              <w:ind w:left="0" w:firstLine="0"/>
              <w:jc w:val="both"/>
              <w:rPr>
                <w:rFonts w:ascii="Arial" w:cs="Arial" w:eastAsia="Arial" w:hAnsi="Arial"/>
                <w:i w:val="1"/>
                <w:iCs w:val="1"/>
                <w:color w:val="0070c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after="80" w:before="280" w:lineRule="auto"/>
              <w:ind w:left="0" w:firstLine="0"/>
              <w:jc w:val="both"/>
              <w:rPr>
                <w:rFonts w:ascii="Arial" w:cs="Arial" w:eastAsia="Arial" w:hAnsi="Arial"/>
                <w:b w:val="1"/>
                <w:bCs w:val="1"/>
                <w:i w:val="1"/>
                <w:iCs w:val="1"/>
                <w:color w:val="0070c0"/>
                <w:sz w:val="26"/>
                <w:szCs w:val="26"/>
              </w:rPr>
            </w:pPr>
            <w:bookmarkStart w:colFirst="0" w:colLast="0" w:name="_heading=h.5n3h9165ytji" w:id="1"/>
            <w:bookmarkEnd w:id="1"/>
            <w:r w:rsidDel="00000000" w:rsidR="00000000" w:rsidRPr="00000000">
              <w:rPr>
                <w:rFonts w:ascii="Arial" w:cs="Arial" w:eastAsia="Arial" w:hAnsi="Arial"/>
                <w:b w:val="1"/>
                <w:bCs w:val="1"/>
                <w:i w:val="1"/>
                <w:iCs w:val="1"/>
                <w:color w:val="0070c0"/>
                <w:sz w:val="26"/>
                <w:szCs w:val="26"/>
                <w:rtl w:val="0"/>
              </w:rPr>
              <w:t xml:space="preserve">Elementos que facilitaron el desarrollo</w:t>
            </w:r>
          </w:p>
          <w:p w:rsidR="00000000" w:rsidDel="00000000" w:rsidP="00000000" w:rsidRDefault="00000000" w:rsidRPr="00000000" w14:paraId="00000030">
            <w:pPr>
              <w:spacing w:after="240" w:before="240" w:lineRule="auto"/>
              <w:jc w:val="both"/>
              <w:rPr>
                <w:rFonts w:ascii="Arial" w:cs="Arial" w:eastAsia="Arial" w:hAnsi="Arial"/>
                <w:i w:val="1"/>
                <w:iCs w:val="1"/>
                <w:color w:val="0070c0"/>
              </w:rPr>
            </w:pPr>
            <w:r w:rsidDel="00000000" w:rsidR="00000000" w:rsidRPr="00000000">
              <w:rPr>
                <w:rFonts w:ascii="Arial" w:cs="Arial" w:eastAsia="Arial" w:hAnsi="Arial"/>
                <w:i w:val="1"/>
                <w:iCs w:val="1"/>
                <w:color w:val="0070c0"/>
                <w:rtl w:val="0"/>
              </w:rPr>
              <w:t xml:space="preserve">El uso de Trello permitió organizar y visualizar claramente las tareas del proyecto, facilitando el seguimiento del avance. La comunicación constante mediante Discord, WhatsApp y Drive también contribuyó a coordinar el trabajo en equipo de manera efectiva. Además, la validación temprana del prototipo en Figma ayudó a evitar errores en etapas más avanzadas, mientras que GitHub permitió controlar versiones de forma ordenada y colaborativa.</w:t>
            </w:r>
          </w:p>
          <w:p w:rsidR="00000000" w:rsidDel="00000000" w:rsidP="00000000" w:rsidRDefault="00000000" w:rsidRPr="00000000" w14:paraId="00000031">
            <w:pPr>
              <w:ind w:left="0" w:firstLine="0"/>
              <w:jc w:val="both"/>
              <w:rPr>
                <w:rFonts w:ascii="Arial" w:cs="Arial" w:eastAsia="Arial" w:hAnsi="Arial"/>
                <w:i w:val="1"/>
                <w:iCs w:val="1"/>
                <w:color w:val="0070c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after="80" w:before="280" w:lineRule="auto"/>
              <w:ind w:left="0" w:firstLine="0"/>
              <w:jc w:val="both"/>
              <w:rPr>
                <w:rFonts w:ascii="Arial" w:cs="Arial" w:eastAsia="Arial" w:hAnsi="Arial"/>
                <w:b w:val="1"/>
                <w:bCs w:val="1"/>
                <w:i w:val="1"/>
                <w:iCs w:val="1"/>
                <w:color w:val="0070c0"/>
                <w:sz w:val="26"/>
                <w:szCs w:val="26"/>
              </w:rPr>
            </w:pPr>
            <w:bookmarkStart w:colFirst="0" w:colLast="0" w:name="_heading=h.pojhxmpa0zdw" w:id="2"/>
            <w:bookmarkEnd w:id="2"/>
            <w:r w:rsidDel="00000000" w:rsidR="00000000" w:rsidRPr="00000000">
              <w:rPr>
                <w:rFonts w:ascii="Arial" w:cs="Arial" w:eastAsia="Arial" w:hAnsi="Arial"/>
                <w:b w:val="1"/>
                <w:bCs w:val="1"/>
                <w:i w:val="1"/>
                <w:iCs w:val="1"/>
                <w:color w:val="0070c0"/>
                <w:sz w:val="26"/>
                <w:szCs w:val="26"/>
                <w:rtl w:val="0"/>
              </w:rPr>
              <w:t xml:space="preserve">Dificultades enfrentadas</w:t>
            </w:r>
          </w:p>
          <w:p w:rsidR="00000000" w:rsidDel="00000000" w:rsidP="00000000" w:rsidRDefault="00000000" w:rsidRPr="00000000" w14:paraId="00000033">
            <w:pPr>
              <w:spacing w:after="240" w:before="240" w:lineRule="auto"/>
              <w:jc w:val="both"/>
              <w:rPr>
                <w:rFonts w:ascii="Arial" w:cs="Arial" w:eastAsia="Arial" w:hAnsi="Arial"/>
                <w:i w:val="1"/>
                <w:iCs w:val="1"/>
                <w:color w:val="0070c0"/>
              </w:rPr>
            </w:pPr>
            <w:r w:rsidDel="00000000" w:rsidR="00000000" w:rsidRPr="00000000">
              <w:rPr>
                <w:rFonts w:ascii="Arial" w:cs="Arial" w:eastAsia="Arial" w:hAnsi="Arial"/>
                <w:i w:val="1"/>
                <w:iCs w:val="1"/>
                <w:color w:val="0070c0"/>
                <w:rtl w:val="0"/>
              </w:rPr>
              <w:t xml:space="preserve">Entre las principales dificultades se encuentra la curva de aprendizaje asociada a herramientas como Rasa, GitHub y la metodología Scrum. También se presentaron problemas técnicos de integración entre el frontend, el backend y Firebase. La disponibilidad limitada de tiempo entre los integrantes generó retrasos en algunas tareas, especialmente en el desarrollo del chatbot, lo que afectó la planificación inicial.</w:t>
            </w:r>
          </w:p>
          <w:p w:rsidR="00000000" w:rsidDel="00000000" w:rsidP="00000000" w:rsidRDefault="00000000" w:rsidRPr="00000000" w14:paraId="00000034">
            <w:pPr>
              <w:ind w:left="0" w:firstLine="0"/>
              <w:jc w:val="both"/>
              <w:rPr>
                <w:rFonts w:ascii="Arial" w:cs="Arial" w:eastAsia="Arial" w:hAnsi="Arial"/>
                <w:i w:val="1"/>
                <w:iCs w:val="1"/>
                <w:color w:val="0070c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after="80" w:before="280" w:lineRule="auto"/>
              <w:ind w:left="0" w:firstLine="0"/>
              <w:jc w:val="both"/>
              <w:rPr>
                <w:rFonts w:ascii="Arial" w:cs="Arial" w:eastAsia="Arial" w:hAnsi="Arial"/>
                <w:b w:val="1"/>
                <w:bCs w:val="1"/>
                <w:i w:val="1"/>
                <w:iCs w:val="1"/>
                <w:color w:val="0070c0"/>
                <w:sz w:val="26"/>
                <w:szCs w:val="26"/>
              </w:rPr>
            </w:pPr>
            <w:bookmarkStart w:colFirst="0" w:colLast="0" w:name="_heading=h.6urwh0lfdrvu" w:id="3"/>
            <w:bookmarkEnd w:id="3"/>
            <w:r w:rsidDel="00000000" w:rsidR="00000000" w:rsidRPr="00000000">
              <w:rPr>
                <w:rFonts w:ascii="Arial" w:cs="Arial" w:eastAsia="Arial" w:hAnsi="Arial"/>
                <w:b w:val="1"/>
                <w:bCs w:val="1"/>
                <w:i w:val="1"/>
                <w:iCs w:val="1"/>
                <w:color w:val="0070c0"/>
                <w:sz w:val="26"/>
                <w:szCs w:val="26"/>
                <w:rtl w:val="0"/>
              </w:rPr>
              <w:t xml:space="preserve">Ajustes realizados y cómo se abordaron las dificultades</w:t>
            </w:r>
          </w:p>
          <w:p w:rsidR="00000000" w:rsidDel="00000000" w:rsidP="00000000" w:rsidRDefault="00000000" w:rsidRPr="00000000" w14:paraId="00000036">
            <w:pPr>
              <w:spacing w:after="240" w:before="240" w:lineRule="auto"/>
              <w:jc w:val="both"/>
              <w:rPr>
                <w:rFonts w:ascii="Arial" w:cs="Arial" w:eastAsia="Arial" w:hAnsi="Arial"/>
                <w:i w:val="1"/>
                <w:iCs w:val="1"/>
                <w:color w:val="0070c0"/>
              </w:rPr>
            </w:pPr>
            <w:r w:rsidDel="00000000" w:rsidR="00000000" w:rsidRPr="00000000">
              <w:rPr>
                <w:rFonts w:ascii="Arial" w:cs="Arial" w:eastAsia="Arial" w:hAnsi="Arial"/>
                <w:i w:val="1"/>
                <w:iCs w:val="1"/>
                <w:color w:val="0070c0"/>
                <w:rtl w:val="0"/>
              </w:rPr>
              <w:t xml:space="preserve">Para superar estas dificultades se realizaron ajustes en el cronograma, priorizando las tareas más relevantes para el MVP. Se reemplazó Jira por Trello debido a su mayor facilidad de uso y colaboración. Además, se redistribuyeron las tareas según la disponibilidad del equipo y se amplió el tiempo destinado al Sprint 2 para abordar la complejidad del chatbot en Rasa. Se realizaron capacitaciones internas y búsqueda de documentación para mejorar el manejo de las herramientas, y se establecieron reuniones periódicas para coordinar avances y resolver problemas técnicos oportunamente, se ajustaron requerimientos por tiempo de desarrollo, el espacio comunitario fue establecido como inicio de desarrollo futuro. </w:t>
            </w:r>
          </w:p>
          <w:p w:rsidR="00000000" w:rsidDel="00000000" w:rsidP="00000000" w:rsidRDefault="00000000" w:rsidRPr="00000000" w14:paraId="00000037">
            <w:pPr>
              <w:spacing w:after="240" w:before="240" w:lineRule="auto"/>
              <w:jc w:val="both"/>
              <w:rPr>
                <w:rFonts w:ascii="Arial" w:cs="Arial" w:eastAsia="Arial" w:hAnsi="Arial"/>
                <w:b w:val="1"/>
                <w:bCs w:val="1"/>
                <w:i w:val="1"/>
                <w:iCs w:val="1"/>
                <w:color w:val="0070c0"/>
                <w:sz w:val="26"/>
                <w:szCs w:val="26"/>
              </w:rPr>
            </w:pPr>
            <w:r w:rsidDel="00000000" w:rsidR="00000000" w:rsidRPr="00000000">
              <w:rPr>
                <w:rFonts w:ascii="Arial" w:cs="Arial" w:eastAsia="Arial" w:hAnsi="Arial"/>
                <w:b w:val="1"/>
                <w:bCs w:val="1"/>
                <w:i w:val="1"/>
                <w:iCs w:val="1"/>
                <w:color w:val="0070c0"/>
                <w:sz w:val="26"/>
                <w:szCs w:val="26"/>
                <w:rtl w:val="0"/>
              </w:rPr>
              <w:t xml:space="preserve">Arquitectura y Tecnologías.</w:t>
            </w:r>
          </w:p>
          <w:p w:rsidR="00000000" w:rsidDel="00000000" w:rsidP="00000000" w:rsidRDefault="00000000" w:rsidRPr="00000000" w14:paraId="00000038">
            <w:pPr>
              <w:spacing w:after="240" w:before="240" w:lineRule="auto"/>
              <w:jc w:val="both"/>
              <w:rPr>
                <w:rFonts w:ascii="Arial" w:cs="Arial" w:eastAsia="Arial" w:hAnsi="Arial"/>
                <w:i w:val="1"/>
                <w:iCs w:val="1"/>
                <w:color w:val="0070c0"/>
              </w:rPr>
            </w:pPr>
            <w:r w:rsidDel="00000000" w:rsidR="00000000" w:rsidRPr="00000000">
              <w:rPr>
                <w:rFonts w:ascii="Arial" w:cs="Arial" w:eastAsia="Arial" w:hAnsi="Arial"/>
                <w:i w:val="1"/>
                <w:iCs w:val="1"/>
                <w:color w:val="0070c0"/>
                <w:rtl w:val="0"/>
              </w:rPr>
              <w:t xml:space="preserve">NuPsi utiliza una arquitectura de tres capas NuPsi utiliza una arquitectura de tres capas altamente eficiente: la interfaz móvil se desarrolla con Ionic y Angular, permitiendo desplegar la misma aplicación en Android, iOS y web a través de Capacitor y PWA. Toda la información y autenticación se gestionan de forma segura y escalable en la nube mediante Google Firebase, eliminando la necesidad de administrar servidores propios. Este enfoque proporciona desarrollo ágil, máxima seguridad y escalabilidad automática, optimizando recursos y permitiendo expandirse fácilmente a miles de usuarios en múltiples plataformas.</w:t>
            </w:r>
          </w:p>
          <w:p w:rsidR="00000000" w:rsidDel="00000000" w:rsidP="00000000" w:rsidRDefault="00000000" w:rsidRPr="00000000" w14:paraId="00000039">
            <w:pPr>
              <w:spacing w:after="240" w:before="240" w:lineRule="auto"/>
              <w:jc w:val="both"/>
              <w:rPr>
                <w:rFonts w:ascii="Arial" w:cs="Arial" w:eastAsia="Arial" w:hAnsi="Arial"/>
                <w:i w:val="1"/>
                <w:iCs w:val="1"/>
                <w:color w:val="0070c0"/>
              </w:rPr>
            </w:pPr>
            <w:r w:rsidDel="00000000" w:rsidR="00000000" w:rsidRPr="00000000">
              <w:rPr>
                <w:rFonts w:ascii="Arial" w:cs="Arial" w:eastAsia="Arial" w:hAnsi="Arial"/>
                <w:i w:val="1"/>
                <w:iCs w:val="1"/>
                <w:color w:val="0070c0"/>
                <w:rtl w:val="0"/>
              </w:rPr>
              <w:t xml:space="preserve">NuPsi integra tecnologías web y móviles modernas: Firebase como backend para autenticación y almacenamiento seguro, Firestore para la base de datos en tiempo real, Angular para la lógica de la app, Ionic para el diseño móvil y Capacitor para convertirla en aplicaciones nativas y web. Así, la app es escalable, segura y funciona en Android, iOS y navegadores usando un solo código.</w:t>
            </w:r>
          </w:p>
          <w:p w:rsidR="00000000" w:rsidDel="00000000" w:rsidP="00000000" w:rsidRDefault="00000000" w:rsidRPr="00000000" w14:paraId="0000003A">
            <w:pPr>
              <w:ind w:left="720" w:firstLine="0"/>
              <w:rPr>
                <w:rFonts w:ascii="Arial" w:cs="Arial" w:eastAsia="Arial" w:hAnsi="Arial"/>
                <w:i w:val="1"/>
                <w:iCs w:val="1"/>
                <w:color w:val="0070c0"/>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B">
            <w:pPr>
              <w:rPr>
                <w:rFonts w:ascii="Arial" w:cs="Arial" w:eastAsia="Arial" w:hAnsi="Arial"/>
                <w:color w:val="1f3864"/>
              </w:rPr>
            </w:pPr>
            <w:r w:rsidDel="00000000" w:rsidR="00000000" w:rsidRPr="00000000">
              <w:rPr>
                <w:rFonts w:ascii="Arial" w:cs="Arial" w:eastAsia="Arial" w:hAnsi="Arial"/>
                <w:color w:val="1f3864"/>
                <w:rtl w:val="0"/>
              </w:rPr>
              <w:t xml:space="preserve">5. Evidencias</w:t>
            </w:r>
          </w:p>
        </w:tc>
        <w:tc>
          <w:tcPr>
            <w:vAlign w:val="center"/>
          </w:tcPr>
          <w:p w:rsidR="00000000" w:rsidDel="00000000" w:rsidP="00000000" w:rsidRDefault="00000000" w:rsidRPr="00000000" w14:paraId="0000003C">
            <w:pPr>
              <w:ind w:left="0" w:firstLine="0"/>
              <w:jc w:val="center"/>
              <w:rPr>
                <w:rFonts w:ascii="Arial" w:cs="Arial" w:eastAsia="Arial" w:hAnsi="Arial"/>
                <w:b w:val="1"/>
                <w:bCs w:val="1"/>
                <w:i w:val="1"/>
                <w:iCs w:val="1"/>
                <w:color w:val="0070c0"/>
              </w:rPr>
            </w:pPr>
            <w:r w:rsidDel="00000000" w:rsidR="00000000" w:rsidRPr="00000000">
              <w:rPr>
                <w:rFonts w:ascii="Arial" w:cs="Arial" w:eastAsia="Arial" w:hAnsi="Arial"/>
                <w:i w:val="1"/>
                <w:iCs w:val="1"/>
                <w:color w:val="0070c0"/>
                <w:rtl w:val="0"/>
              </w:rPr>
              <w:t xml:space="preserve">https://github.com/JawiniSKP/NuPsi</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D">
            <w:pPr>
              <w:rPr>
                <w:rFonts w:ascii="Arial" w:cs="Arial" w:eastAsia="Arial" w:hAnsi="Arial"/>
                <w:color w:val="1f3864"/>
              </w:rPr>
            </w:pPr>
            <w:r w:rsidDel="00000000" w:rsidR="00000000" w:rsidRPr="00000000">
              <w:rPr>
                <w:rFonts w:ascii="Arial" w:cs="Arial" w:eastAsia="Arial" w:hAnsi="Arial"/>
                <w:color w:val="1f3864"/>
                <w:rtl w:val="0"/>
              </w:rPr>
              <w:t xml:space="preserve">6. Intereses y proyecciones profesionales</w:t>
            </w:r>
          </w:p>
        </w:tc>
        <w:tc>
          <w:tcPr>
            <w:vAlign w:val="center"/>
          </w:tcPr>
          <w:p w:rsidR="00000000" w:rsidDel="00000000" w:rsidP="00000000" w:rsidRDefault="00000000" w:rsidRPr="00000000" w14:paraId="0000003E">
            <w:pPr>
              <w:spacing w:after="240" w:before="240" w:lineRule="auto"/>
              <w:jc w:val="both"/>
              <w:rPr>
                <w:rFonts w:ascii="Arial" w:cs="Arial" w:eastAsia="Arial" w:hAnsi="Arial"/>
                <w:i w:val="1"/>
                <w:iCs w:val="1"/>
                <w:color w:val="0070c0"/>
              </w:rPr>
            </w:pPr>
            <w:r w:rsidDel="00000000" w:rsidR="00000000" w:rsidRPr="00000000">
              <w:rPr>
                <w:rFonts w:ascii="Arial" w:cs="Arial" w:eastAsia="Arial" w:hAnsi="Arial"/>
                <w:i w:val="1"/>
                <w:iCs w:val="1"/>
                <w:color w:val="0070c0"/>
                <w:rtl w:val="0"/>
              </w:rPr>
              <w:t xml:space="preserve">El Proyecto APT se vincula estrechamente con nuestros intereses profesionales, ya que como equipo nos motiva desarrollar soluciones tecnológicas innovadoras que aporten un impacto positivo en la sociedad, especialmente en áreas como la salud y la educación. Nuestros intereses se centran en el diseño y desarrollo de aplicaciones que integren tecnologías actuales como chatbots, procesamiento de lenguaje natural y sistemas de predicción para mejorar la experiencia de los usuarios y responder a problemáticas reales.</w:t>
            </w:r>
          </w:p>
          <w:p w:rsidR="00000000" w:rsidDel="00000000" w:rsidP="00000000" w:rsidRDefault="00000000" w:rsidRPr="00000000" w14:paraId="0000003F">
            <w:pPr>
              <w:spacing w:after="240" w:before="240" w:lineRule="auto"/>
              <w:jc w:val="both"/>
              <w:rPr>
                <w:rFonts w:ascii="Arial" w:cs="Arial" w:eastAsia="Arial" w:hAnsi="Arial"/>
                <w:i w:val="1"/>
                <w:iCs w:val="1"/>
                <w:color w:val="0070c0"/>
              </w:rPr>
            </w:pPr>
            <w:r w:rsidDel="00000000" w:rsidR="00000000" w:rsidRPr="00000000">
              <w:rPr>
                <w:rFonts w:ascii="Arial" w:cs="Arial" w:eastAsia="Arial" w:hAnsi="Arial"/>
                <w:i w:val="1"/>
                <w:iCs w:val="1"/>
                <w:color w:val="0070c0"/>
                <w:rtl w:val="0"/>
              </w:rPr>
              <w:t xml:space="preserve">Este proyecto refleja dichos intereses al permitirnos aplicar nuestros conocimientos en programación, análisis de requerimientos y gestión de proyectos para construir una herramienta educativa y de apoyo integral enfocada en adultos jóvenes. Al desarrollarlo, podremos fortalecer competencias técnicas, potenciar la capacidad de trabajo interdisciplinario y adquirir experiencia en el uso de metodologías ágiles, lo cual contribuirá directamente a nuestro crecimiento profesional y a prepararnos para futuros desafíos en el ámbito de la ingeniería de software.</w:t>
            </w:r>
            <w:r w:rsidDel="00000000" w:rsidR="00000000" w:rsidRPr="00000000">
              <w:rPr>
                <w:rtl w:val="0"/>
              </w:rPr>
            </w:r>
          </w:p>
        </w:tc>
      </w:tr>
    </w:tbl>
    <w:p w:rsidR="00000000" w:rsidDel="00000000" w:rsidP="00000000" w:rsidRDefault="00000000" w:rsidRPr="00000000" w14:paraId="0000004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1">
      <w:pPr>
        <w:spacing w:after="0" w:line="276" w:lineRule="auto"/>
        <w:ind w:left="-426" w:right="-568" w:firstLine="0"/>
        <w:jc w:val="both"/>
        <w:rPr>
          <w:rFonts w:ascii="Arial" w:cs="Arial" w:eastAsia="Arial" w:hAnsi="Arial"/>
          <w:color w:val="767171"/>
        </w:rPr>
      </w:pPr>
      <w:r w:rsidDel="00000000" w:rsidR="00000000" w:rsidRPr="00000000">
        <w:rPr>
          <w:rtl w:val="0"/>
        </w:rPr>
      </w:r>
    </w:p>
    <w:p w:rsidR="00000000" w:rsidDel="00000000" w:rsidP="00000000" w:rsidRDefault="00000000" w:rsidRPr="00000000" w14:paraId="00000042">
      <w:pPr>
        <w:spacing w:after="0" w:line="276" w:lineRule="auto"/>
        <w:ind w:left="-426" w:right="-568" w:firstLine="0"/>
        <w:jc w:val="both"/>
        <w:rPr>
          <w:rFonts w:ascii="Arial" w:cs="Arial" w:eastAsia="Arial" w:hAnsi="Arial"/>
          <w:color w:val="767171"/>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SN6D09TRHMgf4043KJa/heCG+Q==">CgMxLjAyDWgud29wM2plaGp5aHcyDmguNW4zaDkxNjV5dGppMg5oLnBvamh4bXBhMHpkdzIOaC42dXJ3aDBsZmRydnU4AHIhMTJDLVMwMDAtdGNMc29Kc2lvMVBTMHRKVFozejF6YjlC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