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D025D" w14:textId="77777777" w:rsidR="005D2A87" w:rsidRPr="00EB7E63" w:rsidRDefault="005D2A87" w:rsidP="005D2A87">
      <w:pPr>
        <w:jc w:val="center"/>
        <w:rPr>
          <w:b/>
          <w:bCs/>
          <w:sz w:val="24"/>
          <w:szCs w:val="24"/>
          <w:lang w:val="es-MX"/>
        </w:rPr>
      </w:pPr>
      <w:r w:rsidRPr="00EB7E63">
        <w:rPr>
          <w:b/>
          <w:bCs/>
          <w:sz w:val="24"/>
          <w:szCs w:val="24"/>
          <w:lang w:val="es-MX"/>
        </w:rPr>
        <w:t>Prueba – Regional Security Expert</w:t>
      </w:r>
    </w:p>
    <w:p w14:paraId="61B08BA4" w14:textId="77777777" w:rsidR="005D2A87" w:rsidRPr="00EB7E63" w:rsidRDefault="005D2A87" w:rsidP="005D2A87">
      <w:pPr>
        <w:rPr>
          <w:lang w:val="es-MX"/>
        </w:rPr>
      </w:pPr>
    </w:p>
    <w:p w14:paraId="4CE9F4F5" w14:textId="77777777" w:rsidR="005D2A87" w:rsidRPr="00824F35" w:rsidRDefault="005D2A87" w:rsidP="005D2A87">
      <w:pPr>
        <w:pStyle w:val="ListParagraph"/>
        <w:numPr>
          <w:ilvl w:val="0"/>
          <w:numId w:val="2"/>
        </w:numPr>
        <w:rPr>
          <w:lang w:val="es-MX"/>
        </w:rPr>
      </w:pPr>
      <w:r>
        <w:rPr>
          <w:lang w:val="es-MX"/>
        </w:rPr>
        <w:t>La empresa de servicios financieros XYZ requiere desarrollar e implementar un nuevo portal web para el acceso de sus clientes. Las siguientes serán las funcionalidades</w:t>
      </w:r>
      <w:r w:rsidRPr="00824F35">
        <w:rPr>
          <w:lang w:val="es-MX"/>
        </w:rPr>
        <w:t>:</w:t>
      </w:r>
    </w:p>
    <w:p w14:paraId="466747CD" w14:textId="77777777" w:rsidR="005D2A87" w:rsidRDefault="005D2A87" w:rsidP="005D2A87">
      <w:pPr>
        <w:pStyle w:val="ListParagraph"/>
        <w:numPr>
          <w:ilvl w:val="0"/>
          <w:numId w:val="3"/>
        </w:numPr>
        <w:rPr>
          <w:lang w:val="es-MX"/>
        </w:rPr>
      </w:pPr>
      <w:r>
        <w:rPr>
          <w:lang w:val="es-MX"/>
        </w:rPr>
        <w:t>Actualización de datos</w:t>
      </w:r>
    </w:p>
    <w:p w14:paraId="033A536D" w14:textId="77777777" w:rsidR="005D2A87" w:rsidRDefault="005D2A87" w:rsidP="005D2A87">
      <w:pPr>
        <w:pStyle w:val="ListParagraph"/>
        <w:numPr>
          <w:ilvl w:val="0"/>
          <w:numId w:val="3"/>
        </w:numPr>
        <w:rPr>
          <w:lang w:val="es-MX"/>
        </w:rPr>
      </w:pPr>
      <w:r>
        <w:rPr>
          <w:lang w:val="es-MX"/>
        </w:rPr>
        <w:t>Transferencias bancarias</w:t>
      </w:r>
    </w:p>
    <w:p w14:paraId="6F9F28CE" w14:textId="77777777" w:rsidR="005D2A87" w:rsidRDefault="005D2A87" w:rsidP="005D2A87">
      <w:pPr>
        <w:pStyle w:val="ListParagraph"/>
        <w:numPr>
          <w:ilvl w:val="0"/>
          <w:numId w:val="3"/>
        </w:numPr>
        <w:rPr>
          <w:lang w:val="es-MX"/>
        </w:rPr>
      </w:pPr>
      <w:r>
        <w:rPr>
          <w:lang w:val="es-MX"/>
        </w:rPr>
        <w:t>Pago de tarjetas de crédito</w:t>
      </w:r>
    </w:p>
    <w:p w14:paraId="47ED471F" w14:textId="77777777" w:rsidR="005D2A87" w:rsidRDefault="005D2A87" w:rsidP="005D2A87">
      <w:pPr>
        <w:pStyle w:val="ListParagraph"/>
        <w:numPr>
          <w:ilvl w:val="0"/>
          <w:numId w:val="3"/>
        </w:numPr>
        <w:rPr>
          <w:lang w:val="es-MX"/>
        </w:rPr>
      </w:pPr>
      <w:r>
        <w:rPr>
          <w:lang w:val="es-MX"/>
        </w:rPr>
        <w:t>Consulta de productos financieros</w:t>
      </w:r>
    </w:p>
    <w:p w14:paraId="74CE4A66" w14:textId="77777777" w:rsidR="005D2A87" w:rsidRPr="00EB7E63" w:rsidRDefault="005D2A87" w:rsidP="005D2A87">
      <w:pPr>
        <w:pStyle w:val="ListParagraph"/>
        <w:numPr>
          <w:ilvl w:val="0"/>
          <w:numId w:val="3"/>
        </w:numPr>
        <w:rPr>
          <w:lang w:val="es-MX"/>
        </w:rPr>
      </w:pPr>
      <w:r w:rsidRPr="00EB7E63">
        <w:rPr>
          <w:lang w:val="es-MX"/>
        </w:rPr>
        <w:t xml:space="preserve">Declaración y/o registro de quejas y reclamos.  </w:t>
      </w:r>
      <w:r>
        <w:rPr>
          <w:lang w:val="es-MX"/>
        </w:rPr>
        <w:t>Opción de</w:t>
      </w:r>
      <w:r w:rsidRPr="00EB7E63">
        <w:rPr>
          <w:lang w:val="es-MX"/>
        </w:rPr>
        <w:t xml:space="preserve"> cargar archivos como soporte del registro.</w:t>
      </w:r>
    </w:p>
    <w:p w14:paraId="2909189A" w14:textId="77777777" w:rsidR="005D2A87" w:rsidRPr="00EB7E63" w:rsidRDefault="005D2A87" w:rsidP="005D2A87">
      <w:pPr>
        <w:rPr>
          <w:lang w:val="es-MX"/>
        </w:rPr>
      </w:pPr>
      <w:r>
        <w:rPr>
          <w:lang w:val="es-MX"/>
        </w:rPr>
        <w:t>En su rol de Regional Security Expert debe definir y entregar lo siguiente:</w:t>
      </w:r>
    </w:p>
    <w:p w14:paraId="5D019500" w14:textId="77777777" w:rsidR="005D2A87" w:rsidRDefault="005D2A87" w:rsidP="005D2A87">
      <w:pPr>
        <w:pStyle w:val="ListParagraph"/>
        <w:numPr>
          <w:ilvl w:val="0"/>
          <w:numId w:val="1"/>
        </w:numPr>
        <w:rPr>
          <w:lang w:val="es-MX"/>
        </w:rPr>
      </w:pPr>
      <w:r>
        <w:rPr>
          <w:lang w:val="es-MX"/>
        </w:rPr>
        <w:t>Análisis de riesgos</w:t>
      </w:r>
    </w:p>
    <w:p w14:paraId="20BDFEAA" w14:textId="77777777" w:rsidR="005D2A87" w:rsidRDefault="005D2A87" w:rsidP="005D2A87">
      <w:pPr>
        <w:pStyle w:val="ListParagraph"/>
        <w:numPr>
          <w:ilvl w:val="0"/>
          <w:numId w:val="1"/>
        </w:numPr>
        <w:rPr>
          <w:lang w:val="es-MX"/>
        </w:rPr>
      </w:pPr>
      <w:r>
        <w:rPr>
          <w:lang w:val="es-MX"/>
        </w:rPr>
        <w:t>Definir los controles de seguridad a implementar para mitigar los riesgos</w:t>
      </w:r>
    </w:p>
    <w:p w14:paraId="33DF752F" w14:textId="77777777" w:rsidR="005D2A87" w:rsidRDefault="005D2A87" w:rsidP="005D2A87">
      <w:pPr>
        <w:pStyle w:val="ListParagraph"/>
        <w:numPr>
          <w:ilvl w:val="0"/>
          <w:numId w:val="1"/>
        </w:numPr>
        <w:rPr>
          <w:lang w:val="es-MX"/>
        </w:rPr>
      </w:pPr>
      <w:r>
        <w:rPr>
          <w:lang w:val="es-MX"/>
        </w:rPr>
        <w:t>Diseñar una arquitectura de alto nivel donde ubique los componentes técnicos y de seguridad que propone implementar.</w:t>
      </w:r>
    </w:p>
    <w:p w14:paraId="1E9F531C" w14:textId="77777777" w:rsidR="005D2A87" w:rsidRPr="00B24257" w:rsidRDefault="005D2A87" w:rsidP="005D2A87">
      <w:pPr>
        <w:rPr>
          <w:lang w:val="es-MX"/>
        </w:rPr>
      </w:pPr>
    </w:p>
    <w:p w14:paraId="61441424" w14:textId="77777777" w:rsidR="005D2A87" w:rsidRDefault="005D2A87" w:rsidP="005D2A87">
      <w:pPr>
        <w:pStyle w:val="ListParagraph"/>
        <w:numPr>
          <w:ilvl w:val="0"/>
          <w:numId w:val="2"/>
        </w:numPr>
        <w:jc w:val="both"/>
        <w:rPr>
          <w:lang w:val="es-MX"/>
        </w:rPr>
      </w:pPr>
      <w:r>
        <w:rPr>
          <w:lang w:val="es-MX"/>
        </w:rPr>
        <w:t xml:space="preserve">Que son pruebas SAST y DAST, </w:t>
      </w:r>
      <w:r w:rsidRPr="00B24257">
        <w:rPr>
          <w:lang w:val="es-MX"/>
        </w:rPr>
        <w:t>en que esce</w:t>
      </w:r>
      <w:r>
        <w:rPr>
          <w:lang w:val="es-MX"/>
        </w:rPr>
        <w:t>narios</w:t>
      </w:r>
      <w:r w:rsidRPr="00B24257">
        <w:rPr>
          <w:lang w:val="es-MX"/>
        </w:rPr>
        <w:t xml:space="preserve"> se recomienda </w:t>
      </w:r>
      <w:r>
        <w:rPr>
          <w:lang w:val="es-MX"/>
        </w:rPr>
        <w:t>implementar. Mencione algunas herramientas que recomienda utilizar para cada tipo de pruebas.</w:t>
      </w:r>
    </w:p>
    <w:p w14:paraId="0BC5810C" w14:textId="77777777" w:rsidR="005D2A87" w:rsidRDefault="005D2A87" w:rsidP="005D2A87">
      <w:pPr>
        <w:pStyle w:val="ListParagraph"/>
        <w:ind w:left="360"/>
        <w:rPr>
          <w:lang w:val="es-MX"/>
        </w:rPr>
      </w:pPr>
      <w:r>
        <w:rPr>
          <w:lang w:val="es-MX"/>
        </w:rPr>
        <w:t xml:space="preserve"> </w:t>
      </w:r>
    </w:p>
    <w:p w14:paraId="32F46647" w14:textId="77777777" w:rsidR="005D2A87" w:rsidRDefault="005D2A87" w:rsidP="005D2A87">
      <w:pPr>
        <w:pStyle w:val="ListParagraph"/>
        <w:numPr>
          <w:ilvl w:val="0"/>
          <w:numId w:val="2"/>
        </w:numPr>
        <w:jc w:val="both"/>
        <w:rPr>
          <w:lang w:val="es-MX"/>
        </w:rPr>
      </w:pPr>
      <w:r>
        <w:rPr>
          <w:lang w:val="es-MX"/>
        </w:rPr>
        <w:t>Como resultado de un análisis de seguridad de código, se ha identificado que un desarrollador  “Hardcodea” strings de conexión a base de datos y Apikeys.  Se solicita a usted como Regional Security Expert que analice la situación y determine si es un falso positivo o por el contrario representa un riesgo. Argumente su respuesta y si lo considera necesario emita recomendaciones.</w:t>
      </w:r>
    </w:p>
    <w:p w14:paraId="65047F1E" w14:textId="77777777" w:rsidR="005D2A87" w:rsidRPr="00D258D7" w:rsidRDefault="005D2A87" w:rsidP="005D2A87">
      <w:pPr>
        <w:pStyle w:val="ListParagraph"/>
        <w:rPr>
          <w:lang w:val="es-MX"/>
        </w:rPr>
      </w:pPr>
    </w:p>
    <w:p w14:paraId="788D8D1E" w14:textId="77777777" w:rsidR="005D2A87" w:rsidRPr="00D258D7" w:rsidRDefault="005D2A87" w:rsidP="005D2A87">
      <w:pPr>
        <w:pStyle w:val="ListParagraph"/>
        <w:ind w:left="360"/>
        <w:jc w:val="both"/>
        <w:rPr>
          <w:lang w:val="es-MX"/>
        </w:rPr>
      </w:pPr>
    </w:p>
    <w:p w14:paraId="696BB554" w14:textId="77777777" w:rsidR="005D2A87" w:rsidRDefault="005D2A87" w:rsidP="005D2A87">
      <w:pPr>
        <w:pStyle w:val="ListParagraph"/>
        <w:numPr>
          <w:ilvl w:val="0"/>
          <w:numId w:val="2"/>
        </w:numPr>
        <w:jc w:val="both"/>
        <w:rPr>
          <w:lang w:val="es-MX"/>
        </w:rPr>
      </w:pPr>
      <w:r w:rsidRPr="00824F35">
        <w:rPr>
          <w:lang w:val="es-MX"/>
        </w:rPr>
        <w:t xml:space="preserve">La siguiente arquitectura incluye </w:t>
      </w:r>
      <w:r>
        <w:rPr>
          <w:lang w:val="es-MX"/>
        </w:rPr>
        <w:t>servicios desplegados en Cloud con integración a componentes en onpremise (defina como será la integración). Esta arquitectura corresponde a la aplicación web de una tienda virtual que permite la compra y venta</w:t>
      </w:r>
      <w:r w:rsidRPr="00824F35">
        <w:rPr>
          <w:lang w:val="es-MX"/>
        </w:rPr>
        <w:t xml:space="preserve"> en </w:t>
      </w:r>
      <w:r>
        <w:rPr>
          <w:lang w:val="es-MX"/>
        </w:rPr>
        <w:t>línea de productos tecnológicos</w:t>
      </w:r>
      <w:r w:rsidRPr="00824F35">
        <w:rPr>
          <w:lang w:val="es-MX"/>
        </w:rPr>
        <w:t xml:space="preserve">. </w:t>
      </w:r>
      <w:r>
        <w:rPr>
          <w:lang w:val="es-MX"/>
        </w:rPr>
        <w:t xml:space="preserve"> </w:t>
      </w:r>
    </w:p>
    <w:p w14:paraId="6418340D" w14:textId="77777777" w:rsidR="005D2A87" w:rsidRDefault="005D2A87" w:rsidP="005D2A87">
      <w:pPr>
        <w:pStyle w:val="ListParagraph"/>
        <w:ind w:left="360"/>
        <w:jc w:val="both"/>
        <w:rPr>
          <w:lang w:val="es-MX"/>
        </w:rPr>
      </w:pPr>
    </w:p>
    <w:p w14:paraId="0F91BD14" w14:textId="77777777" w:rsidR="005D2A87" w:rsidRPr="00824F35" w:rsidRDefault="005D2A87" w:rsidP="005D2A87">
      <w:pPr>
        <w:pStyle w:val="ListParagraph"/>
        <w:ind w:left="360"/>
        <w:jc w:val="both"/>
        <w:rPr>
          <w:lang w:val="es-MX"/>
        </w:rPr>
      </w:pPr>
      <w:r>
        <w:rPr>
          <w:lang w:val="es-MX"/>
        </w:rPr>
        <w:t>En su rol de Regional Security Expert, debe</w:t>
      </w:r>
      <w:r w:rsidRPr="00824F35">
        <w:rPr>
          <w:lang w:val="es-MX"/>
        </w:rPr>
        <w:t xml:space="preserve"> </w:t>
      </w:r>
      <w:r>
        <w:rPr>
          <w:lang w:val="es-MX"/>
        </w:rPr>
        <w:t>definir</w:t>
      </w:r>
      <w:r w:rsidRPr="00824F35">
        <w:rPr>
          <w:lang w:val="es-MX"/>
        </w:rPr>
        <w:t xml:space="preserve"> los controles de seguridad </w:t>
      </w:r>
      <w:r>
        <w:rPr>
          <w:lang w:val="es-MX"/>
        </w:rPr>
        <w:t>por los diferentes niveles o capas que se deberían implementar. Si observa mejoras que se deben hacer sobre la arquitectura también incluirlas.</w:t>
      </w:r>
    </w:p>
    <w:p w14:paraId="650F6063" w14:textId="77777777" w:rsidR="005D2A87" w:rsidRPr="00023DE7" w:rsidRDefault="005D2A87" w:rsidP="005D2A87">
      <w:pPr>
        <w:rPr>
          <w:lang w:val="es-MX"/>
        </w:rPr>
      </w:pPr>
      <w:r>
        <w:rPr>
          <w:noProof/>
          <w:lang w:val="es-CO" w:eastAsia="es-CO"/>
        </w:rPr>
        <w:drawing>
          <wp:inline distT="0" distB="0" distL="0" distR="0" wp14:anchorId="0091422C" wp14:editId="5FA43679">
            <wp:extent cx="5398651" cy="1796143"/>
            <wp:effectExtent l="0" t="0" r="0" b="0"/>
            <wp:docPr id="5" name="Imagen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 diagram of a 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9405" cy="1796394"/>
                    </a:xfrm>
                    <a:prstGeom prst="rect">
                      <a:avLst/>
                    </a:prstGeom>
                    <a:noFill/>
                    <a:ln>
                      <a:noFill/>
                    </a:ln>
                  </pic:spPr>
                </pic:pic>
              </a:graphicData>
            </a:graphic>
          </wp:inline>
        </w:drawing>
      </w:r>
    </w:p>
    <w:p w14:paraId="19F191AE" w14:textId="77777777" w:rsidR="005D2A87" w:rsidRDefault="005D2A87" w:rsidP="005D2A87">
      <w:pPr>
        <w:pStyle w:val="ListParagraph"/>
        <w:numPr>
          <w:ilvl w:val="0"/>
          <w:numId w:val="2"/>
        </w:numPr>
        <w:jc w:val="both"/>
        <w:rPr>
          <w:lang w:val="es-MX"/>
        </w:rPr>
      </w:pPr>
      <w:r>
        <w:rPr>
          <w:lang w:val="es-MX"/>
        </w:rPr>
        <w:lastRenderedPageBreak/>
        <w:t>La empresa de servicios financieros XYZ ha contratado al proveedor 123 para hacer seguimiento a las quejas y reclamos radicados por sus clientes. La integración entre XYZ y 123 será a través de APIs. El proveedor almacenara en su infraestructura datos personales de los clientes.</w:t>
      </w:r>
    </w:p>
    <w:p w14:paraId="636E8046" w14:textId="77777777" w:rsidR="005D2A87" w:rsidRDefault="005D2A87" w:rsidP="005D2A87">
      <w:pPr>
        <w:pStyle w:val="ListParagraph"/>
        <w:ind w:left="360"/>
        <w:jc w:val="both"/>
        <w:rPr>
          <w:lang w:val="es-MX"/>
        </w:rPr>
      </w:pPr>
    </w:p>
    <w:p w14:paraId="213BE2E3" w14:textId="77777777" w:rsidR="005D2A87" w:rsidRDefault="005D2A87" w:rsidP="005D2A87">
      <w:pPr>
        <w:pStyle w:val="ListParagraph"/>
        <w:ind w:left="360"/>
        <w:jc w:val="both"/>
        <w:rPr>
          <w:lang w:val="es-MX"/>
        </w:rPr>
      </w:pPr>
      <w:r>
        <w:rPr>
          <w:lang w:val="es-MX"/>
        </w:rPr>
        <w:t>Usted como Regional Security Expert, debe definir los controles para asegurar esta integración, tener en cuenta la evaluación del proveedor. El equipo de arquitectura le entrega esta propuesta de integración, comente si está de acuerdo o debe mejorar.</w:t>
      </w:r>
    </w:p>
    <w:p w14:paraId="117BCFB2" w14:textId="77777777" w:rsidR="005D2A87" w:rsidRDefault="005D2A87" w:rsidP="005D2A87">
      <w:pPr>
        <w:pStyle w:val="ListParagraph"/>
        <w:ind w:left="360"/>
        <w:jc w:val="both"/>
        <w:rPr>
          <w:lang w:val="es-MX"/>
        </w:rPr>
      </w:pPr>
    </w:p>
    <w:p w14:paraId="55DBA01A" w14:textId="77777777" w:rsidR="005D2A87" w:rsidRPr="00974151" w:rsidRDefault="005D2A87" w:rsidP="005D2A87">
      <w:pPr>
        <w:pStyle w:val="ListParagraph"/>
        <w:ind w:left="360"/>
        <w:jc w:val="both"/>
        <w:rPr>
          <w:lang w:val="es-MX"/>
        </w:rPr>
      </w:pPr>
      <w:r>
        <w:rPr>
          <w:noProof/>
          <w:lang w:val="es-CO" w:eastAsia="es-CO"/>
        </w:rPr>
        <w:drawing>
          <wp:inline distT="0" distB="0" distL="0" distR="0" wp14:anchorId="39CAAB68" wp14:editId="2F1E85DB">
            <wp:extent cx="3657600" cy="1834517"/>
            <wp:effectExtent l="0" t="0" r="0" b="0"/>
            <wp:docPr id="6" name="Imagen 6" descr="A diagram of a fire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A diagram of a firewall&#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8999" cy="1835219"/>
                    </a:xfrm>
                    <a:prstGeom prst="rect">
                      <a:avLst/>
                    </a:prstGeom>
                    <a:noFill/>
                    <a:ln>
                      <a:noFill/>
                    </a:ln>
                  </pic:spPr>
                </pic:pic>
              </a:graphicData>
            </a:graphic>
          </wp:inline>
        </w:drawing>
      </w:r>
    </w:p>
    <w:p w14:paraId="6599E760" w14:textId="77777777" w:rsidR="005D2A87" w:rsidRDefault="005D2A87" w:rsidP="005D2A87">
      <w:pPr>
        <w:pStyle w:val="ListParagraph"/>
        <w:ind w:left="360"/>
        <w:rPr>
          <w:lang w:val="es-MX"/>
        </w:rPr>
      </w:pPr>
    </w:p>
    <w:p w14:paraId="5C4E3739" w14:textId="77777777" w:rsidR="005D2A87" w:rsidRDefault="005D2A87" w:rsidP="005D2A87">
      <w:pPr>
        <w:pStyle w:val="ListParagraph"/>
        <w:ind w:left="360"/>
        <w:rPr>
          <w:lang w:val="es-MX"/>
        </w:rPr>
      </w:pPr>
    </w:p>
    <w:p w14:paraId="61FC75EC" w14:textId="32C1AAAE" w:rsidR="005D2A87" w:rsidRDefault="00117C59" w:rsidP="005D2A87">
      <w:pPr>
        <w:pStyle w:val="ListParagraph"/>
        <w:numPr>
          <w:ilvl w:val="0"/>
          <w:numId w:val="2"/>
        </w:numPr>
        <w:rPr>
          <w:lang w:val="en-US"/>
        </w:rPr>
      </w:pPr>
      <w:r w:rsidRPr="00117C59">
        <w:rPr>
          <w:lang w:val="es-MX"/>
        </w:rPr>
        <w:t xml:space="preserve">¿What is DevSecOps? </w:t>
      </w:r>
      <w:r w:rsidRPr="00117C59">
        <w:rPr>
          <w:lang w:val="en-US"/>
        </w:rPr>
        <w:t xml:space="preserve">¿How </w:t>
      </w:r>
      <w:proofErr w:type="spellStart"/>
      <w:r w:rsidRPr="00117C59">
        <w:rPr>
          <w:lang w:val="en-US"/>
        </w:rPr>
        <w:t>DevSecOps</w:t>
      </w:r>
      <w:proofErr w:type="spellEnd"/>
      <w:r w:rsidRPr="00117C59">
        <w:rPr>
          <w:lang w:val="en-US"/>
        </w:rPr>
        <w:t xml:space="preserve"> help to improve the cybersecurity?</w:t>
      </w:r>
      <w:r w:rsidR="005D2A87" w:rsidRPr="00117C59">
        <w:rPr>
          <w:lang w:val="en-US"/>
        </w:rPr>
        <w:t xml:space="preserve"> </w:t>
      </w:r>
      <w:r>
        <w:rPr>
          <w:lang w:val="en-US"/>
        </w:rPr>
        <w:t>Describe</w:t>
      </w:r>
      <w:r w:rsidRPr="00117C59">
        <w:rPr>
          <w:lang w:val="en-US"/>
        </w:rPr>
        <w:t xml:space="preserve"> a </w:t>
      </w:r>
      <w:proofErr w:type="spellStart"/>
      <w:r w:rsidRPr="00117C59">
        <w:rPr>
          <w:lang w:val="en-US"/>
        </w:rPr>
        <w:t>DevSecOps</w:t>
      </w:r>
      <w:proofErr w:type="spellEnd"/>
      <w:r w:rsidRPr="00117C59">
        <w:rPr>
          <w:lang w:val="en-US"/>
        </w:rPr>
        <w:t xml:space="preserve"> process with tools</w:t>
      </w:r>
      <w:r>
        <w:rPr>
          <w:lang w:val="en-US"/>
        </w:rPr>
        <w:t xml:space="preserve"> that you recommend implementing.</w:t>
      </w:r>
    </w:p>
    <w:p w14:paraId="4ABDA622" w14:textId="77777777" w:rsidR="00117C59" w:rsidRPr="00117C59" w:rsidRDefault="00117C59" w:rsidP="00117C59">
      <w:pPr>
        <w:pStyle w:val="ListParagraph"/>
        <w:ind w:left="360"/>
        <w:rPr>
          <w:lang w:val="en-US"/>
        </w:rPr>
      </w:pPr>
    </w:p>
    <w:p w14:paraId="448B817B" w14:textId="6790AAA4" w:rsidR="005D2A87" w:rsidRPr="00345599" w:rsidRDefault="00117C59" w:rsidP="00345599">
      <w:pPr>
        <w:pStyle w:val="ListParagraph"/>
        <w:numPr>
          <w:ilvl w:val="0"/>
          <w:numId w:val="2"/>
        </w:numPr>
        <w:rPr>
          <w:lang w:val="en-US"/>
        </w:rPr>
      </w:pPr>
      <w:r w:rsidRPr="00117C59">
        <w:rPr>
          <w:lang w:val="en-US"/>
        </w:rPr>
        <w:t>¿What is t</w:t>
      </w:r>
      <w:r>
        <w:rPr>
          <w:lang w:val="en-US"/>
        </w:rPr>
        <w:t>h</w:t>
      </w:r>
      <w:r w:rsidRPr="00117C59">
        <w:rPr>
          <w:lang w:val="en-US"/>
        </w:rPr>
        <w:t xml:space="preserve">e difference between data masking and data encryption? Describe examples of </w:t>
      </w:r>
      <w:r w:rsidR="00345599">
        <w:rPr>
          <w:lang w:val="en-US"/>
        </w:rPr>
        <w:t>each</w:t>
      </w:r>
      <w:r w:rsidR="005D2A87" w:rsidRPr="00117C59">
        <w:rPr>
          <w:lang w:val="en-US"/>
        </w:rPr>
        <w:t>.</w:t>
      </w:r>
    </w:p>
    <w:p w14:paraId="36F3370F" w14:textId="77777777" w:rsidR="005D2A87" w:rsidRPr="00117C59" w:rsidRDefault="005D2A87" w:rsidP="005D2A87">
      <w:pPr>
        <w:pStyle w:val="ListParagraph"/>
        <w:ind w:left="360"/>
        <w:rPr>
          <w:lang w:val="en-US"/>
        </w:rPr>
      </w:pPr>
    </w:p>
    <w:p w14:paraId="2B93F917" w14:textId="7C98C283" w:rsidR="005D2A87" w:rsidRPr="00345599" w:rsidRDefault="00345599" w:rsidP="005D2A87">
      <w:pPr>
        <w:pStyle w:val="ListParagraph"/>
        <w:numPr>
          <w:ilvl w:val="0"/>
          <w:numId w:val="2"/>
        </w:numPr>
        <w:rPr>
          <w:lang w:val="en-US"/>
        </w:rPr>
      </w:pPr>
      <w:r w:rsidRPr="00345599">
        <w:rPr>
          <w:lang w:val="en-US"/>
        </w:rPr>
        <w:t xml:space="preserve">¿What is the shared responsibility model between provider and customer in </w:t>
      </w:r>
      <w:r w:rsidR="005D2A87" w:rsidRPr="00345599">
        <w:rPr>
          <w:lang w:val="en-US"/>
        </w:rPr>
        <w:t>IaaS, PaaS</w:t>
      </w:r>
      <w:r>
        <w:rPr>
          <w:lang w:val="en-US"/>
        </w:rPr>
        <w:t>, CaaS and</w:t>
      </w:r>
      <w:r w:rsidR="005D2A87" w:rsidRPr="00345599">
        <w:rPr>
          <w:lang w:val="en-US"/>
        </w:rPr>
        <w:t xml:space="preserve"> SaaS? </w:t>
      </w:r>
    </w:p>
    <w:p w14:paraId="66C7BB7F" w14:textId="77777777" w:rsidR="005D2A87" w:rsidRPr="00345599" w:rsidRDefault="005D2A87" w:rsidP="005D2A87">
      <w:pPr>
        <w:pStyle w:val="ListParagraph"/>
        <w:ind w:left="360"/>
        <w:rPr>
          <w:lang w:val="en-US"/>
        </w:rPr>
      </w:pPr>
    </w:p>
    <w:p w14:paraId="1770F6AB" w14:textId="35B3EA34" w:rsidR="005D2A87" w:rsidRDefault="00345599" w:rsidP="005D2A87">
      <w:pPr>
        <w:pStyle w:val="ListParagraph"/>
        <w:numPr>
          <w:ilvl w:val="0"/>
          <w:numId w:val="2"/>
        </w:numPr>
        <w:rPr>
          <w:lang w:val="en-US"/>
        </w:rPr>
      </w:pPr>
      <w:r w:rsidRPr="00345599">
        <w:rPr>
          <w:lang w:val="en-US"/>
        </w:rPr>
        <w:t xml:space="preserve">In container architectures ¿What security </w:t>
      </w:r>
      <w:r>
        <w:rPr>
          <w:lang w:val="en-US"/>
        </w:rPr>
        <w:t>measures</w:t>
      </w:r>
      <w:r w:rsidRPr="00345599">
        <w:rPr>
          <w:lang w:val="en-US"/>
        </w:rPr>
        <w:t xml:space="preserve"> do you recommend implementing?</w:t>
      </w:r>
      <w:r w:rsidR="005D2A87" w:rsidRPr="00345599">
        <w:rPr>
          <w:lang w:val="en-US"/>
        </w:rPr>
        <w:t xml:space="preserve"> </w:t>
      </w:r>
    </w:p>
    <w:p w14:paraId="1370035A" w14:textId="77777777" w:rsidR="00345599" w:rsidRPr="00345599" w:rsidRDefault="00345599" w:rsidP="00345599">
      <w:pPr>
        <w:pStyle w:val="ListParagraph"/>
        <w:rPr>
          <w:lang w:val="en-US"/>
        </w:rPr>
      </w:pPr>
    </w:p>
    <w:p w14:paraId="522C957F" w14:textId="220D5F44" w:rsidR="00345599" w:rsidRPr="00345599" w:rsidRDefault="00345599" w:rsidP="005D2A87">
      <w:pPr>
        <w:pStyle w:val="ListParagraph"/>
        <w:numPr>
          <w:ilvl w:val="0"/>
          <w:numId w:val="2"/>
        </w:numPr>
        <w:rPr>
          <w:lang w:val="en-US"/>
        </w:rPr>
      </w:pPr>
      <w:r>
        <w:rPr>
          <w:lang w:val="en-US"/>
        </w:rPr>
        <w:t>¿</w:t>
      </w:r>
      <w:r w:rsidR="00F169B6">
        <w:rPr>
          <w:lang w:val="en-US"/>
        </w:rPr>
        <w:t>What is</w:t>
      </w:r>
      <w:r>
        <w:rPr>
          <w:lang w:val="en-US"/>
        </w:rPr>
        <w:t xml:space="preserve"> the </w:t>
      </w:r>
      <w:r w:rsidR="00F169B6">
        <w:rPr>
          <w:lang w:val="en-US"/>
        </w:rPr>
        <w:t>difference</w:t>
      </w:r>
      <w:r>
        <w:rPr>
          <w:lang w:val="en-US"/>
        </w:rPr>
        <w:t xml:space="preserve"> </w:t>
      </w:r>
      <w:r w:rsidR="00F169B6">
        <w:rPr>
          <w:lang w:val="en-US"/>
        </w:rPr>
        <w:t xml:space="preserve">and/or relation </w:t>
      </w:r>
      <w:r>
        <w:rPr>
          <w:lang w:val="en-US"/>
        </w:rPr>
        <w:t xml:space="preserve">between </w:t>
      </w:r>
      <w:r w:rsidR="00F169B6">
        <w:rPr>
          <w:lang w:val="en-US"/>
        </w:rPr>
        <w:t>Kubernetes and containers? Describe the technical components of each.</w:t>
      </w:r>
    </w:p>
    <w:p w14:paraId="63B3B770" w14:textId="77777777" w:rsidR="005D2A87" w:rsidRPr="00345599" w:rsidRDefault="005D2A87" w:rsidP="005D2A87">
      <w:pPr>
        <w:rPr>
          <w:lang w:val="en-US"/>
        </w:rPr>
      </w:pPr>
    </w:p>
    <w:p w14:paraId="75E7E6DF" w14:textId="77777777" w:rsidR="00F63C3E" w:rsidRPr="00345599" w:rsidRDefault="00F63C3E">
      <w:pPr>
        <w:rPr>
          <w:lang w:val="en-US"/>
        </w:rPr>
      </w:pPr>
    </w:p>
    <w:sectPr w:rsidR="00F63C3E" w:rsidRPr="00345599">
      <w:footerReference w:type="even" r:id="rId9"/>
      <w:footerReference w:type="defaul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CA769" w14:textId="77777777" w:rsidR="00456B18" w:rsidRDefault="00456B18" w:rsidP="005D2A87">
      <w:pPr>
        <w:spacing w:after="0" w:line="240" w:lineRule="auto"/>
      </w:pPr>
      <w:r>
        <w:separator/>
      </w:r>
    </w:p>
  </w:endnote>
  <w:endnote w:type="continuationSeparator" w:id="0">
    <w:p w14:paraId="42F28028" w14:textId="77777777" w:rsidR="00456B18" w:rsidRDefault="00456B18" w:rsidP="005D2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4D799" w14:textId="4086CA46" w:rsidR="00BA7113" w:rsidRDefault="005D2A87">
    <w:pPr>
      <w:pStyle w:val="Footer"/>
    </w:pPr>
    <w:r>
      <w:rPr>
        <w:noProof/>
        <w14:ligatures w14:val="standardContextual"/>
      </w:rPr>
      <mc:AlternateContent>
        <mc:Choice Requires="wps">
          <w:drawing>
            <wp:anchor distT="0" distB="0" distL="0" distR="0" simplePos="0" relativeHeight="251659264" behindDoc="0" locked="0" layoutInCell="1" allowOverlap="1" wp14:anchorId="0E0AA38B" wp14:editId="1FE1A763">
              <wp:simplePos x="635" y="635"/>
              <wp:positionH relativeFrom="rightMargin">
                <wp:align>right</wp:align>
              </wp:positionH>
              <wp:positionV relativeFrom="paragraph">
                <wp:posOffset>635</wp:posOffset>
              </wp:positionV>
              <wp:extent cx="443865" cy="443865"/>
              <wp:effectExtent l="0" t="0" r="0" b="10795"/>
              <wp:wrapSquare wrapText="bothSides"/>
              <wp:docPr id="1652772374" name="Text Box 2"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BF00C1" w14:textId="308CE726" w:rsidR="005D2A87" w:rsidRPr="005D2A87" w:rsidRDefault="005D2A87">
                          <w:pPr>
                            <w:rPr>
                              <w:rFonts w:cs="Calibri"/>
                              <w:noProof/>
                              <w:color w:val="0078D7"/>
                              <w:sz w:val="20"/>
                              <w:szCs w:val="20"/>
                            </w:rPr>
                          </w:pPr>
                          <w:r w:rsidRPr="005D2A87">
                            <w:rPr>
                              <w:rFonts w:cs="Calibri"/>
                              <w:noProof/>
                              <w:color w:val="0078D7"/>
                              <w:sz w:val="20"/>
                              <w:szCs w:val="20"/>
                            </w:rPr>
                            <w:t>Classification : Internal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0E0AA38B" id="_x0000_t202" coordsize="21600,21600" o:spt="202" path="m,l,21600r21600,l21600,xe">
              <v:stroke joinstyle="miter"/>
              <v:path gradientshapeok="t" o:connecttype="rect"/>
            </v:shapetype>
            <v:shape id="Text Box 2" o:spid="_x0000_s1026" type="#_x0000_t202" alt="Classification : Internal" style="position:absolute;margin-left:-16.25pt;margin-top:.05pt;width:34.95pt;height:34.95pt;z-index:25165926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" filled="f" stroked="f">
              <v:fill o:detectmouseclick="t"/>
              <v:textbox style="mso-fit-shape-to-text:t" inset="0,0,5pt,0">
                <w:txbxContent>
                  <w:p w14:paraId="6EBF00C1" w14:textId="308CE726" w:rsidR="005D2A87" w:rsidRPr="005D2A87" w:rsidRDefault="005D2A87">
                    <w:pPr>
                      <w:rPr>
                        <w:rFonts w:cs="Calibri"/>
                        <w:noProof/>
                        <w:color w:val="0078D7"/>
                        <w:sz w:val="20"/>
                        <w:szCs w:val="20"/>
                      </w:rPr>
                    </w:pPr>
                    <w:r w:rsidRPr="005D2A87">
                      <w:rPr>
                        <w:rFonts w:cs="Calibri"/>
                        <w:noProof/>
                        <w:color w:val="0078D7"/>
                        <w:sz w:val="20"/>
                        <w:szCs w:val="20"/>
                      </w:rPr>
                      <w:t>Classification : Internal</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037EF" w14:textId="48948F0D" w:rsidR="00BA7113" w:rsidRDefault="005D2A87">
    <w:pPr>
      <w:pStyle w:val="Footer"/>
    </w:pPr>
    <w:r>
      <w:rPr>
        <w:noProof/>
        <w14:ligatures w14:val="standardContextual"/>
      </w:rPr>
      <mc:AlternateContent>
        <mc:Choice Requires="wps">
          <w:drawing>
            <wp:anchor distT="0" distB="0" distL="0" distR="0" simplePos="0" relativeHeight="251660288" behindDoc="0" locked="0" layoutInCell="1" allowOverlap="1" wp14:anchorId="0640CF3A" wp14:editId="52D787C0">
              <wp:simplePos x="0" y="0"/>
              <wp:positionH relativeFrom="rightMargin">
                <wp:align>right</wp:align>
              </wp:positionH>
              <wp:positionV relativeFrom="paragraph">
                <wp:posOffset>3598</wp:posOffset>
              </wp:positionV>
              <wp:extent cx="443865" cy="443865"/>
              <wp:effectExtent l="0" t="0" r="0" b="10795"/>
              <wp:wrapSquare wrapText="bothSides"/>
              <wp:docPr id="1858164558" name="Text Box 3"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04B816" w14:textId="6016F3F0" w:rsidR="005D2A87" w:rsidRPr="005D2A87" w:rsidRDefault="005D2A87">
                          <w:pPr>
                            <w:rPr>
                              <w:rFonts w:cs="Calibri"/>
                              <w:noProof/>
                              <w:color w:val="0078D7"/>
                              <w:sz w:val="20"/>
                              <w:szCs w:val="20"/>
                            </w:rPr>
                          </w:pPr>
                          <w:r w:rsidRPr="005D2A87">
                            <w:rPr>
                              <w:rFonts w:cs="Calibri"/>
                              <w:noProof/>
                              <w:color w:val="0078D7"/>
                              <w:sz w:val="20"/>
                              <w:szCs w:val="20"/>
                            </w:rPr>
                            <w:t>Classification : Internal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0640CF3A" id="_x0000_t202" coordsize="21600,21600" o:spt="202" path="m,l,21600r21600,l21600,xe">
              <v:stroke joinstyle="miter"/>
              <v:path gradientshapeok="t" o:connecttype="rect"/>
            </v:shapetype>
            <v:shape id="Text Box 3" o:spid="_x0000_s1027" type="#_x0000_t202" alt="Classification : Internal" style="position:absolute;margin-left:-16.25pt;margin-top:.3pt;width:34.95pt;height:34.95pt;z-index:25166028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" filled="f" stroked="f">
              <v:fill o:detectmouseclick="t"/>
              <v:textbox style="mso-fit-shape-to-text:t" inset="0,0,5pt,0">
                <w:txbxContent>
                  <w:p w14:paraId="5004B816" w14:textId="6016F3F0" w:rsidR="005D2A87" w:rsidRPr="005D2A87" w:rsidRDefault="005D2A87">
                    <w:pPr>
                      <w:rPr>
                        <w:rFonts w:cs="Calibri"/>
                        <w:noProof/>
                        <w:color w:val="0078D7"/>
                        <w:sz w:val="20"/>
                        <w:szCs w:val="20"/>
                      </w:rPr>
                    </w:pPr>
                    <w:r w:rsidRPr="005D2A87">
                      <w:rPr>
                        <w:rFonts w:cs="Calibri"/>
                        <w:noProof/>
                        <w:color w:val="0078D7"/>
                        <w:sz w:val="20"/>
                        <w:szCs w:val="20"/>
                      </w:rPr>
                      <w:t>Classification : Internal</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1C3F" w14:textId="4E989D5D" w:rsidR="00BA7113" w:rsidRDefault="005D2A87">
    <w:pPr>
      <w:pStyle w:val="Footer"/>
    </w:pPr>
    <w:r>
      <w:rPr>
        <w:noProof/>
        <w14:ligatures w14:val="standardContextual"/>
      </w:rPr>
      <mc:AlternateContent>
        <mc:Choice Requires="wps">
          <w:drawing>
            <wp:anchor distT="0" distB="0" distL="0" distR="0" simplePos="0" relativeHeight="251658240" behindDoc="0" locked="0" layoutInCell="1" allowOverlap="1" wp14:anchorId="4FD9C895" wp14:editId="68B573DB">
              <wp:simplePos x="635" y="635"/>
              <wp:positionH relativeFrom="rightMargin">
                <wp:align>right</wp:align>
              </wp:positionH>
              <wp:positionV relativeFrom="paragraph">
                <wp:posOffset>635</wp:posOffset>
              </wp:positionV>
              <wp:extent cx="443865" cy="443865"/>
              <wp:effectExtent l="0" t="0" r="0" b="10795"/>
              <wp:wrapSquare wrapText="bothSides"/>
              <wp:docPr id="1703876090" name="Text Box 1"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DF9F26" w14:textId="71E95DA0" w:rsidR="005D2A87" w:rsidRPr="005D2A87" w:rsidRDefault="005D2A87">
                          <w:pPr>
                            <w:rPr>
                              <w:rFonts w:cs="Calibri"/>
                              <w:noProof/>
                              <w:color w:val="0078D7"/>
                              <w:sz w:val="20"/>
                              <w:szCs w:val="20"/>
                            </w:rPr>
                          </w:pPr>
                          <w:r w:rsidRPr="005D2A87">
                            <w:rPr>
                              <w:rFonts w:cs="Calibri"/>
                              <w:noProof/>
                              <w:color w:val="0078D7"/>
                              <w:sz w:val="20"/>
                              <w:szCs w:val="20"/>
                            </w:rPr>
                            <w:t>Classification : Internal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FD9C895" id="_x0000_t202" coordsize="21600,21600" o:spt="202" path="m,l,21600r21600,l21600,xe">
              <v:stroke joinstyle="miter"/>
              <v:path gradientshapeok="t" o:connecttype="rect"/>
            </v:shapetype>
            <v:shape id="Text Box 1" o:spid="_x0000_s1028" type="#_x0000_t202" alt="Classification : Internal" style="position:absolute;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" filled="f" stroked="f">
              <v:fill o:detectmouseclick="t"/>
              <v:textbox style="mso-fit-shape-to-text:t" inset="0,0,5pt,0">
                <w:txbxContent>
                  <w:p w14:paraId="64DF9F26" w14:textId="71E95DA0" w:rsidR="005D2A87" w:rsidRPr="005D2A87" w:rsidRDefault="005D2A87">
                    <w:pPr>
                      <w:rPr>
                        <w:rFonts w:cs="Calibri"/>
                        <w:noProof/>
                        <w:color w:val="0078D7"/>
                        <w:sz w:val="20"/>
                        <w:szCs w:val="20"/>
                      </w:rPr>
                    </w:pPr>
                    <w:r w:rsidRPr="005D2A87">
                      <w:rPr>
                        <w:rFonts w:cs="Calibri"/>
                        <w:noProof/>
                        <w:color w:val="0078D7"/>
                        <w:sz w:val="20"/>
                        <w:szCs w:val="20"/>
                      </w:rPr>
                      <w:t>Classification : Internal</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21D06" w14:textId="77777777" w:rsidR="00456B18" w:rsidRDefault="00456B18" w:rsidP="005D2A87">
      <w:pPr>
        <w:spacing w:after="0" w:line="240" w:lineRule="auto"/>
      </w:pPr>
      <w:r>
        <w:separator/>
      </w:r>
    </w:p>
  </w:footnote>
  <w:footnote w:type="continuationSeparator" w:id="0">
    <w:p w14:paraId="2ED00801" w14:textId="77777777" w:rsidR="00456B18" w:rsidRDefault="00456B18" w:rsidP="005D2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80B72"/>
    <w:multiLevelType w:val="hybridMultilevel"/>
    <w:tmpl w:val="E800E384"/>
    <w:lvl w:ilvl="0" w:tplc="4CDE391C">
      <w:start w:val="1"/>
      <w:numFmt w:val="upperLetter"/>
      <w:lvlText w:val="%1)"/>
      <w:lvlJc w:val="left"/>
      <w:pPr>
        <w:ind w:left="1080" w:hanging="360"/>
      </w:pPr>
    </w:lvl>
    <w:lvl w:ilvl="1" w:tplc="300A0019">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40414D95"/>
    <w:multiLevelType w:val="hybridMultilevel"/>
    <w:tmpl w:val="49E2EB5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6FFB4E12"/>
    <w:multiLevelType w:val="hybridMultilevel"/>
    <w:tmpl w:val="435EF9FC"/>
    <w:lvl w:ilvl="0" w:tplc="300A000F">
      <w:start w:val="1"/>
      <w:numFmt w:val="decimal"/>
      <w:lvlText w:val="%1."/>
      <w:lvlJc w:val="left"/>
      <w:pPr>
        <w:ind w:left="360" w:hanging="360"/>
      </w:p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num w:numId="1" w16cid:durableId="286201754">
    <w:abstractNumId w:val="0"/>
  </w:num>
  <w:num w:numId="2" w16cid:durableId="750542850">
    <w:abstractNumId w:val="2"/>
  </w:num>
  <w:num w:numId="3" w16cid:durableId="1797526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87"/>
    <w:rsid w:val="00117C59"/>
    <w:rsid w:val="00345599"/>
    <w:rsid w:val="00456B18"/>
    <w:rsid w:val="005D2A87"/>
    <w:rsid w:val="006B3717"/>
    <w:rsid w:val="008514BD"/>
    <w:rsid w:val="00F169B6"/>
    <w:rsid w:val="00F63C3E"/>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3D8DC925"/>
  <w15:chartTrackingRefBased/>
  <w15:docId w15:val="{12F094BC-0837-3E47-AF46-2B88CF01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A87"/>
    <w:pPr>
      <w:spacing w:after="160" w:line="259" w:lineRule="auto"/>
    </w:pPr>
    <w:rPr>
      <w:rFonts w:ascii="Calibri" w:eastAsia="Calibri" w:hAnsi="Calibri" w:cs="Times New Roman"/>
      <w:kern w:val="0"/>
      <w:sz w:val="22"/>
      <w:szCs w:val="22"/>
      <w:lang w:val="es-EC" w:eastAsia="es-EC"/>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A87"/>
    <w:pPr>
      <w:ind w:left="720"/>
      <w:contextualSpacing/>
    </w:pPr>
  </w:style>
  <w:style w:type="paragraph" w:styleId="Footer">
    <w:name w:val="footer"/>
    <w:basedOn w:val="Normal"/>
    <w:link w:val="FooterChar"/>
    <w:uiPriority w:val="99"/>
    <w:unhideWhenUsed/>
    <w:rsid w:val="005D2A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A87"/>
    <w:rPr>
      <w:rFonts w:ascii="Calibri" w:eastAsia="Calibri" w:hAnsi="Calibri" w:cs="Times New Roman"/>
      <w:kern w:val="0"/>
      <w:sz w:val="22"/>
      <w:szCs w:val="22"/>
      <w:lang w:val="es-EC"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435</Words>
  <Characters>2400</Characters>
  <Application>Microsoft Office Word</Application>
  <DocSecurity>0</DocSecurity>
  <Lines>61</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Edward</dc:creator>
  <cp:keywords/>
  <dc:description/>
  <cp:lastModifiedBy>DIAZ Edward</cp:lastModifiedBy>
  <cp:revision>2</cp:revision>
  <dcterms:created xsi:type="dcterms:W3CDTF">2023-07-14T12:19:00Z</dcterms:created>
  <dcterms:modified xsi:type="dcterms:W3CDTF">2023-07-14T12:44:00Z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658f15fa,62834e16,6ec1574e</vt:lpwstr>
  </property>
  <property fmtid="{D5CDD505-2E9C-101B-9397-08002B2CF9AE}" pid="3" name="ClassificationContentMarkingFooterFontProps">
    <vt:lpwstr>#0078d7,10,Calibri</vt:lpwstr>
  </property>
  <property fmtid="{D5CDD505-2E9C-101B-9397-08002B2CF9AE}" pid="4" name="ClassificationContentMarkingFooterText">
    <vt:lpwstr>Classification : Internal</vt:lpwstr>
  </property>
  <property fmtid="{D5CDD505-2E9C-101B-9397-08002B2CF9AE}" pid="5" name="MSIP_Label_8ffbc0b8-e97b-47d1-beac-cb0955d66f3b_Enabled">
    <vt:lpwstr>true</vt:lpwstr>
  </property>
  <property fmtid="{D5CDD505-2E9C-101B-9397-08002B2CF9AE}" pid="6" name="MSIP_Label_8ffbc0b8-e97b-47d1-beac-cb0955d66f3b_SetDate">
    <vt:lpwstr>2023-07-14T12:21:27Z</vt:lpwstr>
  </property>
  <property fmtid="{D5CDD505-2E9C-101B-9397-08002B2CF9AE}" pid="7" name="MSIP_Label_8ffbc0b8-e97b-47d1-beac-cb0955d66f3b_Method">
    <vt:lpwstr>Privileged</vt:lpwstr>
  </property>
  <property fmtid="{D5CDD505-2E9C-101B-9397-08002B2CF9AE}" pid="8" name="MSIP_Label_8ffbc0b8-e97b-47d1-beac-cb0955d66f3b_Name">
    <vt:lpwstr>8ffbc0b8-e97b-47d1-beac-cb0955d66f3b</vt:lpwstr>
  </property>
  <property fmtid="{D5CDD505-2E9C-101B-9397-08002B2CF9AE}" pid="9" name="MSIP_Label_8ffbc0b8-e97b-47d1-beac-cb0955d66f3b_SiteId">
    <vt:lpwstr>614f9c25-bffa-42c7-86d8-964101f55fa2</vt:lpwstr>
  </property>
  <property fmtid="{D5CDD505-2E9C-101B-9397-08002B2CF9AE}" pid="10" name="MSIP_Label_8ffbc0b8-e97b-47d1-beac-cb0955d66f3b_ActionId">
    <vt:lpwstr>3a575dcf-a5d8-43de-8081-7aec2bc626c9</vt:lpwstr>
  </property>
  <property fmtid="{D5CDD505-2E9C-101B-9397-08002B2CF9AE}" pid="11" name="MSIP_Label_8ffbc0b8-e97b-47d1-beac-cb0955d66f3b_ContentBits">
    <vt:lpwstr>2</vt:lpwstr>
  </property>
</Properties>
</file>