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w23mccbtoj9b" w:id="0"/>
      <w:bookmarkEnd w:id="0"/>
      <w:r w:rsidDel="00000000" w:rsidR="00000000" w:rsidRPr="00000000">
        <w:rPr>
          <w:rtl w:val="0"/>
        </w:rPr>
        <w:t xml:space="preserve">BÁO CÁO TRẢ LỜI CÂU HỎI PHÂN TÍCH</w:t>
      </w:r>
    </w:p>
    <w:p w:rsidR="00000000" w:rsidDel="00000000" w:rsidP="00000000" w:rsidRDefault="00000000" w:rsidRPr="00000000" w14:paraId="00000002">
      <w:pPr>
        <w:rPr/>
      </w:pPr>
      <w:r w:rsidDel="00000000" w:rsidR="00000000" w:rsidRPr="00000000">
        <w:rPr>
          <w:rtl w:val="0"/>
        </w:rPr>
        <w:t xml:space="preserve">https://youtu.be/TxtstSE2lmg</w:t>
      </w:r>
    </w:p>
    <w:p w:rsidR="00000000" w:rsidDel="00000000" w:rsidP="00000000" w:rsidRDefault="00000000" w:rsidRPr="00000000" w14:paraId="00000003">
      <w:pPr>
        <w:pStyle w:val="Heading1"/>
        <w:rPr/>
      </w:pPr>
      <w:bookmarkStart w:colFirst="0" w:colLast="0" w:name="_afj760x8t8jj" w:id="1"/>
      <w:bookmarkEnd w:id="1"/>
      <w:r w:rsidDel="00000000" w:rsidR="00000000" w:rsidRPr="00000000">
        <w:rPr>
          <w:rtl w:val="0"/>
        </w:rPr>
        <w:t xml:space="preserve">LAB 8: LOCAL DNS ATTACK (DNS SPOOFING &amp; CACHE POISONING)</w:t>
      </w:r>
    </w:p>
    <w:p w:rsidR="00000000" w:rsidDel="00000000" w:rsidP="00000000" w:rsidRDefault="00000000" w:rsidRPr="00000000" w14:paraId="00000004">
      <w:pPr>
        <w:pStyle w:val="Heading1"/>
        <w:rPr/>
      </w:pPr>
      <w:bookmarkStart w:colFirst="0" w:colLast="0" w:name="_6156baxg5kpf" w:id="2"/>
      <w:bookmarkEnd w:id="2"/>
      <w:r w:rsidDel="00000000" w:rsidR="00000000" w:rsidRPr="00000000">
        <w:rPr>
          <w:rtl w:val="0"/>
        </w:rPr>
        <w:t xml:space="preserve">1. Phân biệt cơ chế phân giải của Trình duyệt và công cụ </w:t>
      </w:r>
      <w:r w:rsidDel="00000000" w:rsidR="00000000" w:rsidRPr="00000000">
        <w:rPr>
          <w:rFonts w:ascii="Roboto Mono" w:cs="Roboto Mono" w:eastAsia="Roboto Mono" w:hAnsi="Roboto Mono"/>
          <w:color w:val="188038"/>
          <w:rtl w:val="0"/>
        </w:rPr>
        <w:t xml:space="preserve">dig</w:t>
      </w:r>
      <w:r w:rsidDel="00000000" w:rsidR="00000000" w:rsidRPr="00000000">
        <w:rPr>
          <w:rtl w:val="0"/>
        </w:rPr>
      </w:r>
    </w:p>
    <w:p w:rsidR="00000000" w:rsidDel="00000000" w:rsidP="00000000" w:rsidRDefault="00000000" w:rsidRPr="00000000" w14:paraId="00000005">
      <w:pPr>
        <w:pStyle w:val="Heading2"/>
        <w:rPr/>
      </w:pPr>
      <w:bookmarkStart w:colFirst="0" w:colLast="0" w:name="_e2x1wjozukp" w:id="3"/>
      <w:bookmarkEnd w:id="3"/>
      <w:r w:rsidDel="00000000" w:rsidR="00000000" w:rsidRPr="00000000">
        <w:rPr>
          <w:rtl w:val="0"/>
        </w:rPr>
        <w:t xml:space="preserve">Trình duyệt web (Browser / Application)</w:t>
      </w:r>
    </w:p>
    <w:p w:rsidR="00000000" w:rsidDel="00000000" w:rsidP="00000000" w:rsidRDefault="00000000" w:rsidRPr="00000000" w14:paraId="00000006">
      <w:pPr>
        <w:rPr/>
      </w:pPr>
      <w:r w:rsidDel="00000000" w:rsidR="00000000" w:rsidRPr="00000000">
        <w:rPr>
          <w:rtl w:val="0"/>
        </w:rPr>
        <w:t xml:space="preserve">Khi phân giải tên miền, các ứng dụng tiêu chuẩn sử dụng cơ chế </w:t>
      </w:r>
      <w:r w:rsidDel="00000000" w:rsidR="00000000" w:rsidRPr="00000000">
        <w:rPr>
          <w:b w:val="1"/>
          <w:bCs w:val="1"/>
          <w:rtl w:val="0"/>
        </w:rPr>
        <w:t xml:space="preserve">Name Service Switch (NSS)</w:t>
      </w:r>
      <w:r w:rsidDel="00000000" w:rsidR="00000000" w:rsidRPr="00000000">
        <w:rPr>
          <w:rtl w:val="0"/>
        </w:rPr>
        <w:t xml:space="preserve"> của hệ điều hành thông qua các thư viện hệ thống như </w:t>
      </w:r>
      <w:r w:rsidDel="00000000" w:rsidR="00000000" w:rsidRPr="00000000">
        <w:rPr>
          <w:rFonts w:ascii="Roboto Mono" w:cs="Roboto Mono" w:eastAsia="Roboto Mono" w:hAnsi="Roboto Mono"/>
          <w:color w:val="188038"/>
          <w:rtl w:val="0"/>
        </w:rPr>
        <w:t xml:space="preserve">getaddrinfo()</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gethostbyname()</w:t>
      </w:r>
      <w:r w:rsidDel="00000000" w:rsidR="00000000" w:rsidRPr="00000000">
        <w:rPr>
          <w:rtl w:val="0"/>
        </w:rPr>
        <w:t xml:space="preserve">. Thứ tự phân giải được định nghĩa trong file cấu hình /etc/nsswitch.conf (thông thường là hosts: files dns).</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Trong cấu hình này, </w:t>
      </w:r>
      <w:r w:rsidDel="00000000" w:rsidR="00000000" w:rsidRPr="00000000">
        <w:rPr>
          <w:rFonts w:ascii="Roboto Mono" w:cs="Roboto Mono" w:eastAsia="Roboto Mono" w:hAnsi="Roboto Mono"/>
          <w:color w:val="188038"/>
          <w:rtl w:val="0"/>
        </w:rPr>
        <w:t xml:space="preserve">files</w:t>
      </w:r>
      <w:r w:rsidDel="00000000" w:rsidR="00000000" w:rsidRPr="00000000">
        <w:rPr>
          <w:rtl w:val="0"/>
        </w:rPr>
        <w:t xml:space="preserve"> (đại diện cho </w:t>
      </w:r>
      <w:r w:rsidDel="00000000" w:rsidR="00000000" w:rsidRPr="00000000">
        <w:rPr>
          <w:rFonts w:ascii="Roboto Mono" w:cs="Roboto Mono" w:eastAsia="Roboto Mono" w:hAnsi="Roboto Mono"/>
          <w:color w:val="188038"/>
          <w:rtl w:val="0"/>
        </w:rPr>
        <w:t xml:space="preserve">/etc/hosts</w:t>
      </w:r>
      <w:r w:rsidDel="00000000" w:rsidR="00000000" w:rsidRPr="00000000">
        <w:rPr>
          <w:rtl w:val="0"/>
        </w:rPr>
        <w:t xml:space="preserve">) được ưu tiên tra cứu trước DNS. Do đó, nếu /etc/hosts chứa bản ghi cho tên miền cần tìm, trình duyệt sẽ sử dụng ngay địa chỉ IP đó mà không thực hiện bất kỳ truy vấn mạng nào tới máy chủ DNS.</w:t>
      </w:r>
    </w:p>
    <w:p w:rsidR="00000000" w:rsidDel="00000000" w:rsidP="00000000" w:rsidRDefault="00000000" w:rsidRPr="00000000" w14:paraId="00000009">
      <w:pPr>
        <w:pStyle w:val="Heading2"/>
        <w:rPr/>
      </w:pPr>
      <w:bookmarkStart w:colFirst="0" w:colLast="0" w:name="_rhbrkhwqdr36" w:id="4"/>
      <w:bookmarkEnd w:id="4"/>
      <w:r w:rsidDel="00000000" w:rsidR="00000000" w:rsidRPr="00000000">
        <w:rPr>
          <w:rtl w:val="0"/>
        </w:rPr>
        <w:t xml:space="preserve">Lệnh dig (Domain Information Groper)</w:t>
      </w:r>
    </w:p>
    <w:p w:rsidR="00000000" w:rsidDel="00000000" w:rsidP="00000000" w:rsidRDefault="00000000" w:rsidRPr="00000000" w14:paraId="0000000A">
      <w:pPr>
        <w:rPr/>
      </w:pPr>
      <w:r w:rsidDel="00000000" w:rsidR="00000000" w:rsidRPr="00000000">
        <w:rPr>
          <w:rtl w:val="0"/>
        </w:rPr>
        <w:t xml:space="preserve">dig là công cụ chẩn đoán DNS chuyên dụng được thiết kế để kiểm tra hạ tầng DNS. Công cụ này bỏ qua hoàn toàn cơ chế NSS và file /etc/hosts cục bộ. Khi thực thi lệnh dạng </w:t>
      </w:r>
      <w:r w:rsidDel="00000000" w:rsidR="00000000" w:rsidRPr="00000000">
        <w:rPr>
          <w:rFonts w:ascii="Roboto Mono" w:cs="Roboto Mono" w:eastAsia="Roboto Mono" w:hAnsi="Roboto Mono"/>
          <w:color w:val="188038"/>
          <w:rtl w:val="0"/>
        </w:rPr>
        <w:t xml:space="preserve">dig @DNS-SERVER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dig</w:t>
      </w:r>
      <w:r w:rsidDel="00000000" w:rsidR="00000000" w:rsidRPr="00000000">
        <w:rPr>
          <w:rtl w:val="0"/>
        </w:rPr>
        <w:t xml:space="preserve"> sẽ khởi tạo một socket UDP/TCP và gửi gói tin truy vấn trực tiếp đến địa chỉ IP của DNS Server được chỉ định. Kết quả trả về phản ánh chính xác dữ liệu trong zone hoặc cache của DNS server đó tại thời điểm truy vấn.</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rPr/>
      </w:pPr>
      <w:bookmarkStart w:colFirst="0" w:colLast="0" w:name="_s21fj4lvdgic" w:id="5"/>
      <w:bookmarkEnd w:id="5"/>
      <w:r w:rsidDel="00000000" w:rsidR="00000000" w:rsidRPr="00000000">
        <w:rPr>
          <w:rtl w:val="0"/>
        </w:rPr>
        <w:t xml:space="preserve">2. Các điều kiện để một phản hồi DNS giả mạo được chấp nhận</w:t>
      </w:r>
    </w:p>
    <w:p w:rsidR="00000000" w:rsidDel="00000000" w:rsidP="00000000" w:rsidRDefault="00000000" w:rsidRPr="00000000" w14:paraId="0000000E">
      <w:pPr>
        <w:rPr/>
      </w:pPr>
      <w:r w:rsidDel="00000000" w:rsidR="00000000" w:rsidRPr="00000000">
        <w:rPr>
          <w:rtl w:val="0"/>
        </w:rPr>
        <w:t xml:space="preserve">Để một gói tin phản hồi DNS giả mạo (spoofed response) được Resolver hoặc Client chấp nhận, gói tin đó phải trùng khớp hoàn toàn các thông tin so với truy vấn gốc đang chờ xử lý:</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Địa chỉ IP (Source &amp; Destination IP):</w:t>
      </w:r>
      <w:r w:rsidDel="00000000" w:rsidR="00000000" w:rsidRPr="00000000">
        <w:rPr>
          <w:rtl w:val="0"/>
        </w:rPr>
        <w:t xml:space="preserve"> IP nguồn của phản hồi phải là địa chỉ IP của DNS Server/Authoritative Server được hỏi; IP đích phải là IP của máy gửi truy vấn.</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Cổng UDP (Source &amp; Destination Ports):</w:t>
      </w:r>
      <w:r w:rsidDel="00000000" w:rsidR="00000000" w:rsidRPr="00000000">
        <w:rPr>
          <w:rtl w:val="0"/>
        </w:rPr>
        <w:t xml:space="preserve"> Port đích của phản hồi phải khớp với UDP ephemeral port (cổng ngẫu nhiên) mà máy gửi truy vấn đã mở; Port nguồn của phản hồi phải là port 53.</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Transaction ID (TXID):</w:t>
      </w:r>
      <w:r w:rsidDel="00000000" w:rsidR="00000000" w:rsidRPr="00000000">
        <w:rPr>
          <w:rtl w:val="0"/>
        </w:rPr>
        <w:t xml:space="preserve"> Trường 16-bit nhận dạng truy vấn trong DNS Header phải trùng khớp hoàn toàn giữa query và response.</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Cấu trúc câu hỏi (Question Section):</w:t>
      </w:r>
      <w:r w:rsidDel="00000000" w:rsidR="00000000" w:rsidRPr="00000000">
        <w:rPr>
          <w:rtl w:val="0"/>
        </w:rPr>
        <w:t xml:space="preserve"> Tên miền (QNAME), loại bản ghi (QTYPE, ví dụ: A) và lớp (QCLASS, ví dụ: IN) phải hoàn toàn trùng khớp với truy vấn đang chờ.</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Các cờ DNS (DNS Flags):</w:t>
      </w:r>
      <w:r w:rsidDel="00000000" w:rsidR="00000000" w:rsidRPr="00000000">
        <w:rPr>
          <w:rtl w:val="0"/>
        </w:rPr>
        <w:t xml:space="preserve"> Phải thiết lập cờ </w:t>
      </w:r>
      <w:r w:rsidDel="00000000" w:rsidR="00000000" w:rsidRPr="00000000">
        <w:rPr>
          <w:rFonts w:ascii="Roboto Mono" w:cs="Roboto Mono" w:eastAsia="Roboto Mono" w:hAnsi="Roboto Mono"/>
          <w:color w:val="188038"/>
          <w:rtl w:val="0"/>
        </w:rPr>
        <w:t xml:space="preserve">QR = 1</w:t>
      </w:r>
      <w:r w:rsidDel="00000000" w:rsidR="00000000" w:rsidRPr="00000000">
        <w:rPr>
          <w:rtl w:val="0"/>
        </w:rPr>
        <w:t xml:space="preserve"> (Response), </w:t>
      </w:r>
      <w:r w:rsidDel="00000000" w:rsidR="00000000" w:rsidRPr="00000000">
        <w:rPr>
          <w:rFonts w:ascii="Roboto Mono" w:cs="Roboto Mono" w:eastAsia="Roboto Mono" w:hAnsi="Roboto Mono"/>
          <w:color w:val="188038"/>
          <w:rtl w:val="0"/>
        </w:rPr>
        <w:t xml:space="preserve">Response Code = 0</w:t>
      </w:r>
      <w:r w:rsidDel="00000000" w:rsidR="00000000" w:rsidRPr="00000000">
        <w:rPr>
          <w:rtl w:val="0"/>
        </w:rPr>
        <w:t xml:space="preserve"> (No error), và các cờ trạng thái tương ứng (</w:t>
      </w:r>
      <w:r w:rsidDel="00000000" w:rsidR="00000000" w:rsidRPr="00000000">
        <w:rPr>
          <w:rFonts w:ascii="Roboto Mono" w:cs="Roboto Mono" w:eastAsia="Roboto Mono" w:hAnsi="Roboto Mono"/>
          <w:color w:val="188038"/>
          <w:rtl w:val="0"/>
        </w:rPr>
        <w:t xml:space="preserve">AA</w:t>
      </w:r>
      <w:r w:rsidDel="00000000" w:rsidR="00000000" w:rsidRPr="00000000">
        <w:rPr>
          <w:rtl w:val="0"/>
        </w:rPr>
        <w:t xml:space="preserve"> nếu giả mạo Authoritative, </w:t>
      </w:r>
      <w:r w:rsidDel="00000000" w:rsidR="00000000" w:rsidRPr="00000000">
        <w:rPr>
          <w:rFonts w:ascii="Roboto Mono" w:cs="Roboto Mono" w:eastAsia="Roboto Mono" w:hAnsi="Roboto Mono"/>
          <w:color w:val="188038"/>
          <w:rtl w:val="0"/>
        </w:rPr>
        <w:t xml:space="preserve">RA</w:t>
      </w:r>
      <w:r w:rsidDel="00000000" w:rsidR="00000000" w:rsidRPr="00000000">
        <w:rPr>
          <w:rtl w:val="0"/>
        </w:rPr>
        <w:t xml:space="preserve"> nếu Resolver hỗ trợ recursion).</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DNS Cookies / EDNS0:</w:t>
      </w:r>
      <w:r w:rsidDel="00000000" w:rsidR="00000000" w:rsidRPr="00000000">
        <w:rPr>
          <w:rtl w:val="0"/>
        </w:rPr>
        <w:t xml:space="preserve"> Nếu truy vấn gửi kèm EDNS Cookie, phản hồi phải chứa Client Cookie khớp chính xác (trừ khi server cấu hình không sử dụng cookie với tham số </w:t>
      </w:r>
      <w:r w:rsidDel="00000000" w:rsidR="00000000" w:rsidRPr="00000000">
        <w:rPr>
          <w:rFonts w:ascii="Roboto Mono" w:cs="Roboto Mono" w:eastAsia="Roboto Mono" w:hAnsi="Roboto Mono"/>
          <w:color w:val="188038"/>
          <w:rtl w:val="0"/>
        </w:rPr>
        <w:t xml:space="preserve">send-cookie no</w:t>
      </w:r>
      <w:r w:rsidDel="00000000" w:rsidR="00000000" w:rsidRPr="00000000">
        <w:rPr>
          <w:rtl w:val="0"/>
        </w:rPr>
        <w:t xml:space="preserve">).</w:t>
      </w:r>
    </w:p>
    <w:p w:rsidR="00000000" w:rsidDel="00000000" w:rsidP="00000000" w:rsidRDefault="00000000" w:rsidRPr="00000000" w14:paraId="00000016">
      <w:pPr>
        <w:spacing w:after="0" w:before="0" w:lineRule="auto"/>
        <w:ind w:left="0" w:firstLine="0"/>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rPr/>
      </w:pPr>
      <w:bookmarkStart w:colFirst="0" w:colLast="0" w:name="_djklubroyqxe" w:id="6"/>
      <w:bookmarkEnd w:id="6"/>
      <w:r w:rsidDel="00000000" w:rsidR="00000000" w:rsidRPr="00000000">
        <w:rPr>
          <w:rtl w:val="0"/>
        </w:rPr>
        <w:t xml:space="preserve">3. Phạm vi ảnh hưởng: Direct DNS Spoofing (Task 2) vs DNS Cache Poisoning (Task 3)</w:t>
      </w:r>
    </w:p>
    <w:tbl>
      <w:tblPr>
        <w:tblStyle w:val="Table1"/>
        <w:tblW w:w="10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19">
            <w:pPr>
              <w:rPr/>
            </w:pPr>
            <w:r w:rsidDel="00000000" w:rsidR="00000000" w:rsidRPr="00000000">
              <w:rPr>
                <w:rtl w:val="0"/>
              </w:rPr>
              <w:t xml:space="preserve">Tựu trung phân tích</w:t>
            </w:r>
          </w:p>
        </w:tc>
        <w:tc>
          <w:tcPr/>
          <w:p w:rsidR="00000000" w:rsidDel="00000000" w:rsidP="00000000" w:rsidRDefault="00000000" w:rsidRPr="00000000" w14:paraId="0000001A">
            <w:pPr>
              <w:rPr/>
            </w:pPr>
            <w:r w:rsidDel="00000000" w:rsidR="00000000" w:rsidRPr="00000000">
              <w:rPr>
                <w:rtl w:val="0"/>
              </w:rPr>
              <w:t xml:space="preserve">Task 2: Direct DNS Spoofing</w:t>
            </w:r>
          </w:p>
        </w:tc>
        <w:tc>
          <w:tcPr/>
          <w:p w:rsidR="00000000" w:rsidDel="00000000" w:rsidP="00000000" w:rsidRDefault="00000000" w:rsidRPr="00000000" w14:paraId="0000001B">
            <w:pPr>
              <w:rPr/>
            </w:pPr>
            <w:r w:rsidDel="00000000" w:rsidR="00000000" w:rsidRPr="00000000">
              <w:rPr>
                <w:rtl w:val="0"/>
              </w:rPr>
              <w:t xml:space="preserve">Task 3: DNS Cache Poisoning</w:t>
            </w:r>
          </w:p>
        </w:tc>
      </w:tr>
      <w:tr>
        <w:trPr>
          <w:cantSplit w:val="0"/>
          <w:tblHeader w:val="0"/>
        </w:trPr>
        <w:tc>
          <w:tcPr/>
          <w:p w:rsidR="00000000" w:rsidDel="00000000" w:rsidP="00000000" w:rsidRDefault="00000000" w:rsidRPr="00000000" w14:paraId="0000001C">
            <w:pPr>
              <w:rPr/>
            </w:pPr>
            <w:r w:rsidDel="00000000" w:rsidR="00000000" w:rsidRPr="00000000">
              <w:rPr>
                <w:b w:val="1"/>
                <w:bCs w:val="1"/>
                <w:rtl w:val="0"/>
              </w:rPr>
              <w:t xml:space="preserve">Đối tượng bị tác động</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Duy nhất máy nạn nhân (Victim) hiện tại.</w:t>
            </w:r>
          </w:p>
        </w:tc>
        <w:tc>
          <w:tcPr/>
          <w:p w:rsidR="00000000" w:rsidDel="00000000" w:rsidP="00000000" w:rsidRDefault="00000000" w:rsidRPr="00000000" w14:paraId="0000001E">
            <w:pPr>
              <w:rPr/>
            </w:pPr>
            <w:r w:rsidDel="00000000" w:rsidR="00000000" w:rsidRPr="00000000">
              <w:rPr>
                <w:rtl w:val="0"/>
              </w:rPr>
              <w:t xml:space="preserve">Tất cả client dùng chung DNS Resolver.</w:t>
            </w:r>
          </w:p>
        </w:tc>
      </w:tr>
      <w:tr>
        <w:trPr>
          <w:cantSplit w:val="0"/>
          <w:tblHeader w:val="0"/>
        </w:trPr>
        <w:tc>
          <w:tcPr/>
          <w:p w:rsidR="00000000" w:rsidDel="00000000" w:rsidP="00000000" w:rsidRDefault="00000000" w:rsidRPr="00000000" w14:paraId="0000001F">
            <w:pPr>
              <w:rPr/>
            </w:pPr>
            <w:r w:rsidDel="00000000" w:rsidR="00000000" w:rsidRPr="00000000">
              <w:rPr>
                <w:b w:val="1"/>
                <w:bCs w:val="1"/>
                <w:rtl w:val="0"/>
              </w:rPr>
              <w:t xml:space="preserve">Cơ chế tác động</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Kẻ tấn công gửi gói tin giả mạo trực tiếp tới máy nạn nhân. Phản hồi giả chỉ đi vào bộ đệm tạm thời hoặc phiên kết nối hiện tại của nạn nhân.</w:t>
            </w:r>
          </w:p>
        </w:tc>
        <w:tc>
          <w:tcPr/>
          <w:p w:rsidR="00000000" w:rsidDel="00000000" w:rsidP="00000000" w:rsidRDefault="00000000" w:rsidRPr="00000000" w14:paraId="00000021">
            <w:pPr>
              <w:rPr/>
            </w:pPr>
            <w:r w:rsidDel="00000000" w:rsidR="00000000" w:rsidRPr="00000000">
              <w:rPr>
                <w:rtl w:val="0"/>
              </w:rPr>
              <w:t xml:space="preserve">Kẻ tấn công đầu độc trực tiếp bộ nhớ đệm (cache) của DNS Resolver (BIND9).</w:t>
            </w:r>
          </w:p>
        </w:tc>
      </w:tr>
      <w:tr>
        <w:trPr>
          <w:cantSplit w:val="0"/>
          <w:tblHeader w:val="0"/>
        </w:trPr>
        <w:tc>
          <w:tcPr/>
          <w:p w:rsidR="00000000" w:rsidDel="00000000" w:rsidP="00000000" w:rsidRDefault="00000000" w:rsidRPr="00000000" w14:paraId="00000022">
            <w:pPr>
              <w:rPr/>
            </w:pPr>
            <w:r w:rsidDel="00000000" w:rsidR="00000000" w:rsidRPr="00000000">
              <w:rPr>
                <w:b w:val="1"/>
                <w:bCs w:val="1"/>
                <w:rtl w:val="0"/>
              </w:rPr>
              <w:t xml:space="preserve">Trạng thái DNS Server</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DNS Server thực tế không bị ảnh hưởng và không lưu trữ thông tin giả.</w:t>
            </w:r>
          </w:p>
        </w:tc>
        <w:tc>
          <w:tcPr/>
          <w:p w:rsidR="00000000" w:rsidDel="00000000" w:rsidP="00000000" w:rsidRDefault="00000000" w:rsidRPr="00000000" w14:paraId="00000024">
            <w:pPr>
              <w:rPr/>
            </w:pPr>
            <w:r w:rsidDel="00000000" w:rsidR="00000000" w:rsidRPr="00000000">
              <w:rPr>
                <w:rtl w:val="0"/>
              </w:rPr>
              <w:t xml:space="preserve">DNS Server lưu trữ bản ghi giả mạo trong bộ nhớ RAM (Cache).</w:t>
            </w:r>
          </w:p>
        </w:tc>
      </w:tr>
      <w:tr>
        <w:trPr>
          <w:cantSplit w:val="0"/>
          <w:tblHeader w:val="0"/>
        </w:trPr>
        <w:tc>
          <w:tcPr/>
          <w:p w:rsidR="00000000" w:rsidDel="00000000" w:rsidP="00000000" w:rsidRDefault="00000000" w:rsidRPr="00000000" w14:paraId="00000025">
            <w:pPr>
              <w:rPr/>
            </w:pPr>
            <w:r w:rsidDel="00000000" w:rsidR="00000000" w:rsidRPr="00000000">
              <w:rPr>
                <w:b w:val="1"/>
                <w:bCs w:val="1"/>
                <w:rtl w:val="0"/>
              </w:rPr>
              <w:t xml:space="preserve">Ảnh hưởng client khác</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Các client khác khi truy vấn tới DNS Server vẫn nhận được kết quả chính xác.</w:t>
            </w:r>
          </w:p>
        </w:tc>
        <w:tc>
          <w:tcPr/>
          <w:p w:rsidR="00000000" w:rsidDel="00000000" w:rsidP="00000000" w:rsidRDefault="00000000" w:rsidRPr="00000000" w14:paraId="00000027">
            <w:pPr>
              <w:rPr/>
            </w:pPr>
            <w:r w:rsidDel="00000000" w:rsidR="00000000" w:rsidRPr="00000000">
              <w:rPr>
                <w:rtl w:val="0"/>
              </w:rPr>
              <w:t xml:space="preserve">Mọi client gửi truy vấn về tên miền đó tới Resolver đều nhận về kết quả giả mạo.</w:t>
            </w:r>
          </w:p>
        </w:tc>
      </w:tr>
    </w:tbl>
    <w:p w:rsidR="00000000" w:rsidDel="00000000" w:rsidP="00000000" w:rsidRDefault="00000000" w:rsidRPr="00000000" w14:paraId="00000028">
      <w:pPr>
        <w:spacing w:after="0" w:before="0" w:lineRule="auto"/>
        <w:ind w:left="0" w:firstLine="0"/>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rPr/>
      </w:pPr>
      <w:bookmarkStart w:colFirst="0" w:colLast="0" w:name="_8kdjw8oexjvz" w:id="7"/>
      <w:bookmarkEnd w:id="7"/>
      <w:r w:rsidDel="00000000" w:rsidR="00000000" w:rsidRPr="00000000">
        <w:rPr>
          <w:rtl w:val="0"/>
        </w:rPr>
        <w:t xml:space="preserve">4. Vai trò của chỉ số TTL (Time-To-Live) trong tấn công Cache Poisoning</w:t>
      </w:r>
    </w:p>
    <w:p w:rsidR="00000000" w:rsidDel="00000000" w:rsidP="00000000" w:rsidRDefault="00000000" w:rsidRPr="00000000" w14:paraId="0000002B">
      <w:pPr>
        <w:rPr/>
      </w:pPr>
      <w:r w:rsidDel="00000000" w:rsidR="00000000" w:rsidRPr="00000000">
        <w:rPr>
          <w:rtl w:val="0"/>
        </w:rPr>
        <w:t xml:space="preserve">Chỉ số TTL đóng vai trò then chốt trong việc duy trì và tối ưu hóa hiệu quả của cuộc tấn công đầu độc cache:</w:t>
      </w:r>
    </w:p>
    <w:p w:rsidR="00000000" w:rsidDel="00000000" w:rsidP="00000000" w:rsidRDefault="00000000" w:rsidRPr="00000000" w14:paraId="0000002C">
      <w:pPr>
        <w:spacing w:after="0" w:before="0" w:lineRule="auto"/>
        <w:ind w:left="0" w:firstLine="0"/>
        <w:rPr/>
      </w:pPr>
      <w:r w:rsidDel="00000000" w:rsidR="00000000" w:rsidRPr="00000000">
        <w:rPr>
          <w:rtl w:val="0"/>
        </w:rPr>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Xác định thời gian hiệu lực:</w:t>
      </w:r>
      <w:r w:rsidDel="00000000" w:rsidR="00000000" w:rsidRPr="00000000">
        <w:rPr>
          <w:rtl w:val="0"/>
        </w:rPr>
        <w:t xml:space="preserve"> TTL quy định số giây mà DNS Resolver được phép lưu trữ bản ghi giả mạo trong bộ nhớ đệm trước khi phải gửi truy vấn mới để cập nhật.</w:t>
      </w:r>
    </w:p>
    <w:p w:rsidR="00000000" w:rsidDel="00000000" w:rsidP="00000000" w:rsidRDefault="00000000" w:rsidRPr="00000000" w14:paraId="0000002E">
      <w:pPr>
        <w:numPr>
          <w:ilvl w:val="0"/>
          <w:numId w:val="2"/>
        </w:numPr>
        <w:ind w:left="720" w:hanging="360"/>
      </w:pPr>
      <w:r w:rsidDel="00000000" w:rsidR="00000000" w:rsidRPr="00000000">
        <w:rPr>
          <w:b w:val="1"/>
          <w:bCs w:val="1"/>
          <w:rtl w:val="0"/>
        </w:rPr>
        <w:t xml:space="preserve">Duy trì tác động chuyển hướng:</w:t>
      </w:r>
      <w:r w:rsidDel="00000000" w:rsidR="00000000" w:rsidRPr="00000000">
        <w:rPr>
          <w:rtl w:val="0"/>
        </w:rPr>
        <w:t xml:space="preserve"> Giá trị TTL trong bản ghi giả càng lớn, kẻ tấn công càng duy trì được việc chuyển hướng lưu lượng độc hại lâu hơn đối với tất cả người dùng trong hệ thống mà không cần liên tục gửi thêm gói tin giả mạo.</w:t>
      </w:r>
    </w:p>
    <w:p w:rsidR="00000000" w:rsidDel="00000000" w:rsidP="00000000" w:rsidRDefault="00000000" w:rsidRPr="00000000" w14:paraId="0000002F">
      <w:pPr>
        <w:numPr>
          <w:ilvl w:val="0"/>
          <w:numId w:val="2"/>
        </w:numPr>
        <w:ind w:left="720" w:hanging="360"/>
      </w:pPr>
      <w:r w:rsidDel="00000000" w:rsidR="00000000" w:rsidRPr="00000000">
        <w:rPr>
          <w:b w:val="1"/>
          <w:bCs w:val="1"/>
          <w:rtl w:val="0"/>
        </w:rPr>
        <w:t xml:space="preserve">Xác định cửa sổ tấn công (Attack Window):</w:t>
      </w:r>
      <w:r w:rsidDel="00000000" w:rsidR="00000000" w:rsidRPr="00000000">
        <w:rPr>
          <w:rtl w:val="0"/>
        </w:rPr>
        <w:t xml:space="preserve"> Khi TTL hết hạn (về 0), Resolver sẽ xóa bản ghi khỏi cache và thực hiện truy vấn lại. Nếu kẻ tấn công không kịp đầu độc lại trong lần truy vấn tiếp theo, hệ thống sẽ khôi phục trạng thái an toàn nhờ dữ liệu hợp lệ từ Authoritative DNS.</w:t>
      </w:r>
    </w:p>
    <w:p w:rsidR="00000000" w:rsidDel="00000000" w:rsidP="00000000" w:rsidRDefault="00000000" w:rsidRPr="00000000" w14:paraId="00000030">
      <w:pPr>
        <w:spacing w:after="0" w:before="0" w:lineRule="auto"/>
        <w:ind w:left="0" w:firstLine="0"/>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rPr/>
      </w:pPr>
      <w:bookmarkStart w:colFirst="0" w:colLast="0" w:name="_mld8irsz8sp5" w:id="8"/>
      <w:bookmarkEnd w:id="8"/>
      <w:r w:rsidDel="00000000" w:rsidR="00000000" w:rsidRPr="00000000">
        <w:rPr>
          <w:rtl w:val="0"/>
        </w:rPr>
        <w:t xml:space="preserve">5. Lý do bắt buộc bật </w:t>
      </w:r>
      <w:r w:rsidDel="00000000" w:rsidR="00000000" w:rsidRPr="00000000">
        <w:rPr>
          <w:rFonts w:ascii="Roboto Mono" w:cs="Roboto Mono" w:eastAsia="Roboto Mono" w:hAnsi="Roboto Mono"/>
          <w:color w:val="188038"/>
          <w:rtl w:val="0"/>
        </w:rPr>
        <w:t xml:space="preserve">Promiscuous Mode = Allow VMs</w:t>
      </w:r>
      <w:r w:rsidDel="00000000" w:rsidR="00000000" w:rsidRPr="00000000">
        <w:rPr>
          <w:rtl w:val="0"/>
        </w:rPr>
        <w:t xml:space="preserve"> trên VirtualBox</w:t>
      </w:r>
    </w:p>
    <w:p w:rsidR="00000000" w:rsidDel="00000000" w:rsidP="00000000" w:rsidRDefault="00000000" w:rsidRPr="00000000" w14:paraId="00000033">
      <w:pPr>
        <w:rPr/>
      </w:pPr>
      <w:r w:rsidDel="00000000" w:rsidR="00000000" w:rsidRPr="00000000">
        <w:rPr>
          <w:rtl w:val="0"/>
        </w:rPr>
        <w:t xml:space="preserve">Trong môi trường ảo hóa VirtualBox sử dụng chế độ </w:t>
      </w:r>
      <w:r w:rsidDel="00000000" w:rsidR="00000000" w:rsidRPr="00000000">
        <w:rPr>
          <w:b w:val="1"/>
          <w:bCs w:val="1"/>
          <w:rtl w:val="0"/>
        </w:rPr>
        <w:t xml:space="preserve">Internal Network</w:t>
      </w:r>
      <w:r w:rsidDel="00000000" w:rsidR="00000000" w:rsidRPr="00000000">
        <w:rPr>
          <w:rtl w:val="0"/>
        </w:rPr>
        <w:t xml:space="preserve">, VirtualBox đóng vai trò như một Switch ảo Layer 2 kết nối các máy ảo với nhau:</w:t>
      </w:r>
    </w:p>
    <w:p w:rsidR="00000000" w:rsidDel="00000000" w:rsidP="00000000" w:rsidRDefault="00000000" w:rsidRPr="00000000" w14:paraId="00000034">
      <w:pPr>
        <w:spacing w:after="0" w:before="0" w:lineRule="auto"/>
        <w:ind w:left="0" w:firstLine="0"/>
        <w:rPr/>
      </w:pPr>
      <w:r w:rsidDel="00000000" w:rsidR="00000000" w:rsidRPr="00000000">
        <w:rPr>
          <w:rtl w:val="0"/>
        </w:rPr>
      </w:r>
    </w:p>
    <w:p w:rsidR="00000000" w:rsidDel="00000000" w:rsidP="00000000" w:rsidRDefault="00000000" w:rsidRPr="00000000" w14:paraId="00000035">
      <w:pPr>
        <w:numPr>
          <w:ilvl w:val="0"/>
          <w:numId w:val="5"/>
        </w:numPr>
        <w:ind w:left="720" w:hanging="360"/>
      </w:pPr>
      <w:r w:rsidDel="00000000" w:rsidR="00000000" w:rsidRPr="00000000">
        <w:rPr>
          <w:b w:val="1"/>
          <w:bCs w:val="1"/>
          <w:rtl w:val="0"/>
        </w:rPr>
        <w:t xml:space="preserve">Cơ chế chuyển mạch tiêu chuẩn:</w:t>
      </w:r>
      <w:r w:rsidDel="00000000" w:rsidR="00000000" w:rsidRPr="00000000">
        <w:rPr>
          <w:rtl w:val="0"/>
        </w:rPr>
        <w:t xml:space="preserve"> Switch chỉ chuyển tiếp các khung tin unicast đến đúng cổng (port) của máy ảo đích dựa theo bảng MAC (MAC Address Table). Kẻ tấn công (Kali Linux) ở chế độ thông thường sẽ không thể nhìn thấy các gói tin unicast truyền qua lại giữa Victim và DNS Server.</w:t>
      </w:r>
    </w:p>
    <w:p w:rsidR="00000000" w:rsidDel="00000000" w:rsidP="00000000" w:rsidRDefault="00000000" w:rsidRPr="00000000" w14:paraId="00000036">
      <w:pPr>
        <w:numPr>
          <w:ilvl w:val="0"/>
          <w:numId w:val="5"/>
        </w:numPr>
        <w:ind w:left="720" w:hanging="360"/>
      </w:pPr>
      <w:r w:rsidDel="00000000" w:rsidR="00000000" w:rsidRPr="00000000">
        <w:rPr>
          <w:b w:val="1"/>
          <w:bCs w:val="1"/>
          <w:rtl w:val="0"/>
        </w:rPr>
        <w:t xml:space="preserve">Vai trò của Promiscuous Mode:</w:t>
      </w:r>
      <w:r w:rsidDel="00000000" w:rsidR="00000000" w:rsidRPr="00000000">
        <w:rPr>
          <w:rtl w:val="0"/>
        </w:rPr>
        <w:t xml:space="preserve"> Khi bật </w:t>
      </w:r>
      <w:r w:rsidDel="00000000" w:rsidR="00000000" w:rsidRPr="00000000">
        <w:rPr>
          <w:rFonts w:ascii="Roboto Mono" w:cs="Roboto Mono" w:eastAsia="Roboto Mono" w:hAnsi="Roboto Mono"/>
          <w:color w:val="188038"/>
          <w:rtl w:val="0"/>
        </w:rPr>
        <w:t xml:space="preserve">Promiscuous Mode = Allow VMs</w:t>
      </w:r>
      <w:r w:rsidDel="00000000" w:rsidR="00000000" w:rsidRPr="00000000">
        <w:rPr>
          <w:rtl w:val="0"/>
        </w:rPr>
        <w:t xml:space="preserve"> trên card mạng ảo của Kali Linux, card mạng được phép tiếp nhận toàn bộ lưu lượng unicast lưu thông trong cùng mạng nội bộ (</w:t>
      </w:r>
      <w:r w:rsidDel="00000000" w:rsidR="00000000" w:rsidRPr="00000000">
        <w:rPr>
          <w:rFonts w:ascii="Roboto Mono" w:cs="Roboto Mono" w:eastAsia="Roboto Mono" w:hAnsi="Roboto Mono"/>
          <w:color w:val="188038"/>
          <w:rtl w:val="0"/>
        </w:rPr>
        <w:t xml:space="preserve">dns-lab</w:t>
      </w:r>
      <w:r w:rsidDel="00000000" w:rsidR="00000000" w:rsidRPr="00000000">
        <w:rPr>
          <w:rtl w:val="0"/>
        </w:rPr>
        <w:t xml:space="preserve">).</w:t>
      </w:r>
    </w:p>
    <w:p w:rsidR="00000000" w:rsidDel="00000000" w:rsidP="00000000" w:rsidRDefault="00000000" w:rsidRPr="00000000" w14:paraId="00000037">
      <w:pPr>
        <w:numPr>
          <w:ilvl w:val="0"/>
          <w:numId w:val="5"/>
        </w:numPr>
        <w:ind w:left="720" w:hanging="360"/>
      </w:pPr>
      <w:r w:rsidDel="00000000" w:rsidR="00000000" w:rsidRPr="00000000">
        <w:rPr>
          <w:b w:val="1"/>
          <w:bCs w:val="1"/>
          <w:rtl w:val="0"/>
        </w:rPr>
        <w:t xml:space="preserve">Thực thi tấn công On-Path:</w:t>
      </w:r>
      <w:r w:rsidDel="00000000" w:rsidR="00000000" w:rsidRPr="00000000">
        <w:rPr>
          <w:rtl w:val="0"/>
        </w:rPr>
        <w:t xml:space="preserve"> Điều này cho phép script chạy trên Kali bắt (sniff) gói tin DNS Query của nạn nhân trong thời gian thực, trích xuất chính xác Transaction ID, UDP source port và QNAME, từ đó tạo gói tin phản hồi giả mạo lập tức trước khi gói tin từ DNS Server thật tới nơi.</w:t>
      </w:r>
    </w:p>
    <w:p w:rsidR="00000000" w:rsidDel="00000000" w:rsidP="00000000" w:rsidRDefault="00000000" w:rsidRPr="00000000" w14:paraId="00000038">
      <w:pPr>
        <w:spacing w:after="0" w:before="0" w:lineRule="auto"/>
        <w:ind w:left="0" w:firstLine="0"/>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rPr/>
      </w:pPr>
      <w:bookmarkStart w:colFirst="0" w:colLast="0" w:name="_sz2rfykuz39x" w:id="9"/>
      <w:bookmarkEnd w:id="9"/>
      <w:r w:rsidDel="00000000" w:rsidR="00000000" w:rsidRPr="00000000">
        <w:rPr>
          <w:rtl w:val="0"/>
        </w:rPr>
        <w:t xml:space="preserve">6. Lý do sử dụng phân vùng mạng DNSLAB riêng thay vì tấn công DC01 DNS (LAN-DOMAIN)</w:t>
      </w:r>
    </w:p>
    <w:p w:rsidR="00000000" w:rsidDel="00000000" w:rsidP="00000000" w:rsidRDefault="00000000" w:rsidRPr="00000000" w14:paraId="0000003B">
      <w:pPr>
        <w:numPr>
          <w:ilvl w:val="0"/>
          <w:numId w:val="4"/>
        </w:numPr>
        <w:ind w:left="720" w:hanging="360"/>
      </w:pPr>
      <w:r w:rsidDel="00000000" w:rsidR="00000000" w:rsidRPr="00000000">
        <w:rPr>
          <w:b w:val="1"/>
          <w:bCs w:val="1"/>
          <w:rtl w:val="0"/>
        </w:rPr>
        <w:t xml:space="preserve">Bảo toàn hạ tầng Active Directory / Domain Controller:</w:t>
      </w:r>
      <w:r w:rsidDel="00000000" w:rsidR="00000000" w:rsidRPr="00000000">
        <w:rPr>
          <w:rtl w:val="0"/>
        </w:rPr>
        <w:t xml:space="preserve"> DC01 đảm nhận việc chứng thực, phân giải Active Directory và các dịch vụ nội bộ quan trọng. Việc tấn công đầu độc hoặc làm gián đoạn dịch vụ trên DC01 có thể dẫn tới sập hoặc mất đồng bộ hạ tầng mạng hiện tại.</w:t>
      </w:r>
    </w:p>
    <w:p w:rsidR="00000000" w:rsidDel="00000000" w:rsidP="00000000" w:rsidRDefault="00000000" w:rsidRPr="00000000" w14:paraId="0000003C">
      <w:pPr>
        <w:numPr>
          <w:ilvl w:val="0"/>
          <w:numId w:val="4"/>
        </w:numPr>
        <w:ind w:left="720" w:hanging="360"/>
      </w:pPr>
      <w:r w:rsidDel="00000000" w:rsidR="00000000" w:rsidRPr="00000000">
        <w:rPr>
          <w:b w:val="1"/>
          <w:bCs w:val="1"/>
          <w:rtl w:val="0"/>
        </w:rPr>
        <w:t xml:space="preserve">Cách ly rủi ro (Network Isolation):</w:t>
      </w:r>
      <w:r w:rsidDel="00000000" w:rsidR="00000000" w:rsidRPr="00000000">
        <w:rPr>
          <w:rtl w:val="0"/>
        </w:rPr>
        <w:t xml:space="preserve"> Tránh việc lưu lượng tấn công (gói tin giả, flood query) lan tỏa và gây ảnh hưởng sang mạng máy thật (Host MGMT) hoặc các phân vùng khác trên tường lửa pfSense.</w:t>
      </w:r>
    </w:p>
    <w:p w:rsidR="00000000" w:rsidDel="00000000" w:rsidP="00000000" w:rsidRDefault="00000000" w:rsidRPr="00000000" w14:paraId="0000003D">
      <w:pPr>
        <w:numPr>
          <w:ilvl w:val="0"/>
          <w:numId w:val="4"/>
        </w:numPr>
        <w:ind w:left="720" w:hanging="360"/>
      </w:pPr>
      <w:r w:rsidDel="00000000" w:rsidR="00000000" w:rsidRPr="00000000">
        <w:rPr>
          <w:b w:val="1"/>
          <w:bCs w:val="1"/>
          <w:rtl w:val="0"/>
        </w:rPr>
        <w:t xml:space="preserve">Kiểm soát biến số thử nghiệm:</w:t>
      </w:r>
      <w:r w:rsidDel="00000000" w:rsidR="00000000" w:rsidRPr="00000000">
        <w:rPr>
          <w:rtl w:val="0"/>
        </w:rPr>
        <w:t xml:space="preserve"> BIND9 trên mạng DNSLAB được cấu hình tùy biến (tắt send-cookie, chỉnh độ trễ phản hồi trên server authoritative) để mô phỏng rõ ràng cơ chế tấn công và quan sát gói tin mà không bị các cơ chế phòng thủ mặc định của Windows Server / Active Directory can thiệp.</w:t>
      </w:r>
    </w:p>
    <w:p w:rsidR="00000000" w:rsidDel="00000000" w:rsidP="00000000" w:rsidRDefault="00000000" w:rsidRPr="00000000" w14:paraId="0000003E">
      <w:pPr>
        <w:spacing w:after="0" w:before="0" w:lineRule="auto"/>
        <w:ind w:left="0" w:firstLine="0"/>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rPr/>
      </w:pPr>
      <w:bookmarkStart w:colFirst="0" w:colLast="0" w:name="_x1whngsgesc7" w:id="10"/>
      <w:bookmarkEnd w:id="10"/>
      <w:r w:rsidDel="00000000" w:rsidR="00000000" w:rsidRPr="00000000">
        <w:rPr>
          <w:rtl w:val="0"/>
        </w:rPr>
        <w:t xml:space="preserve">7. Phân biệt Authoritative DNS, Recursive Resolver và Caching Resolver</w:t>
      </w:r>
    </w:p>
    <w:p w:rsidR="00000000" w:rsidDel="00000000" w:rsidP="00000000" w:rsidRDefault="00000000" w:rsidRPr="00000000" w14:paraId="00000041">
      <w:pPr>
        <w:pStyle w:val="Heading2"/>
        <w:rPr/>
      </w:pPr>
      <w:bookmarkStart w:colFirst="0" w:colLast="0" w:name="_x6x4e2qb5amv" w:id="11"/>
      <w:bookmarkEnd w:id="11"/>
      <w:r w:rsidDel="00000000" w:rsidR="00000000" w:rsidRPr="00000000">
        <w:rPr>
          <w:rtl w:val="0"/>
        </w:rPr>
        <w:t xml:space="preserve">Authoritative DNS Server (Máy chủ có thẩm quyền)</w:t>
      </w:r>
    </w:p>
    <w:p w:rsidR="00000000" w:rsidDel="00000000" w:rsidP="00000000" w:rsidRDefault="00000000" w:rsidRPr="00000000" w14:paraId="00000042">
      <w:pPr>
        <w:rPr/>
      </w:pPr>
      <w:r w:rsidDel="00000000" w:rsidR="00000000" w:rsidRPr="00000000">
        <w:rPr>
          <w:rtl w:val="0"/>
        </w:rPr>
        <w:t xml:space="preserve">Là máy chủ nắm giữ bản ghi gốc chính thức của một zone (vùng tên miền cụ thể) do quản trị viên cấu hình. Máy chủ này chỉ trả lời các truy vấn thuộc phạm vi thẩm quyền của mình và không thực hiện truy vấn các máy chủ khác thay cho client.</w:t>
      </w:r>
    </w:p>
    <w:p w:rsidR="00000000" w:rsidDel="00000000" w:rsidP="00000000" w:rsidRDefault="00000000" w:rsidRPr="00000000" w14:paraId="00000043">
      <w:pPr>
        <w:pStyle w:val="Heading2"/>
        <w:rPr/>
      </w:pPr>
      <w:bookmarkStart w:colFirst="0" w:colLast="0" w:name="_blvxb5l39btm" w:id="12"/>
      <w:bookmarkEnd w:id="12"/>
      <w:r w:rsidDel="00000000" w:rsidR="00000000" w:rsidRPr="00000000">
        <w:rPr>
          <w:rtl w:val="0"/>
        </w:rPr>
        <w:t xml:space="preserve">Recursive Resolver (Máy chủ giải quyết đệ quy)</w:t>
      </w:r>
    </w:p>
    <w:p w:rsidR="00000000" w:rsidDel="00000000" w:rsidP="00000000" w:rsidRDefault="00000000" w:rsidRPr="00000000" w14:paraId="00000044">
      <w:pPr>
        <w:rPr/>
      </w:pPr>
      <w:r w:rsidDel="00000000" w:rsidR="00000000" w:rsidRPr="00000000">
        <w:rPr>
          <w:rtl w:val="0"/>
        </w:rPr>
        <w:t xml:space="preserve">Là máy chủ nhận truy vấn từ client. Nếu chưa có sẵn thông tin, nó sẽ thay mặt client thực hiện chuỗi truy vấn đệ quy qua các cấp máy chủ (Root Server $\rightarrow$ TLD Server $\rightarrow$ Authoritative Server) cho đến khi nhận được kết quả cuối cùng để trả về cho client.</w:t>
      </w:r>
    </w:p>
    <w:p w:rsidR="00000000" w:rsidDel="00000000" w:rsidP="00000000" w:rsidRDefault="00000000" w:rsidRPr="00000000" w14:paraId="00000045">
      <w:pPr>
        <w:pStyle w:val="Heading2"/>
        <w:rPr/>
      </w:pPr>
      <w:bookmarkStart w:colFirst="0" w:colLast="0" w:name="_5ac1783sfd0e" w:id="13"/>
      <w:bookmarkEnd w:id="13"/>
      <w:r w:rsidDel="00000000" w:rsidR="00000000" w:rsidRPr="00000000">
        <w:rPr>
          <w:rtl w:val="0"/>
        </w:rPr>
        <w:t xml:space="preserve">Caching Resolver (Máy chủ lưu bộ đệm)</w:t>
      </w:r>
    </w:p>
    <w:p w:rsidR="00000000" w:rsidDel="00000000" w:rsidP="00000000" w:rsidRDefault="00000000" w:rsidRPr="00000000" w14:paraId="00000046">
      <w:pPr>
        <w:rPr/>
      </w:pPr>
      <w:r w:rsidDel="00000000" w:rsidR="00000000" w:rsidRPr="00000000">
        <w:rPr>
          <w:rtl w:val="0"/>
        </w:rPr>
        <w:t xml:space="preserve">Là một cơ chế (thường tích hợp cùng Recursive Resolver) cho phép lưu tạm thời các phản hồi DNS nhận được vào bộ nhớ đệm (RAM) theo thời gian TTL. Khi có các truy vấn tiếp theo cho cùng tên miền, Caching Resolver sẽ trả về ngay kết quả từ cache, giúp giảm tải đường truyền và tối ưu tốc độ phân giải.</w:t>
      </w:r>
    </w:p>
    <w:p w:rsidR="00000000" w:rsidDel="00000000" w:rsidP="00000000" w:rsidRDefault="00000000" w:rsidRPr="00000000" w14:paraId="00000047">
      <w:pPr>
        <w:spacing w:after="0" w:before="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rPr/>
      </w:pPr>
      <w:bookmarkStart w:colFirst="0" w:colLast="0" w:name="_2fc6zcix3jdt" w:id="14"/>
      <w:bookmarkEnd w:id="14"/>
      <w:r w:rsidDel="00000000" w:rsidR="00000000" w:rsidRPr="00000000">
        <w:rPr>
          <w:rtl w:val="0"/>
        </w:rPr>
        <w:t xml:space="preserve">8. Vai trò của DNSSEC và lý do zone </w:t>
      </w:r>
      <w:r w:rsidDel="00000000" w:rsidR="00000000" w:rsidRPr="00000000">
        <w:rPr>
          <w:rFonts w:ascii="Roboto Mono" w:cs="Roboto Mono" w:eastAsia="Roboto Mono" w:hAnsi="Roboto Mono"/>
          <w:color w:val="188038"/>
          <w:rtl w:val="0"/>
        </w:rPr>
        <w:t xml:space="preserve">.test</w:t>
      </w:r>
      <w:r w:rsidDel="00000000" w:rsidR="00000000" w:rsidRPr="00000000">
        <w:rPr>
          <w:rtl w:val="0"/>
        </w:rPr>
        <w:t xml:space="preserve"> không tự được bảo vệ</w:t>
      </w:r>
    </w:p>
    <w:p w:rsidR="00000000" w:rsidDel="00000000" w:rsidP="00000000" w:rsidRDefault="00000000" w:rsidRPr="00000000" w14:paraId="0000004A">
      <w:pPr>
        <w:pStyle w:val="Heading2"/>
        <w:rPr/>
      </w:pPr>
      <w:bookmarkStart w:colFirst="0" w:colLast="0" w:name="_2gespyyhlncm" w:id="15"/>
      <w:bookmarkEnd w:id="15"/>
      <w:r w:rsidDel="00000000" w:rsidR="00000000" w:rsidRPr="00000000">
        <w:rPr>
          <w:rtl w:val="0"/>
        </w:rPr>
        <w:t xml:space="preserve">DNSSEC giải quyết vấn đề gì?</w:t>
      </w:r>
    </w:p>
    <w:p w:rsidR="00000000" w:rsidDel="00000000" w:rsidP="00000000" w:rsidRDefault="00000000" w:rsidRPr="00000000" w14:paraId="0000004B">
      <w:pPr>
        <w:rPr/>
      </w:pPr>
      <w:r w:rsidDel="00000000" w:rsidR="00000000" w:rsidRPr="00000000">
        <w:rPr>
          <w:rtl w:val="0"/>
        </w:rPr>
        <w:t xml:space="preserve">DNSSEC (DNS Security Extensions) cung cấp cơ chế Xác thực nguồn gốc (Origin Authentication) và Tính toàn vẹn dữ liệu (Data Integrity) cho DNS bằng chữ ký số bất đối xứng (RRSIG) và chuỗi tin cậy (Chain of Trust từ Root Key $\rightarrow$ DS $\rightarrow$ DNSKEY). Khi triển khai DNSSEC, Resolver có thể kiểm tra chữ ký và loại bỏ ngay các gói tin giả mạo do kẻ tấn công tạo ra.</w:t>
      </w:r>
    </w:p>
    <w:p w:rsidR="00000000" w:rsidDel="00000000" w:rsidP="00000000" w:rsidRDefault="00000000" w:rsidRPr="00000000" w14:paraId="0000004C">
      <w:pPr>
        <w:pStyle w:val="Heading2"/>
        <w:rPr/>
      </w:pPr>
      <w:bookmarkStart w:colFirst="0" w:colLast="0" w:name="_3i0uepzi0lf5" w:id="16"/>
      <w:bookmarkEnd w:id="16"/>
      <w:r w:rsidDel="00000000" w:rsidR="00000000" w:rsidRPr="00000000">
        <w:rPr>
          <w:rtl w:val="0"/>
        </w:rPr>
        <w:t xml:space="preserve">Tại sao zone .test (unsigned) trong bài lab không được bảo vệ?</w:t>
      </w:r>
    </w:p>
    <w:p w:rsidR="00000000" w:rsidDel="00000000" w:rsidP="00000000" w:rsidRDefault="00000000" w:rsidRPr="00000000" w14:paraId="0000004D">
      <w:pPr>
        <w:rPr/>
      </w:pPr>
      <w:r w:rsidDel="00000000" w:rsidR="00000000" w:rsidRPr="00000000">
        <w:rPr>
          <w:rtl w:val="0"/>
        </w:rPr>
        <w:t xml:space="preserve">Zone .test trong bài lab là zone thử nghiệm nội bộ, chưa được ký số (unsigned) và không có chuỗi tin cậy liên kết đến Root DNSKEY. Do đó, DNS Resolver không có khóa công khai hay chữ ký số hợp lệ để đối chiếu. Khi nhận phản hồi, Resolver bắt buộc phải chấp nhận thông tin nếu các trường giao thức UDP/DNS (ID, Port, IP) trùng khớp.</w:t>
      </w:r>
    </w:p>
    <w:p w:rsidR="00000000" w:rsidDel="00000000" w:rsidP="00000000" w:rsidRDefault="00000000" w:rsidRPr="00000000" w14:paraId="0000004E">
      <w:pPr>
        <w:spacing w:after="0" w:before="0" w:lineRule="auto"/>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rPr/>
      </w:pPr>
      <w:bookmarkStart w:colFirst="0" w:colLast="0" w:name="_u3y4mi6feu2g" w:id="17"/>
      <w:bookmarkEnd w:id="17"/>
      <w:r w:rsidDel="00000000" w:rsidR="00000000" w:rsidRPr="00000000">
        <w:rPr>
          <w:rtl w:val="0"/>
        </w:rPr>
        <w:t xml:space="preserve">9. Lý do việc chỉ chặn UDP/53 không đủ để kiểm soát DNS hiện đại</w:t>
      </w:r>
    </w:p>
    <w:p w:rsidR="00000000" w:rsidDel="00000000" w:rsidP="00000000" w:rsidRDefault="00000000" w:rsidRPr="00000000" w14:paraId="00000051">
      <w:pPr>
        <w:rPr/>
      </w:pPr>
      <w:r w:rsidDel="00000000" w:rsidR="00000000" w:rsidRPr="00000000">
        <w:rPr>
          <w:rtl w:val="0"/>
        </w:rPr>
        <w:t xml:space="preserve">Chỉ kiểm soát cổng UDP 53 là chưa đủ để quản lý lưu lượng DNS trong mạng hiện đại do sự phát triển của các giao thức DNS thay thế:</w:t>
      </w:r>
    </w:p>
    <w:p w:rsidR="00000000" w:rsidDel="00000000" w:rsidP="00000000" w:rsidRDefault="00000000" w:rsidRPr="00000000" w14:paraId="00000052">
      <w:pPr>
        <w:spacing w:after="0" w:before="0" w:lineRule="auto"/>
        <w:ind w:left="0" w:firstLine="0"/>
        <w:rPr/>
      </w:pPr>
      <w:r w:rsidDel="00000000" w:rsidR="00000000" w:rsidRPr="00000000">
        <w:rPr>
          <w:rtl w:val="0"/>
        </w:rPr>
      </w:r>
    </w:p>
    <w:p w:rsidR="00000000" w:rsidDel="00000000" w:rsidP="00000000" w:rsidRDefault="00000000" w:rsidRPr="00000000" w14:paraId="00000053">
      <w:pPr>
        <w:numPr>
          <w:ilvl w:val="0"/>
          <w:numId w:val="6"/>
        </w:numPr>
        <w:ind w:left="720" w:hanging="360"/>
      </w:pPr>
      <w:r w:rsidDel="00000000" w:rsidR="00000000" w:rsidRPr="00000000">
        <w:rPr>
          <w:b w:val="1"/>
          <w:bCs w:val="1"/>
          <w:rtl w:val="0"/>
        </w:rPr>
        <w:t xml:space="preserve">DNS over TCP (TCP/53):</w:t>
      </w:r>
      <w:r w:rsidDel="00000000" w:rsidR="00000000" w:rsidRPr="00000000">
        <w:rPr>
          <w:rtl w:val="0"/>
        </w:rPr>
        <w:t xml:space="preserve"> Sử dụng cho việc truyền dữ liệu zone (AXFR), các phản hồi DNS có kích thước vượt quá giới hạn EDNS (512 hoặc 4096 bytes), hoặc khi hệ thống chuyển đổi từ UDP sang TCP.</w:t>
      </w:r>
    </w:p>
    <w:p w:rsidR="00000000" w:rsidDel="00000000" w:rsidP="00000000" w:rsidRDefault="00000000" w:rsidRPr="00000000" w14:paraId="00000054">
      <w:pPr>
        <w:numPr>
          <w:ilvl w:val="0"/>
          <w:numId w:val="6"/>
        </w:numPr>
        <w:ind w:left="720" w:hanging="360"/>
      </w:pPr>
      <w:r w:rsidDel="00000000" w:rsidR="00000000" w:rsidRPr="00000000">
        <w:rPr>
          <w:b w:val="1"/>
          <w:bCs w:val="1"/>
          <w:rtl w:val="0"/>
        </w:rPr>
        <w:t xml:space="preserve">DoT (DNS over TLS - TCP/853):</w:t>
      </w:r>
      <w:r w:rsidDel="00000000" w:rsidR="00000000" w:rsidRPr="00000000">
        <w:rPr>
          <w:rtl w:val="0"/>
        </w:rPr>
        <w:t xml:space="preserve"> Mã hóa toàn bộ lưu lượng DNS bằng chuẩn TLS, hoạt động độc lập trên cổng 853.</w:t>
      </w:r>
    </w:p>
    <w:p w:rsidR="00000000" w:rsidDel="00000000" w:rsidP="00000000" w:rsidRDefault="00000000" w:rsidRPr="00000000" w14:paraId="00000055">
      <w:pPr>
        <w:numPr>
          <w:ilvl w:val="0"/>
          <w:numId w:val="6"/>
        </w:numPr>
        <w:ind w:left="720" w:hanging="360"/>
      </w:pPr>
      <w:r w:rsidDel="00000000" w:rsidR="00000000" w:rsidRPr="00000000">
        <w:rPr>
          <w:b w:val="1"/>
          <w:bCs w:val="1"/>
          <w:rtl w:val="0"/>
        </w:rPr>
        <w:t xml:space="preserve">DoH (DNS over HTTPS - TCP/443):</w:t>
      </w:r>
      <w:r w:rsidDel="00000000" w:rsidR="00000000" w:rsidRPr="00000000">
        <w:rPr>
          <w:rtl w:val="0"/>
        </w:rPr>
        <w:t xml:space="preserve"> Encapsulate truy vấn DNS bên trong các gói tin HTTPS thông thường qua cổng 443, khiến lưu lượng DNS hoàn toàn hòa nhập với lưu lượng web thông thường nếu không có giải pháp SSL/TLS Inspection.</w:t>
      </w:r>
    </w:p>
    <w:p w:rsidR="00000000" w:rsidDel="00000000" w:rsidP="00000000" w:rsidRDefault="00000000" w:rsidRPr="00000000" w14:paraId="00000056">
      <w:pPr>
        <w:numPr>
          <w:ilvl w:val="0"/>
          <w:numId w:val="6"/>
        </w:numPr>
        <w:ind w:left="720" w:hanging="360"/>
      </w:pPr>
      <w:r w:rsidDel="00000000" w:rsidR="00000000" w:rsidRPr="00000000">
        <w:rPr>
          <w:b w:val="1"/>
          <w:bCs w:val="1"/>
          <w:rtl w:val="0"/>
        </w:rPr>
        <w:t xml:space="preserve">DoQ (DNS over QUIC - UDP/853):</w:t>
      </w:r>
      <w:r w:rsidDel="00000000" w:rsidR="00000000" w:rsidRPr="00000000">
        <w:rPr>
          <w:rtl w:val="0"/>
        </w:rPr>
        <w:t xml:space="preserve"> DNS mã hóa truyền tải trên nền tảng giao thức QUIC/HTTP3.</w:t>
      </w:r>
    </w:p>
    <w:p w:rsidR="00000000" w:rsidDel="00000000" w:rsidP="00000000" w:rsidRDefault="00000000" w:rsidRPr="00000000" w14:paraId="00000057">
      <w:pPr>
        <w:numPr>
          <w:ilvl w:val="0"/>
          <w:numId w:val="6"/>
        </w:numPr>
        <w:ind w:left="720" w:hanging="360"/>
      </w:pPr>
      <w:r w:rsidDel="00000000" w:rsidR="00000000" w:rsidRPr="00000000">
        <w:rPr>
          <w:b w:val="1"/>
          <w:bCs w:val="1"/>
          <w:rtl w:val="0"/>
        </w:rPr>
        <w:t xml:space="preserve">DNSCrypt &amp; Chăn VPN:</w:t>
      </w:r>
      <w:r w:rsidDel="00000000" w:rsidR="00000000" w:rsidRPr="00000000">
        <w:rPr>
          <w:rtl w:val="0"/>
        </w:rPr>
        <w:t xml:space="preserve"> Các công nghệ đường ống mã hóa được thiết kế để vượt qua các chính sách kiểm soát tường lửa thông thường.</w:t>
      </w:r>
    </w:p>
    <w:p w:rsidR="00000000" w:rsidDel="00000000" w:rsidP="00000000" w:rsidRDefault="00000000" w:rsidRPr="00000000" w14:paraId="00000058">
      <w:pPr>
        <w:spacing w:after="0" w:before="0" w:lineRule="auto"/>
        <w:ind w:left="0" w:firstLine="0"/>
        <w:rPr/>
      </w:pP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rPr/>
      </w:pPr>
      <w:bookmarkStart w:colFirst="0" w:colLast="0" w:name="_7j8tiay6g5zn" w:id="18"/>
      <w:bookmarkEnd w:id="18"/>
      <w:r w:rsidDel="00000000" w:rsidR="00000000" w:rsidRPr="00000000">
        <w:rPr>
          <w:rtl w:val="0"/>
        </w:rPr>
        <w:t xml:space="preserve">10. Các biện pháp Gia cố hệ thống (Hardening) sau khi hoàn thành thực hành</w:t>
      </w:r>
    </w:p>
    <w:p w:rsidR="00000000" w:rsidDel="00000000" w:rsidP="00000000" w:rsidRDefault="00000000" w:rsidRPr="00000000" w14:paraId="0000005B">
      <w:pPr>
        <w:numPr>
          <w:ilvl w:val="0"/>
          <w:numId w:val="3"/>
        </w:numPr>
        <w:ind w:left="720" w:hanging="360"/>
      </w:pPr>
      <w:r w:rsidDel="00000000" w:rsidR="00000000" w:rsidRPr="00000000">
        <w:rPr>
          <w:b w:val="1"/>
          <w:bCs w:val="1"/>
          <w:rtl w:val="0"/>
        </w:rPr>
        <w:t xml:space="preserve">Phân đoạn mạng &amp; Kiểm soát L2 (Network Segmentation &amp; Micro-segmentation):</w:t>
      </w:r>
      <w:r w:rsidDel="00000000" w:rsidR="00000000" w:rsidRPr="00000000">
        <w:rPr>
          <w:rtl w:val="0"/>
        </w:rPr>
        <w:t xml:space="preserve"> Tách biệt máy chủ DNS vào phân vùng mạng riêng biệt; cấm chế độ Promiscuous Mode trên switch; triển khai Dynamic ARP Inspection (DAI) và Port Security để ngăn chặn ARP Spoofing và On-Path Sniffing.</w:t>
      </w:r>
    </w:p>
    <w:p w:rsidR="00000000" w:rsidDel="00000000" w:rsidP="00000000" w:rsidRDefault="00000000" w:rsidRPr="00000000" w14:paraId="0000005C">
      <w:pPr>
        <w:numPr>
          <w:ilvl w:val="0"/>
          <w:numId w:val="3"/>
        </w:numPr>
        <w:ind w:left="720" w:hanging="360"/>
      </w:pPr>
      <w:r w:rsidDel="00000000" w:rsidR="00000000" w:rsidRPr="00000000">
        <w:rPr>
          <w:b w:val="1"/>
          <w:bCs w:val="1"/>
          <w:rtl w:val="0"/>
        </w:rPr>
        <w:t xml:space="preserve">Kiểm soát luồng DNS Egress (DNS Egress Filtering):</w:t>
      </w:r>
      <w:r w:rsidDel="00000000" w:rsidR="00000000" w:rsidRPr="00000000">
        <w:rPr>
          <w:rtl w:val="0"/>
        </w:rPr>
        <w:t xml:space="preserve"> Thiết lập cấu hình tường lửa (pfSense) chỉ cho phép các IP của máy chủ DNS nội bộ được ủy quyền gửi truy vấn ra ngoài Internet (port 53/853/443); chặn toàn bộ client gửi truy vấn DNS trực tiếp ra bên ngoài.</w:t>
      </w:r>
    </w:p>
    <w:p w:rsidR="00000000" w:rsidDel="00000000" w:rsidP="00000000" w:rsidRDefault="00000000" w:rsidRPr="00000000" w14:paraId="0000005D">
      <w:pPr>
        <w:numPr>
          <w:ilvl w:val="0"/>
          <w:numId w:val="3"/>
        </w:numPr>
        <w:ind w:left="720" w:hanging="360"/>
      </w:pPr>
      <w:r w:rsidDel="00000000" w:rsidR="00000000" w:rsidRPr="00000000">
        <w:rPr>
          <w:b w:val="1"/>
          <w:bCs w:val="1"/>
          <w:rtl w:val="0"/>
        </w:rPr>
        <w:t xml:space="preserve">Triển khai DNSSEC Validation:</w:t>
      </w:r>
      <w:r w:rsidDel="00000000" w:rsidR="00000000" w:rsidRPr="00000000">
        <w:rPr>
          <w:rtl w:val="0"/>
        </w:rPr>
        <w:t xml:space="preserve"> Ký số các zone tên miền nội bộ và bật tính năng xác thực DNSSEC (</w:t>
      </w:r>
      <w:r w:rsidDel="00000000" w:rsidR="00000000" w:rsidRPr="00000000">
        <w:rPr>
          <w:rFonts w:ascii="Roboto Mono" w:cs="Roboto Mono" w:eastAsia="Roboto Mono" w:hAnsi="Roboto Mono"/>
          <w:color w:val="188038"/>
          <w:rtl w:val="0"/>
        </w:rPr>
        <w:t xml:space="preserve">dnssec-validation auto;</w:t>
      </w:r>
      <w:r w:rsidDel="00000000" w:rsidR="00000000" w:rsidRPr="00000000">
        <w:rPr>
          <w:rtl w:val="0"/>
        </w:rPr>
        <w:t xml:space="preserve">) trên Resolver để tự động loại bỏ mọi phản hồi giả mạo không có chữ ký số hợp lệ.</w:t>
      </w:r>
    </w:p>
    <w:p w:rsidR="00000000" w:rsidDel="00000000" w:rsidP="00000000" w:rsidRDefault="00000000" w:rsidRPr="00000000" w14:paraId="0000005E">
      <w:pPr>
        <w:numPr>
          <w:ilvl w:val="0"/>
          <w:numId w:val="3"/>
        </w:numPr>
        <w:ind w:left="720" w:hanging="360"/>
      </w:pPr>
      <w:r w:rsidDel="00000000" w:rsidR="00000000" w:rsidRPr="00000000">
        <w:rPr>
          <w:b w:val="1"/>
          <w:bCs w:val="1"/>
          <w:rtl w:val="0"/>
        </w:rPr>
        <w:t xml:space="preserve">Kích hoạt DNS COOKIE và Randomization:</w:t>
      </w:r>
      <w:r w:rsidDel="00000000" w:rsidR="00000000" w:rsidRPr="00000000">
        <w:rPr>
          <w:rtl w:val="0"/>
        </w:rPr>
        <w:t xml:space="preserve"> Bật cờ DNS COOKIE (RFC 7873) trên BIND9, đồng thời kích hoạt tính năng ngẫu nhiên hóa Transaction ID và ngẫu nhiên hóa UDP Source Port để giảm thiểu rủi ro bị đoán trước thông tin gói tin.</w:t>
      </w:r>
    </w:p>
    <w:p w:rsidR="00000000" w:rsidDel="00000000" w:rsidP="00000000" w:rsidRDefault="00000000" w:rsidRPr="00000000" w14:paraId="0000005F">
      <w:pPr>
        <w:numPr>
          <w:ilvl w:val="0"/>
          <w:numId w:val="3"/>
        </w:numPr>
        <w:ind w:left="720" w:hanging="360"/>
      </w:pPr>
      <w:r w:rsidDel="00000000" w:rsidR="00000000" w:rsidRPr="00000000">
        <w:rPr>
          <w:b w:val="1"/>
          <w:bCs w:val="1"/>
          <w:rtl w:val="0"/>
        </w:rPr>
        <w:t xml:space="preserve">Giám sát an ninh mạng (DNS Monitoring &amp; IDS/IPS):</w:t>
      </w:r>
      <w:r w:rsidDel="00000000" w:rsidR="00000000" w:rsidRPr="00000000">
        <w:rPr>
          <w:rtl w:val="0"/>
        </w:rPr>
        <w:t xml:space="preserve"> Tích hợp công cụ giám sát (Snort/Suricata) trên pfSense nhằm phát hiện sớm các dấu hiệu DNS Spoofing, tỷ lệ phản hồi trùng lặp bất thường (duplicate responses), hoặc sự gia tăng đột biến của các gói tin NXDOMAIN.</w:t>
      </w:r>
    </w:p>
    <w:p w:rsidR="00000000" w:rsidDel="00000000" w:rsidP="00000000" w:rsidRDefault="00000000" w:rsidRPr="00000000" w14:paraId="000000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d3748"/>
        <w:sz w:val="21"/>
        <w:szCs w:val="21"/>
        <w:lang w:val="vi"/>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0f4c81"/>
      <w:sz w:val="26"/>
      <w:szCs w:val="26"/>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2b6cb0"/>
      <w:sz w:val="23"/>
      <w:szCs w:val="23"/>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2d3748"/>
      <w:sz w:val="21"/>
      <w:szCs w:val="2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1a202c"/>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4a5568"/>
      <w:sz w:val="22"/>
      <w:szCs w:val="22"/>
    </w:rPr>
  </w:style>
  <w:style w:type="table" w:styleId="Table1">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1a202c"/>
        <w:sz w:val="20"/>
        <w:szCs w:val="20"/>
      </w:rPr>
      <w:tcPr>
        <w:shd w:fill="f7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