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927F109" w:rsidR="001C2334" w:rsidRPr="001C2334" w:rsidRDefault="001C2334" w:rsidP="004A23B2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5DB523B6" w:rsidR="001C2334" w:rsidRPr="001C2334" w:rsidRDefault="001C2334" w:rsidP="00FE1317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</w:tbl>
    <w:p w14:paraId="6814FE09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float grade = </w:t>
      </w:r>
      <w:proofErr w:type="gramStart"/>
      <w:r w:rsidRPr="00125990">
        <w:rPr>
          <w:rFonts w:asciiTheme="majorHAnsi" w:hAnsiTheme="majorHAnsi"/>
        </w:rPr>
        <w:t>random(</w:t>
      </w:r>
      <w:proofErr w:type="gramEnd"/>
      <w:r w:rsidRPr="00125990">
        <w:rPr>
          <w:rFonts w:asciiTheme="majorHAnsi" w:hAnsiTheme="majorHAnsi"/>
        </w:rPr>
        <w:t>0, 101);</w:t>
      </w:r>
    </w:p>
    <w:p w14:paraId="08628F24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>if (grade &gt;= 94) {</w:t>
      </w:r>
    </w:p>
    <w:p w14:paraId="481A12D2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A." + grade);</w:t>
      </w:r>
    </w:p>
    <w:p w14:paraId="2B50EBB7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} else if (grade &gt;= </w:t>
      </w:r>
      <w:proofErr w:type="gramStart"/>
      <w:r w:rsidRPr="00125990">
        <w:rPr>
          <w:rFonts w:asciiTheme="majorHAnsi" w:hAnsiTheme="majorHAnsi"/>
        </w:rPr>
        <w:t>89 )</w:t>
      </w:r>
      <w:proofErr w:type="gramEnd"/>
      <w:r w:rsidRPr="00125990">
        <w:rPr>
          <w:rFonts w:asciiTheme="majorHAnsi" w:hAnsiTheme="majorHAnsi"/>
        </w:rPr>
        <w:t xml:space="preserve"> {</w:t>
      </w:r>
    </w:p>
    <w:p w14:paraId="5A6F94C2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A-." + grade);</w:t>
      </w:r>
    </w:p>
    <w:p w14:paraId="05AAC90C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} </w:t>
      </w:r>
    </w:p>
    <w:p w14:paraId="03EF7A6D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>else if (grade &gt;= 87) {</w:t>
      </w:r>
    </w:p>
    <w:p w14:paraId="15384965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B+." + grade);</w:t>
      </w:r>
    </w:p>
    <w:p w14:paraId="2B645819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>}</w:t>
      </w:r>
    </w:p>
    <w:p w14:paraId="43947798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>else if (grade &gt;= 83) {</w:t>
      </w:r>
    </w:p>
    <w:p w14:paraId="31BCEB1F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B." + grade);</w:t>
      </w:r>
    </w:p>
    <w:p w14:paraId="3794C321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>} else if (grade &gt;= 80) {</w:t>
      </w:r>
    </w:p>
    <w:p w14:paraId="610E8BAC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B-." + grade);</w:t>
      </w:r>
    </w:p>
    <w:p w14:paraId="061138A7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if (grade &gt;= 77) {</w:t>
      </w:r>
    </w:p>
    <w:p w14:paraId="5DB7191C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C+." + grade);</w:t>
      </w:r>
    </w:p>
    <w:p w14:paraId="544B3B16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if (grade &gt;= 73) {</w:t>
      </w:r>
    </w:p>
    <w:p w14:paraId="652694C1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C." + grade);</w:t>
      </w:r>
    </w:p>
    <w:p w14:paraId="1425A12F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if (grade &gt;= 70) {</w:t>
      </w:r>
    </w:p>
    <w:p w14:paraId="02A53F3A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C-." + grade);</w:t>
      </w:r>
    </w:p>
    <w:p w14:paraId="18773B8F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if (grade &gt;= 67) {</w:t>
      </w:r>
    </w:p>
    <w:p w14:paraId="3134AC3A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D+." + grade);</w:t>
      </w:r>
    </w:p>
    <w:p w14:paraId="4CBFFE4B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if (grade &gt;= 63) {</w:t>
      </w:r>
    </w:p>
    <w:p w14:paraId="7C8B592F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D." + grade);</w:t>
      </w:r>
    </w:p>
    <w:p w14:paraId="08E96D65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if (grade &gt;= 60) {</w:t>
      </w:r>
    </w:p>
    <w:p w14:paraId="7E165EFB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D-." + grade);</w:t>
      </w:r>
    </w:p>
    <w:p w14:paraId="3B46B23A" w14:textId="77777777" w:rsidR="00125990" w:rsidRPr="00125990" w:rsidRDefault="00125990" w:rsidP="00125990">
      <w:pPr>
        <w:rPr>
          <w:rFonts w:asciiTheme="majorHAnsi" w:hAnsiTheme="majorHAnsi"/>
        </w:rPr>
      </w:pPr>
      <w:proofErr w:type="gramStart"/>
      <w:r w:rsidRPr="00125990">
        <w:rPr>
          <w:rFonts w:asciiTheme="majorHAnsi" w:hAnsiTheme="majorHAnsi"/>
        </w:rPr>
        <w:t>}else</w:t>
      </w:r>
      <w:proofErr w:type="gramEnd"/>
      <w:r w:rsidRPr="00125990">
        <w:rPr>
          <w:rFonts w:asciiTheme="majorHAnsi" w:hAnsiTheme="majorHAnsi"/>
        </w:rPr>
        <w:t xml:space="preserve"> {</w:t>
      </w:r>
    </w:p>
    <w:p w14:paraId="22303C68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  </w:t>
      </w:r>
      <w:proofErr w:type="spellStart"/>
      <w:proofErr w:type="gramStart"/>
      <w:r w:rsidRPr="00125990">
        <w:rPr>
          <w:rFonts w:asciiTheme="majorHAnsi" w:hAnsiTheme="majorHAnsi"/>
        </w:rPr>
        <w:t>println</w:t>
      </w:r>
      <w:proofErr w:type="spellEnd"/>
      <w:r w:rsidRPr="00125990">
        <w:rPr>
          <w:rFonts w:asciiTheme="majorHAnsi" w:hAnsiTheme="majorHAnsi"/>
        </w:rPr>
        <w:t>(</w:t>
      </w:r>
      <w:proofErr w:type="gramEnd"/>
      <w:r w:rsidRPr="00125990">
        <w:rPr>
          <w:rFonts w:asciiTheme="majorHAnsi" w:hAnsiTheme="majorHAnsi"/>
        </w:rPr>
        <w:t>"Assign letter grade F." + grade);</w:t>
      </w:r>
    </w:p>
    <w:p w14:paraId="2F8A1363" w14:textId="77777777" w:rsidR="00125990" w:rsidRPr="00125990" w:rsidRDefault="00125990" w:rsidP="00125990">
      <w:pPr>
        <w:rPr>
          <w:rFonts w:asciiTheme="majorHAnsi" w:hAnsiTheme="majorHAnsi"/>
        </w:rPr>
      </w:pPr>
      <w:r w:rsidRPr="00125990">
        <w:rPr>
          <w:rFonts w:asciiTheme="majorHAnsi" w:hAnsiTheme="majorHAnsi"/>
        </w:rPr>
        <w:t xml:space="preserve">}   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9AAE90B" w:rsidR="001C2334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that executes instructions directly without compiling into machine-language instructions. Most commonly used by Java and C#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CBB4B80" w:rsidR="00A166FC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Translators that generate machine code from source code, opposite of interpreted language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62DE603" w:rsidR="00A166FC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that provides little or no abstraction from a computer’s instruction set architecture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5865B9E" w:rsidR="00075BB9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that allows the programmer to write programs that are more or less independent than the type normally used on the computer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E756C47" w:rsidR="0046179D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way a computer performs the instructions of a computer program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5E8DE8FF" w:rsidR="00D75726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string of alphanumeric characters that begins with an alphabetic character or underscore character that helps the program identify things such as variables, structures,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530613F" w:rsidR="001C2334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is what declares whether something is a variable or not, in a data type such as Boolean, Long, or Decimal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C0F62DD" w:rsidR="00AF7C99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initial value for a data object, and helps the variable initialize what it is doing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5507BDE" w:rsidR="00A166FC" w:rsidRPr="005D1C2D" w:rsidRDefault="005318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Helps assign the variable for what it is doing or needs to do, by using an assign statement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079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4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1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7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5BACEDB5" w:rsidR="00C82BD9" w:rsidRPr="00C82BD9" w:rsidRDefault="005318F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One bit (Not specified by Java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26F85F80" w:rsidR="00C82BD9" w:rsidRPr="00C82BD9" w:rsidRDefault="005318F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21746BD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5318F9"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0A5B1099" w:rsidR="00C82BD9" w:rsidRPr="00C82BD9" w:rsidRDefault="005318F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43B0BA09" w:rsidR="00C82BD9" w:rsidRPr="00C82BD9" w:rsidRDefault="005318F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5FC00A00" w:rsidR="00C82BD9" w:rsidRPr="00C82BD9" w:rsidRDefault="005318F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 bytes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654C9E3B" w:rsidR="00C82BD9" w:rsidRPr="00C82BD9" w:rsidRDefault="005318F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1A4546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50E7F3AB" w:rsidR="001D728E" w:rsidRDefault="001A4546" w:rsidP="001A4546">
            <w:pPr>
              <w:tabs>
                <w:tab w:val="left" w:pos="206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0645E87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 xml:space="preserve">void </w:t>
            </w:r>
            <w:proofErr w:type="gramStart"/>
            <w:r w:rsidRPr="002B45E3">
              <w:rPr>
                <w:rFonts w:asciiTheme="majorHAnsi" w:hAnsiTheme="majorHAnsi"/>
              </w:rPr>
              <w:t>setup(</w:t>
            </w:r>
            <w:proofErr w:type="gramEnd"/>
            <w:r w:rsidRPr="002B45E3">
              <w:rPr>
                <w:rFonts w:asciiTheme="majorHAnsi" w:hAnsiTheme="majorHAnsi"/>
              </w:rPr>
              <w:t>) {</w:t>
            </w:r>
          </w:p>
          <w:p w14:paraId="42F490B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size(</w:t>
            </w:r>
            <w:proofErr w:type="gramEnd"/>
            <w:r w:rsidRPr="002B45E3">
              <w:rPr>
                <w:rFonts w:asciiTheme="majorHAnsi" w:hAnsiTheme="majorHAnsi"/>
              </w:rPr>
              <w:t>1000,1000);</w:t>
            </w:r>
          </w:p>
          <w:p w14:paraId="3B61D5F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}</w:t>
            </w:r>
          </w:p>
          <w:p w14:paraId="335A31C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</w:p>
          <w:p w14:paraId="2633AED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 xml:space="preserve">void </w:t>
            </w:r>
            <w:proofErr w:type="gramStart"/>
            <w:r w:rsidRPr="002B45E3">
              <w:rPr>
                <w:rFonts w:asciiTheme="majorHAnsi" w:hAnsiTheme="majorHAnsi"/>
              </w:rPr>
              <w:t>draw(</w:t>
            </w:r>
            <w:proofErr w:type="gramEnd"/>
            <w:r w:rsidRPr="002B45E3">
              <w:rPr>
                <w:rFonts w:asciiTheme="majorHAnsi" w:hAnsiTheme="majorHAnsi"/>
              </w:rPr>
              <w:t>){</w:t>
            </w:r>
          </w:p>
          <w:p w14:paraId="27C6BC3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background(</w:t>
            </w:r>
            <w:proofErr w:type="gramEnd"/>
            <w:r w:rsidRPr="002B45E3">
              <w:rPr>
                <w:rFonts w:asciiTheme="majorHAnsi" w:hAnsiTheme="majorHAnsi"/>
              </w:rPr>
              <w:t>55,55,55);</w:t>
            </w:r>
          </w:p>
          <w:p w14:paraId="0E2EF1C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stroke(</w:t>
            </w:r>
            <w:proofErr w:type="gramEnd"/>
            <w:r w:rsidRPr="002B45E3">
              <w:rPr>
                <w:rFonts w:asciiTheme="majorHAnsi" w:hAnsiTheme="majorHAnsi"/>
              </w:rPr>
              <w:t>0);</w:t>
            </w:r>
          </w:p>
          <w:p w14:paraId="39FE45C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//horizontal lines</w:t>
            </w:r>
          </w:p>
          <w:p w14:paraId="6AC8692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0,100,1000,100);</w:t>
            </w:r>
          </w:p>
          <w:p w14:paraId="25776A1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0,200,1000,200);</w:t>
            </w:r>
          </w:p>
          <w:p w14:paraId="712DDBA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0,300,1000,300);</w:t>
            </w:r>
          </w:p>
          <w:p w14:paraId="07518E9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0,400,1000,400);</w:t>
            </w:r>
          </w:p>
          <w:p w14:paraId="5ED6D09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0,500,1000,500);</w:t>
            </w:r>
          </w:p>
          <w:p w14:paraId="720D76D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0,600,1000,600);</w:t>
            </w:r>
          </w:p>
          <w:p w14:paraId="099405B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0,700,1000,700);</w:t>
            </w:r>
          </w:p>
          <w:p w14:paraId="0EAC3CF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0,800,1000,800);</w:t>
            </w:r>
          </w:p>
          <w:p w14:paraId="00AA758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0,900,1000,900);</w:t>
            </w:r>
          </w:p>
          <w:p w14:paraId="266C0B5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//vertical lines</w:t>
            </w:r>
          </w:p>
          <w:p w14:paraId="19FD05F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100,0,100,1000);</w:t>
            </w:r>
          </w:p>
          <w:p w14:paraId="1ADBB56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200,0,200,1000);</w:t>
            </w:r>
          </w:p>
          <w:p w14:paraId="79CA331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300,0,300,1000);</w:t>
            </w:r>
          </w:p>
          <w:p w14:paraId="5D173B0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400,0,400,1000);</w:t>
            </w:r>
          </w:p>
          <w:p w14:paraId="5F3F93C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500,0,500,1000);</w:t>
            </w:r>
          </w:p>
          <w:p w14:paraId="2514B07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600,0,600,1000);</w:t>
            </w:r>
          </w:p>
          <w:p w14:paraId="25C21B5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700,0,700,1000);</w:t>
            </w:r>
          </w:p>
          <w:p w14:paraId="229FEA91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800,0,800,1000);</w:t>
            </w:r>
          </w:p>
          <w:p w14:paraId="6BF6903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line(</w:t>
            </w:r>
            <w:proofErr w:type="gramEnd"/>
            <w:r w:rsidRPr="002B45E3">
              <w:rPr>
                <w:rFonts w:asciiTheme="majorHAnsi" w:hAnsiTheme="majorHAnsi"/>
              </w:rPr>
              <w:t>900,0,900,1000);</w:t>
            </w:r>
          </w:p>
          <w:p w14:paraId="6D07A27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//horizontal text</w:t>
            </w:r>
          </w:p>
          <w:p w14:paraId="58F16FD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2B45E3">
              <w:rPr>
                <w:rFonts w:asciiTheme="majorHAnsi" w:hAnsiTheme="majorHAnsi"/>
              </w:rPr>
              <w:t>textSize</w:t>
            </w:r>
            <w:proofErr w:type="spellEnd"/>
            <w:r w:rsidRPr="002B45E3">
              <w:rPr>
                <w:rFonts w:asciiTheme="majorHAnsi" w:hAnsiTheme="majorHAnsi"/>
              </w:rPr>
              <w:t>(</w:t>
            </w:r>
            <w:proofErr w:type="gramEnd"/>
            <w:r w:rsidRPr="002B45E3">
              <w:rPr>
                <w:rFonts w:asciiTheme="majorHAnsi" w:hAnsiTheme="majorHAnsi"/>
              </w:rPr>
              <w:t>10);</w:t>
            </w:r>
          </w:p>
          <w:p w14:paraId="415CBAF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"0,0",0,15);</w:t>
            </w:r>
          </w:p>
          <w:p w14:paraId="1D7D551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"0,100", 0,115);</w:t>
            </w:r>
          </w:p>
          <w:p w14:paraId="6C37535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"0,200", 0,215);</w:t>
            </w:r>
          </w:p>
          <w:p w14:paraId="2185ED1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"0,300",0,315);</w:t>
            </w:r>
          </w:p>
          <w:p w14:paraId="29E5E1E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"0,400",0,415);</w:t>
            </w:r>
          </w:p>
          <w:p w14:paraId="731729A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"0,500",0,515);</w:t>
            </w:r>
          </w:p>
          <w:p w14:paraId="5AA5353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"0,600",0,615);</w:t>
            </w:r>
          </w:p>
          <w:p w14:paraId="0EF6970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"0,700",0,715);</w:t>
            </w:r>
          </w:p>
          <w:p w14:paraId="250DD06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"0,800",0,815);</w:t>
            </w:r>
          </w:p>
          <w:p w14:paraId="1E00AA81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"0,900",0,915);</w:t>
            </w:r>
          </w:p>
          <w:p w14:paraId="1A99DB5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//vertical text</w:t>
            </w:r>
          </w:p>
          <w:p w14:paraId="1B80BFE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"100,0",100,15);</w:t>
            </w:r>
          </w:p>
          <w:p w14:paraId="354F8B5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"200,0",200,15);</w:t>
            </w:r>
          </w:p>
          <w:p w14:paraId="47A2455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"300,0",300,15);</w:t>
            </w:r>
          </w:p>
          <w:p w14:paraId="374A797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"400,0",400,15);</w:t>
            </w:r>
          </w:p>
          <w:p w14:paraId="3F237F4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"500,0",500,15);</w:t>
            </w:r>
          </w:p>
          <w:p w14:paraId="4FD7DDC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"600,0",600,15);</w:t>
            </w:r>
          </w:p>
          <w:p w14:paraId="2764F51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"700,0",700,15);</w:t>
            </w:r>
          </w:p>
          <w:p w14:paraId="671B313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"800,0",800,15);</w:t>
            </w:r>
          </w:p>
          <w:p w14:paraId="193D191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"900,0",900,15);</w:t>
            </w:r>
          </w:p>
          <w:p w14:paraId="57F7C9E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100 column</w:t>
            </w:r>
          </w:p>
          <w:p w14:paraId="5809F1F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"100,100",105,115);</w:t>
            </w:r>
          </w:p>
          <w:p w14:paraId="1093A5E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"100,200",105,215);</w:t>
            </w:r>
          </w:p>
          <w:p w14:paraId="0B4FA83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"100,300",105,315);</w:t>
            </w:r>
          </w:p>
          <w:p w14:paraId="09F43885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"100,400",105,415);</w:t>
            </w:r>
          </w:p>
          <w:p w14:paraId="7928FC3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"100,500",105,515);</w:t>
            </w:r>
          </w:p>
          <w:p w14:paraId="345FAE4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"100,600",105,615);</w:t>
            </w:r>
          </w:p>
          <w:p w14:paraId="55ADC8E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"100,700",105,715);</w:t>
            </w:r>
          </w:p>
          <w:p w14:paraId="07017AC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"100,800",105,815);</w:t>
            </w:r>
          </w:p>
          <w:p w14:paraId="5ED0AA0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"100,900",105,915);</w:t>
            </w:r>
          </w:p>
          <w:p w14:paraId="0617475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200 column</w:t>
            </w:r>
          </w:p>
          <w:p w14:paraId="461910C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"200,100",205,115);</w:t>
            </w:r>
          </w:p>
          <w:p w14:paraId="4AA4736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"200,200",205,215);</w:t>
            </w:r>
          </w:p>
          <w:p w14:paraId="21EC5EE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"200,300",205,315);</w:t>
            </w:r>
          </w:p>
          <w:p w14:paraId="0402BDD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"200,400",205,415);</w:t>
            </w:r>
          </w:p>
          <w:p w14:paraId="783A5BE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"200,500",205,515);</w:t>
            </w:r>
          </w:p>
          <w:p w14:paraId="71E411C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"200,600",205,615);</w:t>
            </w:r>
          </w:p>
          <w:p w14:paraId="558B7C2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"200,700",205,715);</w:t>
            </w:r>
          </w:p>
          <w:p w14:paraId="6327A5A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"200,800",205,815);</w:t>
            </w:r>
          </w:p>
          <w:p w14:paraId="030C148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"200,900",205,915);</w:t>
            </w:r>
          </w:p>
          <w:p w14:paraId="017C2C61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300 column</w:t>
            </w:r>
          </w:p>
          <w:p w14:paraId="13BF349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"300,100",305,115);</w:t>
            </w:r>
          </w:p>
          <w:p w14:paraId="2951944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"300,200",305,215);</w:t>
            </w:r>
          </w:p>
          <w:p w14:paraId="39B1AE61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"300,300",305,315);</w:t>
            </w:r>
          </w:p>
          <w:p w14:paraId="707B9BB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"300,400",305,415);</w:t>
            </w:r>
          </w:p>
          <w:p w14:paraId="5111016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"300,500",305,515);</w:t>
            </w:r>
          </w:p>
          <w:p w14:paraId="146FFBD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"300,600",305,615);</w:t>
            </w:r>
          </w:p>
          <w:p w14:paraId="271CAFF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"300,700",305,715);</w:t>
            </w:r>
          </w:p>
          <w:p w14:paraId="12972FD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"300,800",305,815);</w:t>
            </w:r>
          </w:p>
          <w:p w14:paraId="4D12D27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"300,900",305,915);</w:t>
            </w:r>
          </w:p>
          <w:p w14:paraId="662057F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400 column</w:t>
            </w:r>
          </w:p>
          <w:p w14:paraId="01DBCF4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"400,100",405,115);</w:t>
            </w:r>
          </w:p>
          <w:p w14:paraId="68AB151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"400,200",405,215);</w:t>
            </w:r>
          </w:p>
          <w:p w14:paraId="0654950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"400,300",405,315);</w:t>
            </w:r>
          </w:p>
          <w:p w14:paraId="75E5380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"400,400",405,415);</w:t>
            </w:r>
          </w:p>
          <w:p w14:paraId="75A4521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"400,500",405,515);</w:t>
            </w:r>
          </w:p>
          <w:p w14:paraId="3BEF2B6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"400,600",405,615);</w:t>
            </w:r>
          </w:p>
          <w:p w14:paraId="6161EF6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"400,700",405,715);</w:t>
            </w:r>
          </w:p>
          <w:p w14:paraId="052A377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"400,800",405,815);</w:t>
            </w:r>
          </w:p>
          <w:p w14:paraId="3F9E52B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"400,900",405,915);</w:t>
            </w:r>
          </w:p>
          <w:p w14:paraId="37D79D01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500 column</w:t>
            </w:r>
          </w:p>
          <w:p w14:paraId="65AF127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"500,100",505,115);</w:t>
            </w:r>
          </w:p>
          <w:p w14:paraId="0865518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"500,200",505,215);</w:t>
            </w:r>
          </w:p>
          <w:p w14:paraId="31F57525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"500,300",505,315);</w:t>
            </w:r>
          </w:p>
          <w:p w14:paraId="309BE2C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"500,400",505,415);</w:t>
            </w:r>
          </w:p>
          <w:p w14:paraId="67570FE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"500,500",505,515);</w:t>
            </w:r>
          </w:p>
          <w:p w14:paraId="120A128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"500,600",505,615);</w:t>
            </w:r>
          </w:p>
          <w:p w14:paraId="2776417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"500,700",505,715);</w:t>
            </w:r>
          </w:p>
          <w:p w14:paraId="7EBABD2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"500,800",505,815);</w:t>
            </w:r>
          </w:p>
          <w:p w14:paraId="5CF6BD0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"500,900",505,915);</w:t>
            </w:r>
          </w:p>
          <w:p w14:paraId="00BFBE1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600 column</w:t>
            </w:r>
          </w:p>
          <w:p w14:paraId="56EC69CC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"600,100",605,115);</w:t>
            </w:r>
          </w:p>
          <w:p w14:paraId="46A3911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"600,200",605,215);</w:t>
            </w:r>
          </w:p>
          <w:p w14:paraId="0C025728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"600,300",605,315);</w:t>
            </w:r>
          </w:p>
          <w:p w14:paraId="50D662A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"600,400",605,415);</w:t>
            </w:r>
          </w:p>
          <w:p w14:paraId="4B93D20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"600,500",605,515);</w:t>
            </w:r>
          </w:p>
          <w:p w14:paraId="00ED07D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"600,600",605,615);</w:t>
            </w:r>
          </w:p>
          <w:p w14:paraId="2052D73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"600,700",605,715);</w:t>
            </w:r>
          </w:p>
          <w:p w14:paraId="25181CF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"600,800",605,815);</w:t>
            </w:r>
          </w:p>
          <w:p w14:paraId="291C4B5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"600,900",605,915);</w:t>
            </w:r>
          </w:p>
          <w:p w14:paraId="3D82563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700 column</w:t>
            </w:r>
          </w:p>
          <w:p w14:paraId="4C32D19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"700,100",705,115);</w:t>
            </w:r>
          </w:p>
          <w:p w14:paraId="549E656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"700,200",705,215);</w:t>
            </w:r>
          </w:p>
          <w:p w14:paraId="5BA5871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"700,300",705,315);</w:t>
            </w:r>
          </w:p>
          <w:p w14:paraId="783D948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"700,400",705,415);</w:t>
            </w:r>
          </w:p>
          <w:p w14:paraId="6D77672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"700,500",705,515);</w:t>
            </w:r>
          </w:p>
          <w:p w14:paraId="18BCAC2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"700,600",705,615);</w:t>
            </w:r>
          </w:p>
          <w:p w14:paraId="1925AA3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"700,700",705,715);</w:t>
            </w:r>
          </w:p>
          <w:p w14:paraId="5500BDF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"700,800",705,815);</w:t>
            </w:r>
          </w:p>
          <w:p w14:paraId="1884F52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"700,900",705,915);</w:t>
            </w:r>
          </w:p>
          <w:p w14:paraId="3FBE21D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800 column</w:t>
            </w:r>
          </w:p>
          <w:p w14:paraId="7C24861F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"800,100",805,115);</w:t>
            </w:r>
          </w:p>
          <w:p w14:paraId="203A57B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"800,200",805,215);</w:t>
            </w:r>
          </w:p>
          <w:p w14:paraId="7944A68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"800,300",805,315);</w:t>
            </w:r>
          </w:p>
          <w:p w14:paraId="59B5841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"800,400",805,415);</w:t>
            </w:r>
          </w:p>
          <w:p w14:paraId="2398B0A2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"800,500",805,515);</w:t>
            </w:r>
          </w:p>
          <w:p w14:paraId="33BD07A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"800,600",805,615);</w:t>
            </w:r>
          </w:p>
          <w:p w14:paraId="75DA579E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"800,700",805,715);</w:t>
            </w:r>
          </w:p>
          <w:p w14:paraId="5460481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"800,800",805,815);</w:t>
            </w:r>
          </w:p>
          <w:p w14:paraId="0CB9EE8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"800,900",805,915);</w:t>
            </w:r>
          </w:p>
          <w:p w14:paraId="54005A8D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//inside grid text 00 column</w:t>
            </w:r>
          </w:p>
          <w:p w14:paraId="2C9EC531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"900,100",905,115);</w:t>
            </w:r>
          </w:p>
          <w:p w14:paraId="61FFA6D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"900,200",905,215);</w:t>
            </w:r>
          </w:p>
          <w:p w14:paraId="27B06F3B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"900,300",905,315);</w:t>
            </w:r>
          </w:p>
          <w:p w14:paraId="36A7FE34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"900,400",905,415);</w:t>
            </w:r>
          </w:p>
          <w:p w14:paraId="65CFED93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"900,500",905,515);</w:t>
            </w:r>
          </w:p>
          <w:p w14:paraId="74DA14B0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"900,600",905,615);</w:t>
            </w:r>
          </w:p>
          <w:p w14:paraId="6D58A08A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"900,700",905,715);</w:t>
            </w:r>
          </w:p>
          <w:p w14:paraId="7C13D107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"900,800",905,815);</w:t>
            </w:r>
          </w:p>
          <w:p w14:paraId="1F470656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proofErr w:type="gramStart"/>
            <w:r w:rsidRPr="002B45E3">
              <w:rPr>
                <w:rFonts w:asciiTheme="majorHAnsi" w:hAnsiTheme="majorHAnsi"/>
              </w:rPr>
              <w:t>text(</w:t>
            </w:r>
            <w:proofErr w:type="gramEnd"/>
            <w:r w:rsidRPr="002B45E3">
              <w:rPr>
                <w:rFonts w:asciiTheme="majorHAnsi" w:hAnsiTheme="majorHAnsi"/>
              </w:rPr>
              <w:t>"900,900",905,915);</w:t>
            </w:r>
          </w:p>
          <w:p w14:paraId="02CAD069" w14:textId="77777777" w:rsidR="002B45E3" w:rsidRPr="002B45E3" w:rsidRDefault="002B45E3" w:rsidP="002B45E3">
            <w:pPr>
              <w:rPr>
                <w:rFonts w:asciiTheme="majorHAnsi" w:hAnsiTheme="majorHAnsi"/>
              </w:rPr>
            </w:pPr>
            <w:r w:rsidRPr="002B45E3">
              <w:rPr>
                <w:rFonts w:asciiTheme="majorHAnsi" w:hAnsiTheme="majorHAnsi"/>
              </w:rPr>
              <w:t>}</w:t>
            </w:r>
          </w:p>
          <w:p w14:paraId="63ECE67D" w14:textId="77777777" w:rsidR="002B45E3" w:rsidRDefault="002B45E3" w:rsidP="00203EC4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FDB93" w14:textId="77777777" w:rsidR="005C7A36" w:rsidRDefault="005C7A36" w:rsidP="001C2334">
      <w:r>
        <w:separator/>
      </w:r>
    </w:p>
  </w:endnote>
  <w:endnote w:type="continuationSeparator" w:id="0">
    <w:p w14:paraId="74D5C80E" w14:textId="77777777" w:rsidR="005C7A36" w:rsidRDefault="005C7A3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6BEC9" w14:textId="77777777" w:rsidR="005C7A36" w:rsidRDefault="005C7A36" w:rsidP="001C2334">
      <w:r>
        <w:separator/>
      </w:r>
    </w:p>
  </w:footnote>
  <w:footnote w:type="continuationSeparator" w:id="0">
    <w:p w14:paraId="59AB8BF9" w14:textId="77777777" w:rsidR="005C7A36" w:rsidRDefault="005C7A3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121D96"/>
    <w:rsid w:val="00125990"/>
    <w:rsid w:val="00133842"/>
    <w:rsid w:val="0016275D"/>
    <w:rsid w:val="001A4546"/>
    <w:rsid w:val="001C2334"/>
    <w:rsid w:val="001D728E"/>
    <w:rsid w:val="00203EC4"/>
    <w:rsid w:val="00204156"/>
    <w:rsid w:val="00277441"/>
    <w:rsid w:val="00281085"/>
    <w:rsid w:val="00294999"/>
    <w:rsid w:val="00296C52"/>
    <w:rsid w:val="002B45E3"/>
    <w:rsid w:val="00322C6B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318F9"/>
    <w:rsid w:val="005C7510"/>
    <w:rsid w:val="005C7A36"/>
    <w:rsid w:val="005D1C2D"/>
    <w:rsid w:val="005D65E7"/>
    <w:rsid w:val="00600E86"/>
    <w:rsid w:val="0065624A"/>
    <w:rsid w:val="006A5A20"/>
    <w:rsid w:val="006B2375"/>
    <w:rsid w:val="00716CBF"/>
    <w:rsid w:val="00734DF8"/>
    <w:rsid w:val="007C6C65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C5C03"/>
    <w:rsid w:val="009D6A46"/>
    <w:rsid w:val="00A166FC"/>
    <w:rsid w:val="00A22A93"/>
    <w:rsid w:val="00A53DAC"/>
    <w:rsid w:val="00AB1D45"/>
    <w:rsid w:val="00AF0E21"/>
    <w:rsid w:val="00AF7C99"/>
    <w:rsid w:val="00B82131"/>
    <w:rsid w:val="00C82BD9"/>
    <w:rsid w:val="00CF65F4"/>
    <w:rsid w:val="00D105C1"/>
    <w:rsid w:val="00D75726"/>
    <w:rsid w:val="00DA2D9C"/>
    <w:rsid w:val="00DC1C7C"/>
    <w:rsid w:val="00DD2838"/>
    <w:rsid w:val="00DF7A00"/>
    <w:rsid w:val="00E406CC"/>
    <w:rsid w:val="00E67093"/>
    <w:rsid w:val="00E912C6"/>
    <w:rsid w:val="00EB7D20"/>
    <w:rsid w:val="00EC2557"/>
    <w:rsid w:val="00F32D1E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969</Words>
  <Characters>5525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2013-09-20T15:59:00Z</cp:lastPrinted>
  <dcterms:created xsi:type="dcterms:W3CDTF">2017-09-26T14:22:00Z</dcterms:created>
  <dcterms:modified xsi:type="dcterms:W3CDTF">2017-09-28T14:46:00Z</dcterms:modified>
</cp:coreProperties>
</file>