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 but current guidelines find no antiarrhythmic proven to prevent sudden death (the implantable cardioverter-defibrillator is), so that claim is never keyed.</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an </w:t>
      </w:r>
      <w:r>
        <w:rPr>
          <w:b/>
          <w:i w:val="0"/>
          <w:sz w:val="20"/>
        </w:rPr>
        <w:t>implantable cardioverter-defibrillator</w:t>
      </w:r>
      <w:r>
        <w:rPr>
          <w:b w:val="0"/>
          <w:i w:val="0"/>
          <w:sz w:val="20"/>
        </w:rPr>
        <w:t>. Slide 76 also lists the antiarrhythmics amiodarone and disopyramide under this heading (see the amiodarone note).</w:t>
      </w:r>
    </w:p>
    <w:p>
      <w:pPr>
        <w:pStyle w:val="ListBullet"/>
        <w:spacing w:after="40"/>
      </w:pPr>
      <w:r>
        <w:rPr>
          <w:b/>
          <w:i w:val="0"/>
          <w:sz w:val="20"/>
        </w:rPr>
        <w:t>Amiodarone and sudden death.</w:t>
      </w:r>
      <w:r>
        <w:rPr>
          <w:b w:val="0"/>
          <w:i w:val="0"/>
          <w:sz w:val="20"/>
        </w:rPr>
        <w:t xml:space="preserve"> Amiodarone converts atrial fibrillation and flutter to sinus rhythm and suppresses their recurrence. Slide 78 also calls it proven to reduce sudden cardiac death, but current guidelines find no antiarrhythmic proven to prevent sudden death; the implantable cardioverter-defibrillator is the proven measure.</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QRS width in Wolff-Parkinson-White.</w:t>
            </w:r>
            <w:r>
              <w:rPr>
                <w:b w:val="0"/>
                <w:i w:val="0"/>
                <w:sz w:val="20"/>
              </w:rPr>
              <w:t xml:space="preserve"> Slide 33 says “Narrow, &lt; 0.12 +/- delta wave”; slide 35 says “Wide QRS &gt;0.1 sec”. Both are true of different moments: during orthodromic tachycardia the QRS is narrow, while the pre-excited sinus beat is widened by the delta wave.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Stable and symptomatic: intravenous beta blocker or nondihydropyridine calcium channel blocker; amiodarone may be tried.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the times are estimates, see the first point):</w:t>
            </w:r>
          </w:p>
          <w:p>
            <w:pPr>
              <w:pStyle w:val="ListBullet"/>
              <w:spacing w:after="40"/>
            </w:pPr>
            <w:r>
              <w:rPr>
                <w:b/>
                <w:i w:val="0"/>
                <w:sz w:val="20"/>
              </w:rPr>
              <w:t>How this section was made.</w:t>
            </w:r>
            <w:r>
              <w:rPr>
                <w:b w:val="0"/>
                <w:i w:val="0"/>
                <w:sz w:val="20"/>
              </w:rPr>
              <w:t xml:space="preserve"> From Notability’s automatic transcript of the lecture, in two parts (part 1 began at 1:04 pm and ran 46 minutes; part 2 began at 2:04 pm and ran 51 minutes); our own transcription was not ready. Every quotation was checked word for word against that transcript by a script, and any phrase it garbled (several drug names, some numbers and most of her spoken rhythm abbreviations) was left out. Notability’s text has no timestamps, so each time is placed by where the quotation sits in its part: read “part 2 ~6 min” as about six minutes into part 2, give or take a minute or two. The first minutes of part 1 (the objectives and the start of first-degree block) are not in the transcript.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part 2 ~28 min</w:t>
            </w:r>
            <w:r>
              <w:rPr>
                <w:b w:val="0"/>
                <w:i w:val="0"/>
                <w:sz w:val="20"/>
              </w:rPr>
              <w:t xml:space="preserve"> and “You do have to know the drug” </w:t>
            </w:r>
            <w:r>
              <w:rPr>
                <w:b w:val="0"/>
                <w:i w:val="0"/>
                <w:sz w:val="20"/>
              </w:rPr>
              <w:t>part 2 ~28 min</w:t>
            </w:r>
            <w:r>
              <w:rPr>
                <w:b w:val="0"/>
                <w:i w:val="0"/>
                <w:sz w:val="20"/>
              </w:rPr>
              <w:t xml:space="preserve">; in the arrest section, “I don’t need you to remember the dosing because it’s not for this class” </w:t>
            </w:r>
            <w:r>
              <w:rPr>
                <w:b w:val="0"/>
                <w:i w:val="0"/>
                <w:sz w:val="20"/>
              </w:rPr>
              <w:t>part 2 ~40 min</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part 1 ~1 min</w:t>
            </w:r>
            <w:r>
              <w:rPr>
                <w:b w:val="0"/>
                <w:i w:val="0"/>
                <w:sz w:val="20"/>
              </w:rPr>
              <w:t xml:space="preserve"> “I want you to um focus on what do we do.” </w:t>
            </w:r>
            <w:r>
              <w:rPr>
                <w:b w:val="0"/>
                <w:i w:val="0"/>
                <w:sz w:val="20"/>
              </w:rPr>
              <w:t>part 1 ~2 min</w:t>
            </w:r>
            <w:r>
              <w:rPr>
                <w:b w:val="0"/>
                <w:i w:val="0"/>
                <w:sz w:val="20"/>
              </w:rPr>
              <w:t xml:space="preserve"> But “I do expect you to know some of the some of these risk factors, especially when I have like most common.” </w:t>
            </w:r>
            <w:r>
              <w:rPr>
                <w:b w:val="0"/>
                <w:i w:val="0"/>
                <w:sz w:val="20"/>
              </w:rPr>
              <w:t>part 1 ~2 min</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just not going to ask you about those two meds for this one.” </w:t>
            </w:r>
            <w:r>
              <w:rPr>
                <w:b w:val="0"/>
                <w:i w:val="0"/>
                <w:sz w:val="20"/>
              </w:rPr>
              <w:t>part 1 ~15 min</w:t>
            </w:r>
            <w:r>
              <w:rPr>
                <w:b w:val="0"/>
                <w:i w:val="0"/>
                <w:sz w:val="20"/>
              </w:rPr>
              <w:t xml:space="preserve"> What she will ask is the emergent pacing and the permanent pacemaker. The QT-prolonging drug list (slide 42): “That’s cheating.” </w:t>
            </w:r>
            <w:r>
              <w:rPr>
                <w:b w:val="0"/>
                <w:i w:val="0"/>
                <w:sz w:val="20"/>
              </w:rPr>
              <w:t>part 2 ~26 min</w:t>
            </w:r>
            <w:r>
              <w:rPr>
                <w:b w:val="0"/>
                <w:i w:val="0"/>
                <w:sz w:val="20"/>
              </w:rPr>
              <w:t xml:space="preserve"> She showed it to make the point that “everything you touch is going to cause QT prolongation.” </w:t>
            </w:r>
            <w:r>
              <w:rPr>
                <w:b w:val="0"/>
                <w:i w:val="0"/>
                <w:sz w:val="20"/>
              </w:rPr>
              <w:t>part 2 ~26 min</w:t>
            </w:r>
            <w:r>
              <w:rPr>
                <w:b w:val="0"/>
                <w:i w:val="0"/>
                <w:sz w:val="20"/>
              </w:rPr>
              <w:t xml:space="preserve"> The adult cardiac arrest algorithm picture (slide 51): “I’m not going to make you memorize it” </w:t>
            </w:r>
            <w:r>
              <w:rPr>
                <w:b w:val="0"/>
                <w:i w:val="0"/>
                <w:sz w:val="20"/>
              </w:rPr>
              <w:t>part 2 ~43 min</w:t>
            </w:r>
            <w:r>
              <w:rPr>
                <w:b w:val="0"/>
                <w:i w:val="0"/>
                <w:sz w:val="20"/>
              </w:rPr>
              <w:t xml:space="preserve"> An aside on which heart attack is most dangerous with a bundle branch block: “You will not be responsible for this” </w:t>
            </w:r>
            <w:r>
              <w:rPr>
                <w:b w:val="0"/>
                <w:i w:val="0"/>
                <w:sz w:val="20"/>
              </w:rPr>
              <w:t>part 1 ~40 min</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 is anything that you want to highlight today, is that the main reason people have PVCs [premature ventricular contractions] is hypoxia um and hypoxemia or some sort of electrolyte imbalance.” </w:t>
            </w:r>
            <w:r>
              <w:rPr>
                <w:b w:val="0"/>
                <w:i w:val="0"/>
                <w:sz w:val="20"/>
              </w:rPr>
              <w:t>part 2 ~6 min</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Stretch (about, minutes)</w:t>
                  </w:r>
                </w:p>
              </w:tc>
              <w:tc>
                <w:tcPr>
                  <w:tcW w:type="dxa" w:w="3636"/>
                  <w:shd w:val="clear" w:color="auto" w:fill="7A2D5A"/>
                </w:tcPr>
                <w:p>
                  <w:pPr>
                    <w:spacing w:after="40"/>
                  </w:pPr>
                  <w:r>
                    <w:rPr>
                      <w:b/>
                      <w:color w:val="FFFFFF"/>
                      <w:sz w:val="18"/>
                    </w:rPr>
                  </w:r>
                  <w:r>
                    <w:rPr>
                      <w:b/>
                      <w:i w:val="0"/>
                      <w:color w:val="FFFFFF"/>
                      <w:sz w:val="18"/>
                    </w:rPr>
                    <w:t>Minutes its terms were spoken</w:t>
                  </w:r>
                </w:p>
              </w:tc>
            </w:tr>
            <w:tr>
              <w:tc>
                <w:tcPr>
                  <w:tcW w:type="dxa" w:w="3636"/>
                </w:tcPr>
                <w:p>
                  <w:pPr>
                    <w:spacing w:after="40"/>
                  </w:pPr>
                  <w:r>
                    <w:rPr>
                      <w:sz w:val="18"/>
                    </w:rPr>
                  </w:r>
                  <w:r>
                    <w:rPr>
                      <w:b w:val="0"/>
                      <w:i w:val="0"/>
                      <w:sz w:val="18"/>
                    </w:rPr>
                    <w:t>First-degree block (the transcript starts partway into it)</w:t>
                  </w:r>
                </w:p>
              </w:tc>
              <w:tc>
                <w:tcPr>
                  <w:tcW w:type="dxa" w:w="3636"/>
                </w:tcPr>
                <w:p>
                  <w:pPr>
                    <w:spacing w:after="40"/>
                  </w:pPr>
                  <w:r>
                    <w:rPr>
                      <w:sz w:val="18"/>
                    </w:rPr>
                  </w:r>
                  <w:r>
                    <w:rPr>
                      <w:b w:val="0"/>
                      <w:i w:val="0"/>
                      <w:sz w:val="18"/>
                    </w:rPr>
                    <w:t>4–6</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Mobitz type I (Wenckebach)</w:t>
                  </w:r>
                </w:p>
              </w:tc>
              <w:tc>
                <w:tcPr>
                  <w:tcW w:type="dxa" w:w="3636"/>
                </w:tcPr>
                <w:p>
                  <w:pPr>
                    <w:spacing w:after="40"/>
                  </w:pPr>
                  <w:r>
                    <w:rPr>
                      <w:sz w:val="18"/>
                    </w:rPr>
                  </w:r>
                  <w:r>
                    <w:rPr>
                      <w:b w:val="0"/>
                      <w:i w:val="0"/>
                      <w:sz w:val="18"/>
                    </w:rPr>
                    <w:t>7–9</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Mobitz type II, with the atropine and epinephrine debate</w:t>
                  </w:r>
                </w:p>
              </w:tc>
              <w:tc>
                <w:tcPr>
                  <w:tcW w:type="dxa" w:w="3636"/>
                </w:tcPr>
                <w:p>
                  <w:pPr>
                    <w:spacing w:after="40"/>
                  </w:pPr>
                  <w:r>
                    <w:rPr>
                      <w:sz w:val="18"/>
                    </w:rPr>
                  </w:r>
                  <w:r>
                    <w:rPr>
                      <w:b w:val="0"/>
                      <w:i w:val="0"/>
                      <w:sz w:val="18"/>
                    </w:rPr>
                    <w:t>10–14</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Third-degree (complete) block</w:t>
                  </w:r>
                </w:p>
              </w:tc>
              <w:tc>
                <w:tcPr>
                  <w:tcW w:type="dxa" w:w="3636"/>
                </w:tcPr>
                <w:p>
                  <w:pPr>
                    <w:spacing w:after="40"/>
                  </w:pPr>
                  <w:r>
                    <w:rPr>
                      <w:sz w:val="18"/>
                    </w:rPr>
                  </w:r>
                  <w:r>
                    <w:rPr>
                      <w:b w:val="0"/>
                      <w:i w:val="0"/>
                      <w:sz w:val="18"/>
                    </w:rPr>
                    <w:t>15–18</w:t>
                  </w:r>
                </w:p>
              </w:tc>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Naming the QRS waves; bundle branches and fascicles</w:t>
                  </w:r>
                </w:p>
              </w:tc>
              <w:tc>
                <w:tcPr>
                  <w:tcW w:type="dxa" w:w="3636"/>
                </w:tcPr>
                <w:p>
                  <w:pPr>
                    <w:spacing w:after="40"/>
                  </w:pPr>
                  <w:r>
                    <w:rPr>
                      <w:sz w:val="18"/>
                    </w:rPr>
                  </w:r>
                  <w:r>
                    <w:rPr>
                      <w:b w:val="0"/>
                      <w:i w:val="0"/>
                      <w:sz w:val="18"/>
                    </w:rPr>
                    <w:t>20–22</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Left bundle branch block, with the guideline change</w:t>
                  </w:r>
                </w:p>
              </w:tc>
              <w:tc>
                <w:tcPr>
                  <w:tcW w:type="dxa" w:w="3636"/>
                </w:tcPr>
                <w:p>
                  <w:pPr>
                    <w:spacing w:after="40"/>
                  </w:pPr>
                  <w:r>
                    <w:rPr>
                      <w:sz w:val="18"/>
                    </w:rPr>
                  </w:r>
                  <w:r>
                    <w:rPr>
                      <w:b w:val="0"/>
                      <w:i w:val="0"/>
                      <w:sz w:val="18"/>
                    </w:rPr>
                    <w:t>23–27</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15</w:t>
                  </w:r>
                </w:p>
              </w:tc>
            </w:tr>
            <w:tr>
              <w:tc>
                <w:tcPr>
                  <w:tcW w:type="dxa" w:w="3636"/>
                </w:tcPr>
                <w:p>
                  <w:pPr>
                    <w:spacing w:after="40"/>
                  </w:pPr>
                  <w:r>
                    <w:rPr>
                      <w:sz w:val="18"/>
                    </w:rPr>
                  </w:r>
                  <w:r>
                    <w:rPr>
                      <w:b w:val="0"/>
                      <w:i w:val="0"/>
                      <w:sz w:val="18"/>
                    </w:rPr>
                    <w:t>Right bundle branch block (includes a 4-minute aside she said is not tested)</w:t>
                  </w:r>
                </w:p>
              </w:tc>
              <w:tc>
                <w:tcPr>
                  <w:tcW w:type="dxa" w:w="3636"/>
                </w:tcPr>
                <w:p>
                  <w:pPr>
                    <w:spacing w:after="40"/>
                  </w:pPr>
                  <w:r>
                    <w:rPr>
                      <w:sz w:val="18"/>
                    </w:rPr>
                  </w:r>
                  <w:r>
                    <w:rPr>
                      <w:b w:val="0"/>
                      <w:i w:val="0"/>
                      <w:sz w:val="18"/>
                    </w:rPr>
                    <w:t>28–32</w:t>
                  </w:r>
                </w:p>
              </w:tc>
              <w:tc>
                <w:tcPr>
                  <w:tcW w:type="dxa" w:w="3636"/>
                </w:tcPr>
                <w:p>
                  <w:pPr>
                    <w:spacing w:after="40"/>
                  </w:pPr>
                  <w:r>
                    <w:rPr>
                      <w:sz w:val="18"/>
                    </w:rPr>
                  </w:r>
                  <w:r>
                    <w:rPr>
                      <w:b w:val="0"/>
                      <w:i w:val="0"/>
                      <w:sz w:val="18"/>
                    </w:rPr>
                    <w:t>9</w:t>
                  </w:r>
                </w:p>
              </w:tc>
              <w:tc>
                <w:tcPr>
                  <w:tcW w:type="dxa" w:w="3636"/>
                </w:tcPr>
                <w:p>
                  <w:pPr>
                    <w:spacing w:after="40"/>
                  </w:pPr>
                  <w:r>
                    <w:rPr>
                      <w:sz w:val="18"/>
                    </w:rPr>
                  </w:r>
                  <w:r>
                    <w:rPr>
                      <w:b w:val="0"/>
                      <w:i w:val="0"/>
                      <w:sz w:val="18"/>
                    </w:rPr>
                    <w:t>6</w:t>
                  </w:r>
                </w:p>
              </w:tc>
            </w:tr>
            <w:tr>
              <w:tc>
                <w:tcPr>
                  <w:tcW w:type="dxa" w:w="3636"/>
                </w:tcPr>
                <w:p>
                  <w:pPr>
                    <w:spacing w:after="40"/>
                  </w:pPr>
                  <w:r>
                    <w:rPr>
                      <w:sz w:val="18"/>
                    </w:rPr>
                  </w:r>
                  <w:r>
                    <w:rPr>
                      <w:b w:val="0"/>
                      <w:i w:val="0"/>
                      <w:sz w:val="18"/>
                    </w:rPr>
                    <w:t>Premature ventricular contractions</w:t>
                  </w:r>
                </w:p>
              </w:tc>
              <w:tc>
                <w:tcPr>
                  <w:tcW w:type="dxa" w:w="3636"/>
                </w:tcPr>
                <w:p>
                  <w:pPr>
                    <w:spacing w:after="40"/>
                  </w:pPr>
                  <w:r>
                    <w:rPr>
                      <w:sz w:val="18"/>
                    </w:rPr>
                  </w:r>
                  <w:r>
                    <w:rPr>
                      <w:b w:val="0"/>
                      <w:i w:val="0"/>
                      <w:sz w:val="18"/>
                    </w:rPr>
                    <w:t>33–36</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14</w:t>
                  </w:r>
                </w:p>
              </w:tc>
            </w:tr>
            <w:tr>
              <w:tc>
                <w:tcPr>
                  <w:tcW w:type="dxa" w:w="3636"/>
                </w:tcPr>
                <w:p>
                  <w:pPr>
                    <w:spacing w:after="40"/>
                  </w:pPr>
                  <w:r>
                    <w:rPr>
                      <w:sz w:val="18"/>
                    </w:rPr>
                  </w:r>
                  <w:r>
                    <w:rPr>
                      <w:b w:val="0"/>
                      <w:i w:val="0"/>
                      <w:sz w:val="18"/>
                    </w:rPr>
                    <w:t>Sudden cardiac death and defibrillators</w:t>
                  </w:r>
                </w:p>
              </w:tc>
              <w:tc>
                <w:tcPr>
                  <w:tcW w:type="dxa" w:w="3636"/>
                </w:tcPr>
                <w:p>
                  <w:pPr>
                    <w:spacing w:after="40"/>
                  </w:pPr>
                  <w:r>
                    <w:rPr>
                      <w:sz w:val="18"/>
                    </w:rPr>
                  </w:r>
                  <w:r>
                    <w:rPr>
                      <w:b w:val="0"/>
                      <w:i w:val="0"/>
                      <w:sz w:val="18"/>
                    </w:rPr>
                    <w:t>37–38</w:t>
                  </w:r>
                </w:p>
              </w:tc>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Ventricular tachycardia (includes a 2-minute aside on the word “tombstone”)</w:t>
                  </w:r>
                </w:p>
              </w:tc>
              <w:tc>
                <w:tcPr>
                  <w:tcW w:type="dxa" w:w="3636"/>
                </w:tcPr>
                <w:p>
                  <w:pPr>
                    <w:spacing w:after="40"/>
                  </w:pPr>
                  <w:r>
                    <w:rPr>
                      <w:sz w:val="18"/>
                    </w:rPr>
                  </w:r>
                  <w:r>
                    <w:rPr>
                      <w:b w:val="0"/>
                      <w:i w:val="0"/>
                      <w:sz w:val="18"/>
                    </w:rPr>
                    <w:t>39–46</w:t>
                  </w:r>
                </w:p>
              </w:tc>
              <w:tc>
                <w:tcPr>
                  <w:tcW w:type="dxa" w:w="3636"/>
                </w:tcPr>
                <w:p>
                  <w:pPr>
                    <w:spacing w:after="40"/>
                  </w:pPr>
                  <w:r>
                    <w:rPr>
                      <w:sz w:val="18"/>
                    </w:rPr>
                  </w:r>
                  <w:r>
                    <w:rPr>
                      <w:b w:val="0"/>
                      <w:i w:val="0"/>
                      <w:sz w:val="18"/>
                    </w:rPr>
                    <w:t>17</w:t>
                  </w:r>
                </w:p>
              </w:tc>
              <w:tc>
                <w:tcPr>
                  <w:tcW w:type="dxa" w:w="3636"/>
                </w:tcPr>
                <w:p>
                  <w:pPr>
                    <w:spacing w:after="40"/>
                  </w:pPr>
                  <w:r>
                    <w:rPr>
                      <w:sz w:val="18"/>
                    </w:rPr>
                  </w:r>
                  <w:r>
                    <w:rPr>
                      <w:b w:val="0"/>
                      <w:i w:val="0"/>
                      <w:sz w:val="18"/>
                    </w:rPr>
                    <w:t>29</w:t>
                  </w:r>
                </w:p>
              </w:tc>
            </w:tr>
            <w:tr>
              <w:tc>
                <w:tcPr>
                  <w:tcW w:type="dxa" w:w="3636"/>
                </w:tcPr>
                <w:p>
                  <w:pPr>
                    <w:spacing w:after="40"/>
                  </w:pPr>
                  <w:r>
                    <w:rPr>
                      <w:sz w:val="18"/>
                    </w:rPr>
                  </w:r>
                  <w:r>
                    <w:rPr>
                      <w:b w:val="0"/>
                      <w:i w:val="0"/>
                      <w:sz w:val="18"/>
                    </w:rPr>
                    <w:t>Torsades de pointes</w:t>
                  </w:r>
                </w:p>
              </w:tc>
              <w:tc>
                <w:tcPr>
                  <w:tcW w:type="dxa" w:w="3636"/>
                </w:tcPr>
                <w:p>
                  <w:pPr>
                    <w:spacing w:after="40"/>
                  </w:pPr>
                  <w:r>
                    <w:rPr>
                      <w:sz w:val="18"/>
                    </w:rPr>
                  </w:r>
                  <w:r>
                    <w:rPr>
                      <w:b w:val="0"/>
                      <w:i w:val="0"/>
                      <w:sz w:val="18"/>
                    </w:rPr>
                    <w:t>47</w:t>
                  </w:r>
                </w:p>
              </w:tc>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Ventricular fibrillation and the arrest sequence</w:t>
                  </w:r>
                </w:p>
              </w:tc>
              <w:tc>
                <w:tcPr>
                  <w:tcW w:type="dxa" w:w="3636"/>
                </w:tcPr>
                <w:p>
                  <w:pPr>
                    <w:spacing w:after="40"/>
                  </w:pPr>
                  <w:r>
                    <w:rPr>
                      <w:sz w:val="18"/>
                    </w:rPr>
                  </w:r>
                  <w:r>
                    <w:rPr>
                      <w:b w:val="0"/>
                      <w:i w:val="0"/>
                      <w:sz w:val="18"/>
                    </w:rPr>
                    <w:t>48–51</w:t>
                  </w:r>
                </w:p>
              </w:tc>
              <w:tc>
                <w:tcPr>
                  <w:tcW w:type="dxa" w:w="3636"/>
                </w:tcPr>
                <w:p>
                  <w:pPr>
                    <w:spacing w:after="40"/>
                  </w:pPr>
                  <w:r>
                    <w:rPr>
                      <w:sz w:val="18"/>
                    </w:rPr>
                  </w:r>
                  <w:r>
                    <w:rPr>
                      <w:b w:val="0"/>
                      <w:i w:val="0"/>
                      <w:sz w:val="18"/>
                    </w:rPr>
                    <w:t>9</w:t>
                  </w:r>
                </w:p>
              </w:tc>
              <w:tc>
                <w:tcPr>
                  <w:tcW w:type="dxa" w:w="3636"/>
                </w:tcPr>
                <w:p>
                  <w:pPr>
                    <w:spacing w:after="40"/>
                  </w:pPr>
                  <w:r>
                    <w:rPr>
                      <w:sz w:val="18"/>
                    </w:rPr>
                  </w:r>
                  <w:r>
                    <w:rPr>
                      <w:b w:val="0"/>
                      <w:i w:val="0"/>
                      <w:sz w:val="18"/>
                    </w:rPr>
                    <w:t>19</w:t>
                  </w:r>
                </w:p>
              </w:tc>
            </w:tr>
            <w:tr>
              <w:tc>
                <w:tcPr>
                  <w:tcW w:type="dxa" w:w="3636"/>
                </w:tcPr>
                <w:p>
                  <w:pPr>
                    <w:spacing w:after="40"/>
                  </w:pPr>
                  <w:r>
                    <w:rPr>
                      <w:sz w:val="18"/>
                    </w:rPr>
                  </w:r>
                  <w:r>
                    <w:rPr>
                      <w:b w:val="0"/>
                      <w:i w:val="0"/>
                      <w:sz w:val="18"/>
                    </w:rPr>
                    <w:t>Asystole and pulseless electrical activity</w:t>
                  </w:r>
                </w:p>
              </w:tc>
              <w:tc>
                <w:tcPr>
                  <w:tcW w:type="dxa" w:w="3636"/>
                </w:tcPr>
                <w:p>
                  <w:pPr>
                    <w:spacing w:after="40"/>
                  </w:pPr>
                  <w:r>
                    <w:rPr>
                      <w:sz w:val="18"/>
                    </w:rPr>
                  </w:r>
                  <w:r>
                    <w:rPr>
                      <w:b w:val="0"/>
                      <w:i w:val="0"/>
                      <w:sz w:val="18"/>
                    </w:rPr>
                    <w:t>52–55</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Closing story: survival after an in-hospital arrest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(estimated) in which the topic’s own words were spoken anywhere in the lecture, so a topic she kept coming back to scores higher than its stretch. By that count the top five are ventricular tachycardia (29), ventricular fibrillation and the arrest sequence (19), left bundle branch block (15), premature ventricular contractions (14), asystole and pulseless electrical activity (13). The shock decisions (ventricular tachycardia, fibrillation and the arrest rhythms) recur because she taught them side by side; first-degree block scores low partly because the transcript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Stokes-Adams attack (slide 13) and the congenital form of long QT syndrome (slide 42) are not clearly said.</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“But you do need to know that emergently, if meds either were not used or didn’t work, what you need to do is emergently pace them and take them to a permanent pacer.” </w:t>
                  </w:r>
                  <w:r>
                    <w:rPr>
                      <w:b w:val="0"/>
                      <w:i w:val="0"/>
                      <w:sz w:val="18"/>
                    </w:rPr>
                    <w:t>part 1 ~15 min</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part 2 ~6 min</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part 2 ~33 min</w:t>
                  </w:r>
                  <w:r>
                    <w:rPr>
                      <w:b w:val="0"/>
                      <w:i w:val="0"/>
                      <w:sz w:val="18"/>
                    </w:rPr>
                    <w:t xml:space="preserve"> “I don’t care if they have a pulse.” </w:t>
                  </w:r>
                  <w:r>
                    <w:rPr>
                      <w:b w:val="0"/>
                      <w:i w:val="0"/>
                      <w:sz w:val="18"/>
                    </w:rPr>
                    <w:t>part 2 ~33 min</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“And when you think you’ve had enough, give them more mag.” </w:t>
                  </w:r>
                  <w:r>
                    <w:rPr>
                      <w:b w:val="0"/>
                      <w:i w:val="0"/>
                      <w:sz w:val="18"/>
                    </w:rPr>
                    <w:t>part 2 ~33 min</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part 1 ~32 min</w:t>
            </w:r>
            <w:r>
              <w:rPr>
                <w:b w:val="0"/>
                <w:i w:val="0"/>
                <w:sz w:val="20"/>
              </w:rPr>
              <w:t xml:space="preserve"> Before, “In the ER [emergency room] world, a new left bundle branch block would be considered a STEMI [ST-elevation myocardial infarction] until proven otherwise.” </w:t>
            </w:r>
            <w:r>
              <w:rPr>
                <w:b w:val="0"/>
                <w:i w:val="0"/>
                <w:sz w:val="20"/>
              </w:rPr>
              <w:t>part 1 ~32 min</w:t>
            </w:r>
            <w:r>
              <w:rPr>
                <w:b w:val="0"/>
                <w:i w:val="0"/>
                <w:sz w:val="20"/>
              </w:rPr>
              <w:t xml:space="preserve"> Now, “What we are doing now is we treat it as unstable angina” </w:t>
            </w:r>
            <w:r>
              <w:rPr>
                <w:b w:val="0"/>
                <w:i w:val="0"/>
                <w:sz w:val="20"/>
              </w:rPr>
              <w:t>part 1 ~35 min</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part 1 ~36 min</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part 2 ~27 min</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The passage on the recording is garbled, so it does not settle the question;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part 1 ~3 min</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gonna likely be less symptomatic than someone who’s losing every third beat” </w:t>
            </w:r>
            <w:r>
              <w:rPr>
                <w:b w:val="0"/>
                <w:i w:val="0"/>
                <w:sz w:val="20"/>
              </w:rPr>
              <w:t>part 1 ~5 min</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part 1 ~20 min</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part 2 ~3 min</w:t>
            </w:r>
            <w:r>
              <w:rPr>
                <w:b w:val="0"/>
                <w:i w:val="0"/>
                <w:sz w:val="20"/>
              </w:rPr>
              <w:t xml:space="preserve"> So a monitor can show a normal rate while the pulse you feel is much lower: “Touch your patient.” </w:t>
            </w:r>
            <w:r>
              <w:rPr>
                <w:b w:val="0"/>
                <w:i w:val="0"/>
                <w:sz w:val="20"/>
              </w:rPr>
              <w:t>part 2 ~4 min</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part 2 ~9 min</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part 2 ~14 min</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part 2 ~15 min</w:t>
            </w:r>
            <w:r>
              <w:rPr>
                <w:b w:val="0"/>
                <w:i w:val="0"/>
                <w:sz w:val="20"/>
              </w:rPr>
              <w:t xml:space="preserve"> She called it a bridge to a permanent (implanted) defibrillator. </w:t>
            </w:r>
            <w:r>
              <w:rPr>
                <w:b w:val="0"/>
                <w:i w:val="0"/>
                <w:sz w:val="20"/>
              </w:rPr>
              <w:t>part 2 ~16 min</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part 2 ~35 min</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part 1 ~2 min</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part 1 ~1 min</w:t>
            </w:r>
            <w:r>
              <w:rPr>
                <w:b w:val="0"/>
                <w:i w:val="0"/>
                <w:sz w:val="20"/>
              </w:rPr>
              <w:t xml:space="preserve"> and “There’s usually nothing to do for it.” </w:t>
            </w:r>
            <w:r>
              <w:rPr>
                <w:b w:val="0"/>
                <w:i w:val="0"/>
                <w:sz w:val="20"/>
              </w:rPr>
              <w:t>part 1 ~2 min</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part 1 ~3 min</w:t>
            </w:r>
            <w:r>
              <w:rPr>
                <w:b w:val="0"/>
                <w:i w:val="0"/>
                <w:sz w:val="20"/>
              </w:rPr>
              <w:t xml:space="preserve"> The PR lengthens until a QRS drops. Asked what separates type I from type II, the answer given in class was “The PR interval is changing.” </w:t>
            </w:r>
            <w:r>
              <w:rPr>
                <w:b w:val="0"/>
                <w:i w:val="0"/>
                <w:sz w:val="20"/>
              </w:rPr>
              <w:t>part 1 ~16 min</w:t>
            </w:r>
            <w:r>
              <w:rPr>
                <w:b w:val="0"/>
                <w:i w:val="0"/>
                <w:sz w:val="20"/>
              </w:rPr>
              <w:t xml:space="preserve"> </w:t>
            </w:r>
            <w:r>
              <w:rPr>
                <w:b w:val="0"/>
                <w:i w:val="0"/>
                <w:sz w:val="20"/>
              </w:rPr>
              <w:t>Slides 7, 10</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you can do in the moment is do transcutaneous pacing where you put pads on your patient and start pacing the patient to help them perfuse better.” </w:t>
            </w:r>
            <w:r>
              <w:rPr>
                <w:b w:val="0"/>
                <w:i w:val="0"/>
                <w:sz w:val="20"/>
              </w:rPr>
              <w:t>part 1 ~15 min</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“And the definitive treatment again is a permanent pacemaker.” </w:t>
            </w:r>
            <w:r>
              <w:rPr>
                <w:b w:val="0"/>
                <w:i w:val="0"/>
                <w:sz w:val="20"/>
              </w:rPr>
              <w:t>part 1 ~15 min</w:t>
            </w:r>
            <w:r>
              <w:rPr>
                <w:b w:val="0"/>
                <w:i w:val="0"/>
                <w:sz w:val="20"/>
              </w:rPr>
              <w:t xml:space="preserve"> The line to remember: “But you do need to know that emergently, if meds either were not used or didn’t work, what you need to do is emergently pace them and take them to a permanent pacer.” </w:t>
            </w:r>
            <w:r>
              <w:rPr>
                <w:b w:val="0"/>
                <w:i w:val="0"/>
                <w:sz w:val="20"/>
              </w:rPr>
              <w:t>part 1 ~15 min</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“I’m just not going to ask you about those two meds for this one.” </w:t>
            </w:r>
            <w:r>
              <w:rPr>
                <w:b w:val="0"/>
                <w:i w:val="0"/>
                <w:sz w:val="20"/>
              </w:rPr>
              <w:t>part 1 ~15 min</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part 1 ~17 min</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on fainting in complete block, “That is a really bad prognosis.” </w:t>
            </w:r>
            <w:r>
              <w:rPr>
                <w:b w:val="0"/>
                <w:i w:val="0"/>
                <w:sz w:val="20"/>
              </w:rPr>
              <w:t>part 1 ~22 min</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part 1 ~22 min</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part 1 ~23 min</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part 1 ~31 min</w:t>
            </w:r>
            <w:r>
              <w:rPr>
                <w:b w:val="0"/>
                <w:i w:val="0"/>
                <w:sz w:val="20"/>
              </w:rPr>
              <w:t xml:space="preserve">; “when they do have symptoms from a left bundle, they’re gonna be very similar to CHF [congestive heart failure].” </w:t>
            </w:r>
            <w:r>
              <w:rPr>
                <w:b w:val="0"/>
                <w:i w:val="0"/>
                <w:sz w:val="20"/>
              </w:rPr>
              <w:t>part 1 ~32 min</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part 1 ~29 min</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part 1 ~33 min</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um, pulmonary hypertension chronically can cause dilation and weakening” </w:t>
            </w:r>
            <w:r>
              <w:rPr>
                <w:b w:val="0"/>
                <w:i w:val="0"/>
                <w:sz w:val="20"/>
              </w:rPr>
              <w:t>part 1 ~44 min</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other reason.” </w:t>
            </w:r>
            <w:r>
              <w:rPr>
                <w:b w:val="0"/>
                <w:i w:val="0"/>
                <w:sz w:val="20"/>
              </w:rPr>
              <w:t>part 1 ~45 min</w:t>
            </w:r>
            <w:r>
              <w:rPr>
                <w:b w:val="0"/>
                <w:i w:val="0"/>
                <w:sz w:val="20"/>
              </w:rPr>
              <w:t xml:space="preserve"> By contrast, “if you look at left bundle branch, it’s almost always a cardiac etiology” </w:t>
            </w:r>
            <w:r>
              <w:rPr>
                <w:b w:val="0"/>
                <w:i w:val="0"/>
                <w:sz w:val="20"/>
              </w:rPr>
              <w:t>part 1 ~45 min</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 is anything that you want to highlight today, is that the main reason people have PVCs [premature ventricular contractions] is hypoxia um and hypoxemia or some sort of electrolyte imbalance.” </w:t>
            </w:r>
            <w:r>
              <w:rPr>
                <w:b w:val="0"/>
                <w:i w:val="0"/>
                <w:sz w:val="20"/>
              </w:rPr>
              <w:t>part 2 ~6 min</w:t>
            </w:r>
            <w:r>
              <w:rPr>
                <w:b w:val="0"/>
                <w:i w:val="0"/>
                <w:sz w:val="20"/>
              </w:rPr>
              <w:t xml:space="preserve"> When they appear, “it’s time to check their oxygen, and it’s time to check their electrolytes.” </w:t>
            </w:r>
            <w:r>
              <w:rPr>
                <w:b w:val="0"/>
                <w:i w:val="0"/>
                <w:sz w:val="20"/>
              </w:rPr>
              <w:t>part 2 ~6 min</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part 2 ~7 min</w:t>
            </w:r>
            <w:r>
              <w:rPr>
                <w:b w:val="0"/>
                <w:i w:val="0"/>
                <w:sz w:val="20"/>
              </w:rPr>
              <w:t xml:space="preserve">; with cardiomyopathy on top, “That is a really bad sign, and we have to intervene.” </w:t>
            </w:r>
            <w:r>
              <w:rPr>
                <w:b w:val="0"/>
                <w:i w:val="0"/>
                <w:sz w:val="20"/>
              </w:rPr>
              <w:t>part 2 ~8 min</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part 2 ~8 min</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part 2 ~12 min</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a tremendous risk for sudden cardiac death.” </w:t>
            </w:r>
            <w:r>
              <w:rPr>
                <w:b w:val="0"/>
                <w:i w:val="0"/>
                <w:sz w:val="20"/>
              </w:rPr>
              <w:t>part 2 ~11 min</w:t>
            </w:r>
            <w:r>
              <w:rPr>
                <w:b w:val="0"/>
                <w:i w:val="0"/>
                <w:sz w:val="20"/>
              </w:rPr>
              <w:t xml:space="preserve"> Of those, “only two out of those four are shockable.” </w:t>
            </w:r>
            <w:r>
              <w:rPr>
                <w:b w:val="0"/>
                <w:i w:val="0"/>
                <w:sz w:val="20"/>
              </w:rPr>
              <w:t>part 2 ~12 min</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part 2 ~19 min</w:t>
            </w:r>
            <w:r>
              <w:rPr>
                <w:b w:val="0"/>
                <w:i w:val="0"/>
                <w:sz w:val="20"/>
              </w:rPr>
              <w:t xml:space="preserve"> “It’s 30 seconds if you stay stable.” </w:t>
            </w:r>
            <w:r>
              <w:rPr>
                <w:b w:val="0"/>
                <w:i w:val="0"/>
                <w:sz w:val="20"/>
              </w:rPr>
              <w:t>part 2 ~19 min</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part 2 ~32 min</w:t>
            </w:r>
            <w:r>
              <w:rPr>
                <w:b w:val="0"/>
                <w:i w:val="0"/>
                <w:sz w:val="20"/>
              </w:rPr>
              <w:t xml:space="preserve"> and “If they lose a pulse, you’re going to defibrillate.” </w:t>
            </w:r>
            <w:r>
              <w:rPr>
                <w:b w:val="0"/>
                <w:i w:val="0"/>
                <w:sz w:val="20"/>
              </w:rPr>
              <w:t>part 2 ~32 min</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“let’s talk about that point that I’ve been like beating to death.” </w:t>
            </w:r>
            <w:r>
              <w:rPr>
                <w:b w:val="0"/>
                <w:i w:val="0"/>
                <w:sz w:val="20"/>
              </w:rPr>
              <w:t>part 2 ~33 min</w:t>
            </w:r>
            <w:r>
              <w:rPr>
                <w:b w:val="0"/>
                <w:i w:val="0"/>
                <w:sz w:val="20"/>
              </w:rPr>
              <w:t xml:space="preserve"> “I don’t care if they have a pulse.” </w:t>
            </w:r>
            <w:r>
              <w:rPr>
                <w:b w:val="0"/>
                <w:i w:val="0"/>
                <w:sz w:val="20"/>
              </w:rPr>
              <w:t>part 2 ~33 min</w:t>
            </w:r>
            <w:r>
              <w:rPr>
                <w:b w:val="0"/>
                <w:i w:val="0"/>
                <w:sz w:val="20"/>
              </w:rPr>
              <w:t xml:space="preserve"> Afterward, “they usually need an urgent cath lab.” </w:t>
            </w:r>
            <w:r>
              <w:rPr>
                <w:b w:val="0"/>
                <w:i w:val="0"/>
                <w:sz w:val="20"/>
              </w:rPr>
              <w:t>part 2 ~33 min</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uh beta blockers um first.” </w:t>
            </w:r>
            <w:r>
              <w:rPr>
                <w:b w:val="0"/>
                <w:i w:val="0"/>
                <w:sz w:val="20"/>
              </w:rPr>
              <w:t>part 2 ~27 min</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uh changes” </w:t>
            </w:r>
            <w:r>
              <w:rPr>
                <w:b w:val="0"/>
                <w:i w:val="0"/>
                <w:sz w:val="20"/>
              </w:rPr>
              <w:t>part 2 ~24 min</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“And when you think you’ve had enough, give them more mag.” </w:t>
            </w:r>
            <w:r>
              <w:rPr>
                <w:b w:val="0"/>
                <w:i w:val="0"/>
                <w:sz w:val="20"/>
              </w:rPr>
              <w:t>part 2 ~33 min</w:t>
            </w:r>
            <w:r>
              <w:rPr>
                <w:b w:val="0"/>
                <w:i w:val="0"/>
                <w:sz w:val="20"/>
              </w:rPr>
              <w:t xml:space="preserve"> The main treatment is “mag mag and some more mag.” </w:t>
            </w:r>
            <w:r>
              <w:rPr>
                <w:b w:val="0"/>
                <w:i w:val="0"/>
                <w:sz w:val="20"/>
              </w:rPr>
              <w:t>part 2 ~34 min</w:t>
            </w:r>
            <w:r>
              <w:rPr>
                <w:b w:val="0"/>
                <w:i w:val="0"/>
                <w:sz w:val="20"/>
              </w:rPr>
              <w:t xml:space="preserve"> </w:t>
            </w:r>
            <w:r>
              <w:rPr>
                <w:b w:val="0"/>
                <w:i w:val="0"/>
                <w:sz w:val="20"/>
              </w:rPr>
              <w:t>Slide 47</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part 2 ~34 min</w:t>
            </w:r>
            <w:r>
              <w:rPr>
                <w:b w:val="0"/>
                <w:i w:val="0"/>
                <w:sz w:val="20"/>
              </w:rPr>
              <w:t xml:space="preserve"> “Prolong QT.” </w:t>
            </w:r>
            <w:r>
              <w:rPr>
                <w:b w:val="0"/>
                <w:i w:val="0"/>
                <w:sz w:val="20"/>
              </w:rPr>
              <w:t>part 2 ~34 min</w:t>
            </w:r>
            <w:r>
              <w:rPr>
                <w:b w:val="0"/>
                <w:i w:val="0"/>
                <w:sz w:val="20"/>
              </w:rPr>
              <w:t xml:space="preserve"> “There is only one antiarrhythmic that is not QT prolonging, it’s IV [intravenous] lidocaine.” </w:t>
            </w:r>
            <w:r>
              <w:rPr>
                <w:b w:val="0"/>
                <w:i w:val="0"/>
                <w:sz w:val="20"/>
              </w:rPr>
              <w:t>part 2 ~34 min</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part 2 ~35 min</w:t>
            </w:r>
            <w:r>
              <w:rPr>
                <w:b w:val="0"/>
                <w:i w:val="0"/>
                <w:sz w:val="20"/>
              </w:rPr>
              <w:t xml:space="preserve"> “There is no V fib [ventricular fibrillation] with the pulse.” </w:t>
            </w:r>
            <w:r>
              <w:rPr>
                <w:b w:val="0"/>
                <w:i w:val="0"/>
                <w:sz w:val="20"/>
              </w:rPr>
              <w:t>part 2 ~35 min</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part 2 ~40 min</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part 2 ~43 min</w:t>
            </w:r>
            <w:r>
              <w:rPr>
                <w:b w:val="0"/>
                <w:i w:val="0"/>
                <w:sz w:val="20"/>
              </w:rPr>
              <w:t xml:space="preserve"> Fibrillation and ventricular tachycardia are the better arrests: “Because your heart still is trying to beat.” </w:t>
            </w:r>
            <w:r>
              <w:rPr>
                <w:b w:val="0"/>
                <w:i w:val="0"/>
                <w:sz w:val="20"/>
              </w:rPr>
              <w:t>part 2 ~43 min</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part 2 ~44 min</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part 2 ~45 min</w:t>
            </w:r>
            <w:r>
              <w:rPr>
                <w:b w:val="0"/>
                <w:i w:val="0"/>
                <w:sz w:val="20"/>
              </w:rPr>
              <w:t xml:space="preserve"> It is not shocked; the task is to find the cause: “I need to figure out why that organized electrical activity is not producing a pulse.” </w:t>
            </w:r>
            <w:r>
              <w:rPr>
                <w:b w:val="0"/>
                <w:i w:val="0"/>
                <w:sz w:val="20"/>
              </w:rPr>
              <w:t>part 2 ~45 min</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part 2 ~47 min</w:t>
            </w:r>
            <w:r>
              <w:rPr>
                <w:b w:val="0"/>
                <w:i w:val="0"/>
                <w:sz w:val="20"/>
              </w:rPr>
              <w:t xml:space="preserve">), and hypoxia: “If it doesn’t have gas, if it doesn’t have blood, if it doesn’t have oxygen, it’s just not gonna come back to work.” </w:t>
            </w:r>
            <w:r>
              <w:rPr>
                <w:b w:val="0"/>
                <w:i w:val="0"/>
                <w:sz w:val="20"/>
              </w:rPr>
              <w:t>part 2 ~47 min</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part 2 ~48 min</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(Notability recording of Wednesday 14 October, 108.5 minutes in three parts; the times are approximate, see the first point):</w:t>
            </w:r>
          </w:p>
          <w:p>
            <w:pPr>
              <w:pStyle w:val="ListBullet"/>
              <w:spacing w:after="40"/>
            </w:pPr>
            <w:r>
              <w:rPr>
                <w:b/>
                <w:i w:val="0"/>
                <w:sz w:val="20"/>
              </w:rPr>
              <w:t>How this section was made.</w:t>
            </w:r>
            <w:r>
              <w:rPr>
                <w:b w:val="0"/>
                <w:i w:val="0"/>
                <w:sz w:val="20"/>
              </w:rPr>
              <w:t xml:space="preserve"> From Notability’s automatic transcript; our own transcription of this lecture is still pending. Notability’s text carries no timestamps, so each time shown (marked ~) is estimated from where the words fall in the text, on one timeline that skips the break (part 1 = 0:00–44:06, part 2 = 44:06–1:44:06, part 3 = 1:44:06–1:48:30); expect it to be off by a minute or two. Every quotation was checked word for word against the transcript, and any phrase the transcript garbled (it mangles “tamponade”, colchicine, the eponyms and several drug names) was left out.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w:t>
            </w:r>
            <w:r>
              <w:rPr>
                <w:b w:val="0"/>
                <w:i w:val="0"/>
                <w:sz w:val="20"/>
              </w:rPr>
              <w:t xml:space="preserve"> “please don’t memorize doses. Just know the meds, what meds we use, the names of the meds that we use” </w:t>
            </w:r>
            <w:r>
              <w:rPr>
                <w:b w:val="0"/>
                <w:i w:val="0"/>
                <w:sz w:val="20"/>
              </w:rPr>
              <w:t>~58:06</w:t>
            </w:r>
            <w:r>
              <w:rPr>
                <w:b w:val="0"/>
                <w:i w:val="0"/>
                <w:sz w:val="20"/>
              </w:rPr>
              <w:t xml:space="preserve">, and again: “you don’t have to memorize the dose, just know the names.” </w:t>
            </w:r>
            <w:r>
              <w:rPr>
                <w:b w:val="0"/>
                <w:i w:val="0"/>
                <w:sz w:val="20"/>
              </w:rPr>
              <w:t>~59:18</w:t>
            </w:r>
          </w:p>
          <w:p>
            <w:pPr>
              <w:pStyle w:val="ListBullet"/>
              <w:spacing w:after="40"/>
            </w:pPr>
            <w:r>
              <w:rPr>
                <w:b/>
                <w:i w:val="0"/>
                <w:sz w:val="20"/>
              </w:rPr>
              <w:t>Cross off “fourth line” on the drug table</w:t>
            </w:r>
            <w:r>
              <w:rPr>
                <w:b w:val="0"/>
                <w:i w:val="0"/>
                <w:sz w:val="20"/>
              </w:rPr>
              <w:t xml:space="preserve"> (slide 29): “I want you to cross off fourth line therapy, cross that off.” </w:t>
            </w:r>
            <w:r>
              <w:rPr>
                <w:b w:val="0"/>
                <w:i w:val="0"/>
                <w:sz w:val="20"/>
              </w:rPr>
              <w:t>~58:20</w:t>
            </w:r>
            <w:r>
              <w:rPr>
                <w:b w:val="0"/>
                <w:i w:val="0"/>
                <w:sz w:val="20"/>
              </w:rPr>
              <w:t xml:space="preserve"> “Because that is not entirely accurate anymore.” </w:t>
            </w:r>
            <w:r>
              <w:rPr>
                <w:b w:val="0"/>
                <w:i w:val="0"/>
                <w:sz w:val="20"/>
              </w:rPr>
              <w:t>~58:25</w:t>
            </w:r>
            <w:r>
              <w:rPr>
                <w:b w:val="0"/>
                <w:i w:val="0"/>
                <w:sz w:val="20"/>
              </w:rPr>
              <w:t xml:space="preserve">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tell me the fluid bolus rate” </w:t>
            </w:r>
            <w:r>
              <w:rPr>
                <w:b w:val="0"/>
                <w:i w:val="0"/>
                <w:sz w:val="20"/>
              </w:rPr>
              <w:t>~1:46:07</w:t>
            </w:r>
            <w:r>
              <w:rPr>
                <w:b w:val="0"/>
                <w:i w:val="0"/>
                <w:sz w:val="20"/>
              </w:rPr>
              <w:t xml:space="preserve">; in the same breath she said she will not ask you to name a pressor. What she does expect: support the unstable patient until the drainage, because “you have to take care of them up until that point too.” </w:t>
            </w:r>
            <w:r>
              <w:rPr>
                <w:b w:val="0"/>
                <w:i w:val="0"/>
                <w:sz w:val="20"/>
              </w:rPr>
              <w:t>~1:46:25</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~3:57</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44</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44</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33</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18</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7</w:t>
                  </w:r>
                </w:p>
              </w:tc>
            </w:tr>
          </w:tbl>
          <w:p/>
          <w:p>
            <w:pPr>
              <w:spacing w:after="80"/>
            </w:pPr>
          </w:p>
          <w:p>
            <w:pPr>
              <w:spacing w:after="120"/>
            </w:pPr>
            <w:r>
              <w:rPr>
                <w:b w:val="0"/>
                <w:i w:val="0"/>
              </w:rPr>
              <w:t>“Minutes spoken in” counts the distinct (estimated) minutes in which each topic’s terms were said, so a minute can count for two topics (an effusion that becomes tamponade). Effusion and tamponade together filled the last forty minutes,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~58:36</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~59:08</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and called them the Beck triad: “that’s the triad” </w:t>
            </w:r>
            <w:r>
              <w:rPr>
                <w:b w:val="0"/>
                <w:i w:val="0"/>
                <w:sz w:val="20"/>
              </w:rPr>
              <w:t>~1:16:16</w:t>
            </w:r>
            <w:r>
              <w:rPr>
                <w:b w:val="0"/>
                <w:i w:val="0"/>
                <w:sz w:val="20"/>
              </w:rPr>
              <w:t xml:space="preserve"> (the transcript garbled the names, so they are not quoted). That is not the Beck triad.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~1:27:04</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~1:28:30</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(around 1:15:00).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~39:40</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is this going on? Less than four weeks?” </w:t>
            </w:r>
            <w:r>
              <w:rPr>
                <w:b w:val="0"/>
                <w:i w:val="0"/>
                <w:sz w:val="20"/>
              </w:rPr>
              <w:t>~7:24</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ten years ago.” </w:t>
            </w:r>
            <w:r>
              <w:rPr>
                <w:b w:val="0"/>
                <w:i w:val="0"/>
                <w:sz w:val="20"/>
              </w:rPr>
              <w:t>~23:02</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~54:38</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~1:03:29</w:t>
            </w:r>
            <w:r>
              <w:rPr>
                <w:b w:val="0"/>
                <w:i w:val="0"/>
                <w:sz w:val="20"/>
              </w:rPr>
              <w:t xml:space="preserve"> and “let them sleep however is most comfortable.” </w:t>
            </w:r>
            <w:r>
              <w:rPr>
                <w:b w:val="0"/>
                <w:i w:val="0"/>
                <w:sz w:val="20"/>
              </w:rPr>
              <w:t>~1:03:43</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~51:58</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~1:07:21</w:t>
            </w:r>
            <w:r>
              <w:rPr>
                <w:b w:val="0"/>
                <w:i w:val="0"/>
                <w:sz w:val="20"/>
              </w:rPr>
              <w:t xml:space="preserve">, adding that corticosteroids “also still have a pretty significant GI [gastrointestinal] bleed risk.” </w:t>
            </w:r>
            <w:r>
              <w:rPr>
                <w:b w:val="0"/>
                <w:i w:val="0"/>
                <w:sz w:val="20"/>
              </w:rPr>
              <w:t>~1:07:42</w:t>
            </w:r>
            <w:r>
              <w:rPr>
                <w:b w:val="0"/>
                <w:i w:val="0"/>
                <w:sz w:val="20"/>
              </w:rPr>
              <w:t xml:space="preserve"> And her rule of thumb (“not a hard and fast rule” </w:t>
            </w:r>
            <w:r>
              <w:rPr>
                <w:b w:val="0"/>
                <w:i w:val="0"/>
                <w:sz w:val="20"/>
              </w:rPr>
              <w:t>~1:09:00</w:t>
            </w:r>
            <w:r>
              <w:rPr>
                <w:b w:val="0"/>
                <w:i w:val="0"/>
                <w:sz w:val="20"/>
              </w:rPr>
              <w:t xml:space="preserve">): “for every one day of hospitalization, for older adults, every one day somebody’s hospitalized, they take about three days to get back to their baseline.” </w:t>
            </w:r>
            <w:r>
              <w:rPr>
                <w:b w:val="0"/>
                <w:i w:val="0"/>
                <w:sz w:val="20"/>
              </w:rPr>
              <w:t>~1:09:04</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~1:45:01</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~52:56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~15:02</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“Anytime you’re cutting near the heart or putting a needle into the heart, high risk, very high risk, right?” </w:t>
            </w:r>
            <w:r>
              <w:rPr>
                <w:b w:val="0"/>
                <w:i w:val="0"/>
                <w:sz w:val="20"/>
              </w:rPr>
              <w:t>~1:01:56</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~6:14</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~11:46</w:t>
            </w:r>
            <w:r>
              <w:rPr>
                <w:b w:val="0"/>
                <w:i w:val="0"/>
                <w:sz w:val="20"/>
              </w:rPr>
              <w:t xml:space="preserve"> She rounded it to “almost a third of patients with one episode of acute pericarditis will have another subsequent episode” </w:t>
            </w:r>
            <w:r>
              <w:rPr>
                <w:b w:val="0"/>
                <w:i w:val="0"/>
                <w:sz w:val="20"/>
              </w:rPr>
              <w:t>~11:57</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~10:53</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~13:52</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post-MI [myocardial infarction] or post-cardiac surgery, development of pericarditis as a result, we call it dressler syndrome.” </w:t>
            </w:r>
            <w:r>
              <w:rPr>
                <w:b w:val="0"/>
                <w:i w:val="0"/>
                <w:sz w:val="20"/>
              </w:rPr>
              <w:t>~19:52</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“Um radiation is another big one.” </w:t>
            </w:r>
            <w:r>
              <w:rPr>
                <w:b w:val="0"/>
                <w:i w:val="0"/>
                <w:sz w:val="20"/>
              </w:rPr>
              <w:t>~20:26</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~23:15</w:t>
            </w:r>
            <w:r>
              <w:rPr>
                <w:b w:val="0"/>
                <w:i w:val="0"/>
                <w:sz w:val="20"/>
              </w:rPr>
              <w:t xml:space="preserve"> and “What I really want you to be more thinking about is where do I know tuberculosis is prevalent?” </w:t>
            </w:r>
            <w:r>
              <w:rPr>
                <w:b w:val="0"/>
                <w:i w:val="0"/>
                <w:sz w:val="20"/>
              </w:rPr>
              <w:t>~29:33</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~26:27</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~23:48</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 oh to make us think about this.” </w:t>
            </w:r>
            <w:r>
              <w:rPr>
                <w:b w:val="0"/>
                <w:i w:val="0"/>
                <w:sz w:val="20"/>
              </w:rPr>
              <w:t>~2:09</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~1:49</w:t>
            </w:r>
            <w:r>
              <w:rPr>
                <w:b w:val="0"/>
                <w:i w:val="0"/>
                <w:sz w:val="20"/>
              </w:rPr>
              <w:t xml:space="preserve"> “And that’s how we’re able to distinguish a pericardial friction rub from a pleural rub.” </w:t>
            </w:r>
            <w:r>
              <w:rPr>
                <w:b w:val="0"/>
                <w:i w:val="0"/>
                <w:sz w:val="20"/>
              </w:rPr>
              <w:t>~2:02</w:t>
            </w:r>
          </w:p>
          <w:p>
            <w:pPr>
              <w:pStyle w:val="ListBullet"/>
              <w:spacing w:after="40"/>
            </w:pPr>
            <w:r>
              <w:rPr>
                <w:b/>
                <w:i w:val="0"/>
                <w:sz w:val="20"/>
              </w:rPr>
              <w:t>And came back to it.</w:t>
            </w:r>
            <w:r>
              <w:rPr>
                <w:b w:val="0"/>
                <w:i w:val="0"/>
                <w:sz w:val="20"/>
              </w:rPr>
              <w:t xml:space="preserve"> “So I think I’ve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~31:51</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~33:42</w:t>
            </w:r>
            <w:r>
              <w:rPr>
                <w:b w:val="0"/>
                <w:i w:val="0"/>
                <w:sz w:val="20"/>
              </w:rPr>
              <w:t xml:space="preserve"> “There’s your two out of four, which is why commonly, if you have the good story, it’s a clinical diagnosis.” </w:t>
            </w:r>
            <w:r>
              <w:rPr>
                <w:b w:val="0"/>
                <w:i w:val="0"/>
                <w:sz w:val="20"/>
              </w:rPr>
              <w:t>~33:53</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~40:47</w:t>
            </w:r>
            <w:r>
              <w:rPr>
                <w:b w:val="0"/>
                <w:i w:val="0"/>
                <w:sz w:val="20"/>
              </w:rPr>
              <w:t xml:space="preserve"> “you might see depression in AVR, maybe V1, just because it’s more right sided. But everywhere else, elevation.” </w:t>
            </w:r>
            <w:r>
              <w:rPr>
                <w:b w:val="0"/>
                <w:i w:val="0"/>
                <w:sz w:val="20"/>
              </w:rPr>
              <w:t>~41:08</w:t>
            </w:r>
            <w:r>
              <w:rPr>
                <w:b w:val="0"/>
                <w:i w:val="0"/>
                <w:sz w:val="20"/>
              </w:rPr>
              <w:t xml:space="preserve"> “ST elevation in lots of places pushes you a little bit closer to pericarditis as an etiology.” </w:t>
            </w:r>
            <w:r>
              <w:rPr>
                <w:b w:val="0"/>
                <w:i w:val="0"/>
                <w:sz w:val="20"/>
              </w:rPr>
              <w:t>~41:25</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~43:28</w:t>
            </w:r>
            <w:r>
              <w:rPr>
                <w:b w:val="0"/>
                <w:i w:val="0"/>
                <w:sz w:val="20"/>
              </w:rPr>
              <w:t xml:space="preserve"> “So if the story still fits, think about the timeline.” </w:t>
            </w:r>
            <w:r>
              <w:rPr>
                <w:b w:val="0"/>
                <w:i w:val="0"/>
                <w:sz w:val="20"/>
              </w:rPr>
              <w:t>~43:45</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~35:35</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~37:39</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~50:08</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~49:37</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~54:44</w:t>
            </w:r>
            <w:r>
              <w:rPr>
                <w:b w:val="0"/>
                <w:i w:val="0"/>
                <w:sz w:val="20"/>
              </w:rPr>
              <w:t xml:space="preserve"> “you’re for sure going to continue it, and you’re gonna add colchicine.” </w:t>
            </w:r>
            <w:r>
              <w:rPr>
                <w:b w:val="0"/>
                <w:i w:val="0"/>
                <w:sz w:val="20"/>
              </w:rPr>
              <w:t>~54:58</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gonna have your patient keep their heart rate to below 100.” </w:t>
            </w:r>
            <w:r>
              <w:rPr>
                <w:b w:val="0"/>
                <w:i w:val="0"/>
                <w:sz w:val="20"/>
              </w:rPr>
              <w:t>~55:46</w:t>
            </w:r>
            <w:r>
              <w:rPr>
                <w:b w:val="0"/>
                <w:i w:val="0"/>
                <w:sz w:val="20"/>
              </w:rPr>
              <w:t xml:space="preserve"> “So they really like very minimal activity” </w:t>
            </w:r>
            <w:r>
              <w:rPr>
                <w:b w:val="0"/>
                <w:i w:val="0"/>
                <w:sz w:val="20"/>
              </w:rPr>
              <w:t>~55:58</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~56:23</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~59:55</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like you’re not gonna get better tomorrow. These meds are not magic” </w:t>
            </w:r>
            <w:r>
              <w:rPr>
                <w:b w:val="0"/>
                <w:i w:val="0"/>
                <w:sz w:val="20"/>
              </w:rPr>
              <w:t>~1:03:51</w:t>
            </w:r>
            <w:r>
              <w:rPr>
                <w:b w:val="0"/>
                <w:i w:val="0"/>
                <w:sz w:val="20"/>
              </w:rPr>
              <w:t xml:space="preserve">; “it’s really important that you continue it all the way” </w:t>
            </w:r>
            <w:r>
              <w:rPr>
                <w:b w:val="0"/>
                <w:i w:val="0"/>
                <w:sz w:val="20"/>
              </w:rPr>
              <w:t>~1:04:08</w:t>
            </w:r>
            <w:r>
              <w:rPr>
                <w:b w:val="0"/>
                <w:i w:val="0"/>
                <w:sz w:val="20"/>
              </w:rPr>
              <w:t xml:space="preserve">; and for breathlessness or lightheadedness, “don’t call the office to make a follow-up, you go to the ER [emergency room] for that.” </w:t>
            </w:r>
            <w:r>
              <w:rPr>
                <w:b w:val="0"/>
                <w:i w:val="0"/>
                <w:sz w:val="20"/>
              </w:rPr>
              <w:t>~1:05:19</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gonna wait until somebody has failed like multiple therapies to be like, let’s try an immunologic, right?” </w:t>
            </w:r>
            <w:r>
              <w:rPr>
                <w:b w:val="0"/>
                <w:i w:val="0"/>
                <w:sz w:val="20"/>
              </w:rPr>
              <w:t>~58:42</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“So for sure somebody has recurrence, right?” </w:t>
            </w:r>
            <w:r>
              <w:rPr>
                <w:b w:val="0"/>
                <w:i w:val="0"/>
                <w:sz w:val="20"/>
              </w:rPr>
              <w:t>~45:08</w:t>
            </w:r>
            <w:r>
              <w:rPr>
                <w:b w:val="0"/>
                <w:i w:val="0"/>
                <w:sz w:val="20"/>
              </w:rPr>
              <w:t xml:space="preserve"> “You’re probably gonna order a cardiac MRI [magnetic resonance imaging] to evaluate like what’s the degree of inflammation” </w:t>
            </w:r>
            <w:r>
              <w:rPr>
                <w:b w:val="0"/>
                <w:i w:val="0"/>
                <w:sz w:val="20"/>
              </w:rPr>
              <w:t>~45:16</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~1:01:46</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~1:11:21</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~1:20:11</w:t>
            </w:r>
            <w:r>
              <w:rPr>
                <w:b w:val="0"/>
                <w:i w:val="0"/>
                <w:sz w:val="20"/>
              </w:rPr>
              <w:t xml:space="preserve"> and “when it’s there, you’re like slam dunk.” </w:t>
            </w:r>
            <w:r>
              <w:rPr>
                <w:b w:val="0"/>
                <w:i w:val="0"/>
                <w:sz w:val="20"/>
              </w:rPr>
              <w:t>~1:20:17</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~1:21:07</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~1:18:37</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~1:21:35</w:t>
            </w:r>
            <w:r>
              <w:rPr>
                <w:b w:val="0"/>
                <w:i w:val="0"/>
                <w:sz w:val="20"/>
              </w:rPr>
              <w:t xml:space="preserve"> After pericardiectomy, “80% of patients survive past five years, and 60% survive past ten.” </w:t>
            </w:r>
            <w:r>
              <w:rPr>
                <w:b w:val="0"/>
                <w:i w:val="0"/>
                <w:sz w:val="20"/>
              </w:rPr>
              <w:t>~1:23:12</w:t>
            </w:r>
            <w:r>
              <w:rPr>
                <w:b w:val="0"/>
                <w:i w:val="0"/>
                <w:sz w:val="20"/>
              </w:rPr>
              <w:t xml:space="preserve"> And the worst cause: “If this is due to radiation, reversing that undoing that damage is very challenging.” </w:t>
            </w:r>
            <w:r>
              <w:rPr>
                <w:b w:val="0"/>
                <w:i w:val="0"/>
                <w:sz w:val="20"/>
              </w:rPr>
              <w:t>~1:23:44</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~1:26:23</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~1:30:29</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 intensive than a venipuncture, send it for everything.” </w:t>
            </w:r>
            <w:r>
              <w:rPr>
                <w:b w:val="0"/>
                <w:i w:val="0"/>
                <w:sz w:val="20"/>
              </w:rPr>
              <w:t>~30:41</w:t>
            </w:r>
            <w:r>
              <w:rPr>
                <w:b w:val="0"/>
                <w:i w:val="0"/>
                <w:sz w:val="20"/>
              </w:rPr>
              <w:t xml:space="preserve"> “They’ve never left Jacksonville. They’re getting TB [tuberculosis] tested.” </w:t>
            </w:r>
            <w:r>
              <w:rPr>
                <w:b w:val="0"/>
                <w:i w:val="0"/>
                <w:sz w:val="20"/>
              </w:rPr>
              <w:t>~1:41:05</w:t>
            </w:r>
            <w:r>
              <w:rPr>
                <w:b w:val="0"/>
                <w:i w:val="0"/>
                <w:sz w:val="20"/>
              </w:rPr>
              <w:t xml:space="preserve"> “So send everything while you can.” </w:t>
            </w:r>
            <w:r>
              <w:rPr>
                <w:b w:val="0"/>
                <w:i w:val="0"/>
                <w:sz w:val="20"/>
              </w:rPr>
              <w:t>~1:41:35</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~1:43:56</w:t>
            </w:r>
            <w:r>
              <w:rPr>
                <w:b w:val="0"/>
                <w:i w:val="0"/>
                <w:sz w:val="20"/>
              </w:rPr>
              <w:t xml:space="preserve"> The cell count: “Is that as helpful as everything else? Not always.” </w:t>
            </w:r>
            <w:r>
              <w:rPr>
                <w:b w:val="0"/>
                <w:i w:val="0"/>
                <w:sz w:val="20"/>
              </w:rPr>
              <w:t>~1:43:07</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~1:36:30</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 term and the long term with repeated echoes to see if there reaccumulation of fluid.” </w:t>
            </w:r>
            <w:r>
              <w:rPr>
                <w:b w:val="0"/>
                <w:i w:val="0"/>
                <w:sz w:val="20"/>
              </w:rPr>
              <w:t>~1:47:57</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~1:45:58</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~1:27:04</w:t>
            </w:r>
            <w:r>
              <w:rPr>
                <w:b w:val="0"/>
                <w:i w:val="0"/>
                <w:sz w:val="20"/>
              </w:rPr>
              <w:t xml:space="preserve"> then distended neck veins, “and then they’re gonna be hypotensive.” </w:t>
            </w:r>
            <w:r>
              <w:rPr>
                <w:b w:val="0"/>
                <w:i w:val="0"/>
                <w:sz w:val="20"/>
              </w:rPr>
              <w:t>~1:27:48</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~1:31:14</w:t>
            </w:r>
            <w:r>
              <w:rPr>
                <w:b w:val="0"/>
                <w:i w:val="0"/>
                <w:sz w:val="20"/>
              </w:rPr>
              <w:t xml:space="preserve"> “Because your treatment confirms your diagnosis, right?” </w:t>
            </w:r>
            <w:r>
              <w:rPr>
                <w:b w:val="0"/>
                <w:i w:val="0"/>
                <w:sz w:val="20"/>
              </w:rPr>
              <w:t>~1:33:48</w:t>
            </w:r>
            <w:r>
              <w:rPr>
                <w:b w:val="0"/>
                <w:i w:val="0"/>
                <w:sz w:val="20"/>
              </w:rPr>
              <w:t xml:space="preserve"> “The patient’s better. That is your confirmation of your clinical suspicion.” </w:t>
            </w:r>
            <w:r>
              <w:rPr>
                <w:b w:val="0"/>
                <w:i w:val="0"/>
                <w:sz w:val="20"/>
              </w:rPr>
              <w:t>~1:34:37</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because of the pressure.” </w:t>
            </w:r>
            <w:r>
              <w:rPr>
                <w:b w:val="0"/>
                <w:i w:val="0"/>
                <w:sz w:val="20"/>
              </w:rPr>
              <w:t>~1:39:32</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“Urgently, that is the treatment for tamponade.” </w:t>
            </w:r>
            <w:r>
              <w:rPr>
                <w:b w:val="0"/>
                <w:i w:val="0"/>
                <w:sz w:val="20"/>
              </w:rPr>
              <w:t>~1:44:06</w:t>
            </w:r>
            <w:r>
              <w:rPr>
                <w:b w:val="0"/>
                <w:i w:val="0"/>
                <w:sz w:val="20"/>
              </w:rPr>
              <w:t xml:space="preserve">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~1:47:06</w:t>
            </w:r>
            <w:r>
              <w:rPr>
                <w:b w:val="0"/>
                <w:i w:val="0"/>
                <w:sz w:val="20"/>
              </w:rPr>
              <w:t xml:space="preserve"> “But what caused the tamponade to occur, then drives the long-term prognosis.” </w:t>
            </w:r>
            <w:r>
              <w:rPr>
                <w:b w:val="0"/>
                <w:i w:val="0"/>
                <w:sz w:val="20"/>
              </w:rPr>
              <w:t>~1:47:20</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~1:07:03</w:t>
            </w:r>
            <w:r>
              <w:rPr>
                <w:b w:val="0"/>
                <w:i w:val="0"/>
                <w:sz w:val="20"/>
              </w:rPr>
              <w:t xml:space="preserve"> Long corticosteroid courses: “that can start to affect bone health.” </w:t>
            </w:r>
            <w:r>
              <w:rPr>
                <w:b w:val="0"/>
                <w:i w:val="0"/>
                <w:sz w:val="20"/>
              </w:rPr>
              <w:t>~1:07:54</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~1:08:07</w:t>
            </w:r>
            <w:r>
              <w:rPr>
                <w:b w:val="0"/>
                <w:i w:val="0"/>
                <w:sz w:val="20"/>
              </w:rPr>
              <w:t xml:space="preserve"> and “that increases your index of suspicion increases even further if that acute pericarditis is with effusion” </w:t>
            </w:r>
            <w:r>
              <w:rPr>
                <w:b w:val="0"/>
                <w:i w:val="0"/>
                <w:sz w:val="20"/>
              </w:rPr>
              <w:t>~1:08:16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~1:08:29</w:t>
            </w:r>
            <w:r>
              <w:rPr>
                <w:b w:val="0"/>
                <w:i w:val="0"/>
                <w:sz w:val="20"/>
              </w:rPr>
              <w:t xml:space="preserve"> “these patients, after prolonged illness, are much more likely to need rehabilitation.” </w:t>
            </w:r>
            <w:r>
              <w:rPr>
                <w:b w:val="0"/>
                <w:i w:val="0"/>
                <w:sz w:val="20"/>
              </w:rPr>
              <w:t>~1:08:34</w:t>
            </w:r>
          </w:p>
          <w:p>
            <w:pPr>
              <w:pStyle w:val="ListBullet"/>
              <w:spacing w:after="40"/>
            </w:pPr>
            <w:r>
              <w:rPr>
                <w:b/>
                <w:i w:val="0"/>
                <w:sz w:val="20"/>
              </w:rPr>
              <w:t>Who to call.</w:t>
            </w:r>
            <w:r>
              <w:rPr>
                <w:b w:val="0"/>
                <w:i w:val="0"/>
                <w:sz w:val="20"/>
              </w:rPr>
              <w:t xml:space="preserve"> “But a pericardial window or pericardiotomy, that was gonna be CT [cardiothoracic] surgery, cardiothoracic surgery.” </w:t>
            </w:r>
            <w:r>
              <w:rPr>
                <w:b w:val="0"/>
                <w:i w:val="0"/>
                <w:sz w:val="20"/>
              </w:rPr>
              <w:t>~1:10:01</w:t>
            </w:r>
            <w:r>
              <w:rPr>
                <w:b w:val="0"/>
                <w:i w:val="0"/>
                <w:sz w:val="20"/>
              </w:rPr>
              <w:t xml:space="preserve"> “If it’s bacterial, absolutely infectious disease.” </w:t>
            </w:r>
            <w:r>
              <w:rPr>
                <w:b w:val="0"/>
                <w:i w:val="0"/>
                <w:sz w:val="20"/>
              </w:rPr>
              <w:t>~1:10:50</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103 minutes; times run from the start of the first part):</w:t>
            </w:r>
          </w:p>
          <w:p>
            <w:pPr>
              <w:pStyle w:val="ListBullet"/>
              <w:spacing w:after="40"/>
            </w:pPr>
            <w:r>
              <w:rPr>
                <w:b/>
                <w:i w:val="0"/>
                <w:sz w:val="20"/>
              </w:rPr>
              <w:t>How this section was made.</w:t>
            </w:r>
            <w:r>
              <w:rPr>
                <w:b w:val="0"/>
                <w:i w:val="0"/>
                <w:sz w:val="20"/>
              </w:rPr>
              <w:t xml:space="preserve"> From Notability’s transcript of the recording; our own transcription is not done yet. Notability’s text has no timestamps, so every time shown (≈) is estimated from where the passage falls inside its recorded part and can be off by about a minute. Every quotation was checked word for word against Notability’s text, and any phrase it garbled (most drug and organism names) was left out.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gonna expect you to know this” </w:t>
            </w:r>
            <w:r>
              <w:rPr>
                <w:b w:val="0"/>
                <w:i w:val="0"/>
                <w:sz w:val="20"/>
              </w:rPr>
              <w:t>≈1:35</w:t>
            </w:r>
            <w:r>
              <w:rPr>
                <w:b w:val="0"/>
                <w:i w:val="0"/>
                <w:sz w:val="20"/>
              </w:rPr>
              <w:t xml:space="preserve"> … “you do need to know this is the prophylaxis stuff” </w:t>
            </w:r>
            <w:r>
              <w:rPr>
                <w:b w:val="0"/>
                <w:i w:val="0"/>
                <w:sz w:val="20"/>
              </w:rPr>
              <w:t>≈1:43</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okay, don’t know doses, or don’t memorize doses, not yet, at least.” </w:t>
            </w:r>
            <w:r>
              <w:rPr>
                <w:b w:val="0"/>
                <w:i w:val="0"/>
                <w:sz w:val="20"/>
              </w:rPr>
              <w:t>≈1:23:41</w:t>
            </w:r>
            <w:r>
              <w:rPr>
                <w:b w:val="0"/>
                <w:i w:val="0"/>
                <w:sz w:val="20"/>
              </w:rPr>
              <w:t xml:space="preserve"> And for children: “You do not need to know the doses, still. I’m not gonna make you tell me the doses.” </w:t>
            </w:r>
            <w:r>
              <w:rPr>
                <w:b w:val="0"/>
                <w:i w:val="0"/>
                <w:sz w:val="20"/>
              </w:rPr>
              <w:t>≈1:42:05</w:t>
            </w:r>
            <w:r>
              <w:rPr>
                <w:b w:val="0"/>
                <w:i w:val="0"/>
                <w:sz w:val="20"/>
              </w:rPr>
              <w:t xml:space="preserve"> This guide gives agents and routes only.</w:t>
            </w:r>
          </w:p>
          <w:p>
            <w:pPr>
              <w:pStyle w:val="ListBullet"/>
              <w:spacing w:after="40"/>
            </w:pPr>
            <w:r>
              <w:rPr>
                <w:b/>
                <w:i w:val="0"/>
                <w:sz w:val="20"/>
              </w:rPr>
              <w:t>The Duke criteria as they stand now, not their history.</w:t>
            </w:r>
            <w:r>
              <w:rPr>
                <w:b w:val="0"/>
                <w:i w:val="0"/>
                <w:sz w:val="20"/>
              </w:rPr>
              <w:t xml:space="preserve"> “I’m not gonna make you go into like the history” </w:t>
            </w:r>
            <w:r>
              <w:rPr>
                <w:b w:val="0"/>
                <w:i w:val="0"/>
                <w:sz w:val="20"/>
              </w:rPr>
              <w:t>≈48:14</w:t>
            </w:r>
            <w:r>
              <w:rPr>
                <w:b w:val="0"/>
                <w:i w:val="0"/>
                <w:sz w:val="20"/>
              </w:rPr>
              <w:t xml:space="preserve"> … “I don’t care. What is it right now?” </w:t>
            </w:r>
            <w:r>
              <w:rPr>
                <w:b w:val="0"/>
                <w:i w:val="0"/>
                <w:sz w:val="20"/>
              </w:rPr>
              <w:t>≈48:24</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≈0:53</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I will just send them to you.” </w:t>
            </w:r>
            <w:r>
              <w:rPr>
                <w:b w:val="0"/>
                <w:i w:val="0"/>
                <w:sz w:val="20"/>
              </w:rPr>
              <w:t>≈1:42:56</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33</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31</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30</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23</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12</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7</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are estimated as above; words such as “bacteremia” and “cultures” recur across topics, so the column adds up to more than 103). Her time went first to the organisms, the antibiotics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≈1:22:26</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≈1:33:40</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≈1:32:23</w:t>
            </w:r>
            <w:r>
              <w:rPr>
                <w:b w:val="0"/>
                <w:i w:val="0"/>
                <w:sz w:val="20"/>
              </w:rPr>
              <w:t xml:space="preserve">, because “They might get in there and be like, oh, I need to take a biopsy.” </w:t>
            </w:r>
            <w:r>
              <w:rPr>
                <w:b w:val="0"/>
                <w:i w:val="0"/>
                <w:sz w:val="20"/>
              </w:rPr>
              <w:t>≈1:32:03</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≈28:41</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≈1:27:32</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≈1:30:01</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≈1:00:25</w:t>
            </w:r>
            <w:r>
              <w:rPr>
                <w:b w:val="0"/>
                <w:i w:val="0"/>
                <w:sz w:val="20"/>
              </w:rPr>
              <w:t xml:space="preserve"> “The vegetation is big enough, you will still see it.” </w:t>
            </w:r>
            <w:r>
              <w:rPr>
                <w:b w:val="0"/>
                <w:i w:val="0"/>
                <w:sz w:val="20"/>
              </w:rPr>
              <w:t>≈1:00:28</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and “they will be monitoring the trough levels of the antibiotics and adjusting them” </w:t>
            </w:r>
            <w:r>
              <w:rPr>
                <w:b w:val="0"/>
                <w:i w:val="0"/>
                <w:sz w:val="20"/>
              </w:rPr>
              <w:t>≈1:09:08</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≈1:37:18</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≈1:42:39</w:t>
            </w:r>
            <w:r>
              <w:rPr>
                <w:b w:val="0"/>
                <w:i w:val="0"/>
                <w:sz w:val="20"/>
              </w:rPr>
              <w:t>; slide 42 says only intravenous, not intramuscular.</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≈1:41:13</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≈13:10</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≈13:29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≈17:22</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≈20:52</w:t>
            </w:r>
            <w:r>
              <w:rPr>
                <w:b w:val="0"/>
                <w:i w:val="0"/>
                <w:sz w:val="20"/>
              </w:rPr>
              <w:t xml:space="preserve"> “They’re very sick, and it happens in a couple of days.” </w:t>
            </w:r>
            <w:r>
              <w:rPr>
                <w:b w:val="0"/>
                <w:i w:val="0"/>
                <w:sz w:val="20"/>
              </w:rPr>
              <w:t>≈20:58</w:t>
            </w:r>
            <w:r>
              <w:rPr>
                <w:b w:val="0"/>
                <w:i w:val="0"/>
                <w:sz w:val="20"/>
              </w:rPr>
              <w:t xml:space="preserve"> Untreated, “without intervention, either by antibiotics or otherwise, it will progress likely to death” </w:t>
            </w:r>
            <w:r>
              <w:rPr>
                <w:b w:val="0"/>
                <w:i w:val="0"/>
                <w:sz w:val="20"/>
              </w:rPr>
              <w:t>≈21:13</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≈21:31</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≈25:43</w:t>
            </w:r>
            <w:r>
              <w:rPr>
                <w:b w:val="0"/>
                <w:i w:val="0"/>
                <w:sz w:val="20"/>
              </w:rPr>
              <w:t xml:space="preserve"> “Tricuspid valve, good.” </w:t>
            </w:r>
            <w:r>
              <w:rPr>
                <w:b w:val="0"/>
                <w:i w:val="0"/>
                <w:sz w:val="20"/>
              </w:rPr>
              <w:t>≈26:16</w:t>
            </w:r>
            <w:r>
              <w:rPr>
                <w:b w:val="0"/>
                <w:i w:val="0"/>
                <w:sz w:val="20"/>
              </w:rPr>
              <w:t xml:space="preserve"> “So you will see pulmonary stuff very commonly in your patients who inject drugs.” </w:t>
            </w:r>
            <w:r>
              <w:rPr>
                <w:b w:val="0"/>
                <w:i w:val="0"/>
                <w:sz w:val="20"/>
              </w:rPr>
              <w:t>≈25:50</w:t>
            </w:r>
            <w:r>
              <w:rPr>
                <w:b w:val="0"/>
                <w:i w:val="0"/>
                <w:sz w:val="20"/>
              </w:rPr>
              <w:t xml:space="preserve">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≈24:55</w:t>
            </w:r>
            <w:r>
              <w:rPr>
                <w:b w:val="0"/>
                <w:i w:val="0"/>
                <w:sz w:val="20"/>
              </w:rPr>
              <w:t xml:space="preserve"> “That’s where you start to think about things outside of the box, like weird systemic manifestations of things like infective endocarditis.” </w:t>
            </w:r>
            <w:r>
              <w:rPr>
                <w:b w:val="0"/>
                <w:i w:val="0"/>
                <w:sz w:val="20"/>
              </w:rPr>
              <w:t>≈25:17</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≈28:38</w:t>
            </w:r>
            <w:r>
              <w:rPr>
                <w:b w:val="0"/>
                <w:i w:val="0"/>
                <w:sz w:val="20"/>
              </w:rPr>
              <w:t xml:space="preserve"> Her memory aid: “Osler’s painful pustules” </w:t>
            </w:r>
            <w:r>
              <w:rPr>
                <w:b w:val="0"/>
                <w:i w:val="0"/>
                <w:sz w:val="20"/>
              </w:rPr>
              <w:t>≈29:15</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≈38:41</w:t>
            </w:r>
            <w:r>
              <w:rPr>
                <w:b w:val="0"/>
                <w:i w:val="0"/>
                <w:sz w:val="20"/>
              </w:rPr>
              <w:t xml:space="preserve">; “Hence why your brain needs to think staph.” </w:t>
            </w:r>
            <w:r>
              <w:rPr>
                <w:b w:val="0"/>
                <w:i w:val="0"/>
                <w:sz w:val="20"/>
              </w:rPr>
              <w:t>≈40:36</w:t>
            </w:r>
            <w:r>
              <w:rPr>
                <w:b w:val="0"/>
                <w:i w:val="0"/>
                <w:sz w:val="20"/>
              </w:rPr>
              <w:t xml:space="preserve"> For empiric therapy: “we’re pretending it’s MRSA [methicillin-resistant Staphylococcus aureus] until somebody tells us it’s not MRSA” </w:t>
            </w:r>
            <w:r>
              <w:rPr>
                <w:b w:val="0"/>
                <w:i w:val="0"/>
                <w:sz w:val="20"/>
              </w:rPr>
              <w:t>≈1:16:10</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≈44:52</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is under 5–17%.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≈48:25</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≈55:00</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≈55:39</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≈56:48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culture for one rare organism named on the slide</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“Blood cultures. I cannot say it clearly enough. You need blood cultures on these patients. Preferably before antibiotics.” </w:t>
            </w:r>
            <w:r>
              <w:rPr>
                <w:b w:val="0"/>
                <w:i w:val="0"/>
                <w:sz w:val="20"/>
              </w:rPr>
              <w:t>≈59:17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≈1:01:12</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≈1:03:06</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≈1:03:40</w:t>
            </w:r>
            <w:r>
              <w:rPr>
                <w:b w:val="0"/>
                <w:i w:val="0"/>
                <w:sz w:val="20"/>
              </w:rPr>
              <w:t xml:space="preserve"> “And the clock starts when you get your first negative culture.” </w:t>
            </w:r>
            <w:r>
              <w:rPr>
                <w:b w:val="0"/>
                <w:i w:val="0"/>
                <w:sz w:val="20"/>
              </w:rPr>
              <w:t>≈1:03:42</w:t>
            </w:r>
            <w:r>
              <w:rPr>
                <w:b w:val="0"/>
                <w:i w:val="0"/>
                <w:sz w:val="20"/>
              </w:rPr>
              <w:t xml:space="preserve"> With persistent positives, “your clock keeps resetting each time they come back positive” </w:t>
            </w:r>
            <w:r>
              <w:rPr>
                <w:b w:val="0"/>
                <w:i w:val="0"/>
                <w:sz w:val="20"/>
              </w:rPr>
              <w:t>≈1:03:55</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≈1:07:31</w:t>
            </w:r>
            <w:r>
              <w:rPr>
                <w:b w:val="0"/>
                <w:i w:val="0"/>
                <w:sz w:val="20"/>
              </w:rPr>
              <w:t xml:space="preserve"> “If you’re suspecting endocarditis and a patient comes to your office, please send them to the ER [emergency room].” </w:t>
            </w:r>
            <w:r>
              <w:rPr>
                <w:b w:val="0"/>
                <w:i w:val="0"/>
                <w:sz w:val="20"/>
              </w:rPr>
              <w:t>≈1:07:33</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≈1:25:33</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≈1:08:07</w:t>
            </w:r>
            <w:r>
              <w:rPr>
                <w:b w:val="0"/>
                <w:i w:val="0"/>
                <w:sz w:val="20"/>
              </w:rPr>
              <w:t xml:space="preserve"> “So infectious disease is gonna be your consult, like period” </w:t>
            </w:r>
            <w:r>
              <w:rPr>
                <w:b w:val="0"/>
                <w:i w:val="0"/>
                <w:sz w:val="20"/>
              </w:rPr>
              <w:t>≈1:12:46</w:t>
            </w:r>
            <w:r>
              <w:rPr>
                <w:b w:val="0"/>
                <w:i w:val="0"/>
                <w:sz w:val="20"/>
              </w:rPr>
              <w:t xml:space="preserve">; with injection drug use, “you’re probably also going to consult either addiction medicine” </w:t>
            </w:r>
            <w:r>
              <w:rPr>
                <w:b w:val="0"/>
                <w:i w:val="0"/>
                <w:sz w:val="20"/>
              </w:rPr>
              <w:t>≈1:13:01</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≈1:27:39</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≈1:28:16</w:t>
            </w:r>
            <w:r>
              <w:rPr>
                <w:b w:val="0"/>
                <w:i w:val="0"/>
                <w:sz w:val="20"/>
              </w:rPr>
              <w:t xml:space="preserve"> “So there’s no benefit to anticoagulating them.” </w:t>
            </w:r>
            <w:r>
              <w:rPr>
                <w:b w:val="0"/>
                <w:i w:val="0"/>
                <w:sz w:val="20"/>
              </w:rPr>
              <w:t>≈1:28:18</w:t>
            </w:r>
            <w:r>
              <w:rPr>
                <w:b w:val="0"/>
                <w:i w:val="0"/>
                <w:sz w:val="20"/>
              </w:rPr>
              <w:t xml:space="preserve"> “And it’s kind of controversial in patients who have prosthetic valves.” </w:t>
            </w:r>
            <w:r>
              <w:rPr>
                <w:b w:val="0"/>
                <w:i w:val="0"/>
                <w:sz w:val="20"/>
              </w:rPr>
              <w:t>≈1:28:41</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≈1:43</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≈1:30:01</w:t>
            </w:r>
            <w:r>
              <w:rPr>
                <w:b w:val="0"/>
                <w:i w:val="0"/>
                <w:sz w:val="20"/>
              </w:rPr>
              <w:t xml:space="preserve"> — learn the whole high-risk list below.</w:t>
            </w:r>
          </w:p>
          <w:p>
            <w:pPr>
              <w:pStyle w:val="ListBullet"/>
              <w:spacing w:after="40"/>
            </w:pPr>
            <w:r>
              <w:rPr>
                <w:b/>
                <w:i w:val="0"/>
                <w:sz w:val="20"/>
              </w:rPr>
              <w:t>Dental work:</w:t>
            </w:r>
            <w:r>
              <w:rPr>
                <w:b w:val="0"/>
                <w:i w:val="0"/>
                <w:sz w:val="20"/>
              </w:rPr>
              <w:t xml:space="preserve"> “You’re gonna give them prophylaxis anytime they’re gonna have a dental procedure that manipulates either a good portion of the gum tissue or the roots of the teeth.” </w:t>
            </w:r>
            <w:r>
              <w:rPr>
                <w:b w:val="0"/>
                <w:i w:val="0"/>
                <w:sz w:val="20"/>
              </w:rPr>
              <w:t>≈1:30:45</w:t>
            </w:r>
            <w:r>
              <w:rPr>
                <w:b w:val="0"/>
                <w:i w:val="0"/>
                <w:sz w:val="20"/>
              </w:rPr>
              <w:t xml:space="preserve"> Braces adjustments: “every time they go to get them adjusted, probably not” </w:t>
            </w:r>
            <w:r>
              <w:rPr>
                <w:b w:val="0"/>
                <w:i w:val="0"/>
                <w:sz w:val="20"/>
              </w:rPr>
              <w:t>≈1:31:49</w:t>
            </w:r>
            <w:r>
              <w:rPr>
                <w:b w:val="0"/>
                <w:i w:val="0"/>
                <w:sz w:val="20"/>
              </w:rPr>
              <w:t>.</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≈1:33:14</w:t>
            </w:r>
            <w:r>
              <w:rPr>
                <w:b w:val="0"/>
                <w:i w:val="0"/>
                <w:sz w:val="20"/>
              </w:rPr>
              <w:t xml:space="preserve">; amoxicillin “because we know what the pathogen potentially would be” </w:t>
            </w:r>
            <w:r>
              <w:rPr>
                <w:b w:val="0"/>
                <w:i w:val="0"/>
                <w:sz w:val="20"/>
              </w:rPr>
              <w:t>≈1:35:17</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of a risk of C. diff [Clostridioides difficile]” </w:t>
            </w:r>
            <w:r>
              <w:rPr>
                <w:b w:val="0"/>
                <w:i w:val="0"/>
                <w:sz w:val="20"/>
              </w:rPr>
              <w:t>≈1:34:29</w:t>
            </w:r>
            <w:r>
              <w:rPr>
                <w:b w:val="0"/>
                <w:i w:val="0"/>
                <w:sz w:val="20"/>
              </w:rPr>
              <w:t xml:space="preserve">, and “you’re gonna want to tell your patient why they can’t have their clindamycin anymore” </w:t>
            </w:r>
            <w:r>
              <w:rPr>
                <w:b w:val="0"/>
                <w:i w:val="0"/>
                <w:sz w:val="20"/>
              </w:rPr>
              <w:t>≈1:34:34</w:t>
            </w:r>
            <w:r>
              <w:rPr>
                <w:b w:val="0"/>
                <w:i w:val="0"/>
                <w:sz w:val="20"/>
              </w:rPr>
              <w:t xml:space="preserve">. No cephalosporin “if the patient has had a significant penicillin allergy” </w:t>
            </w:r>
            <w:r>
              <w:rPr>
                <w:b w:val="0"/>
                <w:i w:val="0"/>
                <w:sz w:val="20"/>
              </w:rPr>
              <w:t>≈1:34:00</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“I mean, like, people die from that.” </w:t>
            </w:r>
            <w:r>
              <w:rPr>
                <w:b w:val="0"/>
                <w:i w:val="0"/>
                <w:sz w:val="20"/>
              </w:rPr>
              <w:t>≈1:36:02</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≈1:36:15</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≈1:37:20</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≈1:38:28</w:t>
            </w:r>
            <w:r>
              <w:rPr>
                <w:b w:val="0"/>
                <w:i w:val="0"/>
                <w:sz w:val="20"/>
              </w:rPr>
              <w:t xml:space="preserve">; “Okay, so low incidence, high mortality.” </w:t>
            </w:r>
            <w:r>
              <w:rPr>
                <w:b w:val="0"/>
                <w:i w:val="0"/>
                <w:sz w:val="20"/>
              </w:rPr>
              <w:t>≈1:38:47</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≈1:39:57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≈1:39:09</w:t>
            </w:r>
            <w:r>
              <w:rPr>
                <w:b w:val="0"/>
                <w:i w:val="0"/>
                <w:sz w:val="20"/>
              </w:rPr>
              <w:t xml:space="preserve">; “the older the kid gets, the more closer things mimic adult” </w:t>
            </w:r>
            <w:r>
              <w:rPr>
                <w:b w:val="0"/>
                <w:i w:val="0"/>
                <w:sz w:val="20"/>
              </w:rPr>
              <w:t>≈1:39:29</w:t>
            </w:r>
            <w:r>
              <w:rPr>
                <w:b w:val="0"/>
                <w:i w:val="0"/>
                <w:sz w:val="20"/>
              </w:rPr>
              <w:t xml:space="preserve"> disease.</w:t>
            </w:r>
          </w:p>
          <w:p>
            <w:pPr>
              <w:pStyle w:val="ListBullet"/>
              <w:spacing w:after="40"/>
            </w:pPr>
            <w:r>
              <w:rPr>
                <w:b/>
                <w:i w:val="0"/>
                <w:sz w:val="20"/>
              </w:rPr>
              <w:t>Doses:</w:t>
            </w:r>
            <w:r>
              <w:rPr>
                <w:b w:val="0"/>
                <w:i w:val="0"/>
                <w:sz w:val="20"/>
              </w:rPr>
              <w:t xml:space="preserve"> “You do not need to know the doses, still.” </w:t>
            </w:r>
            <w:r>
              <w:rPr>
                <w:b w:val="0"/>
                <w:i w:val="0"/>
                <w:sz w:val="20"/>
              </w:rPr>
              <w:t>≈1:42:05</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