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Georgia" w:hAnsi="Georgia"/>
          <w:color w:val="6B3524"/>
        </w:rPr>
        <w:t>What They Told You to Star</w:t>
      </w:r>
    </w:p>
    <w:p>
      <w:r>
        <w:rPr>
          <w:i/>
          <w:color w:val="666666"/>
          <w:sz w:val="17"/>
        </w:rPr>
        <w:t>Editable Word copy of the PA_Quizzes study aid. Headings use real Word styles, so the navigation pane and the contents field below both work, and restyling one heading restyles them all.</w:t>
      </w:r>
    </w:p>
    <w:p>
      <w:r>
        <w:fldChar w:fldCharType="begin"/>
        <w:instrText xml:space="preserve">TOC \o "1-3" \h \z \u</w:instrText>
        <w:fldChar w:fldCharType="separate"/>
        <w:fldChar w:fldCharType="end"/>
      </w:r>
      <w:r>
        <w:rPr>
          <w:i/>
          <w:color w:val="777777"/>
          <w:sz w:val="17"/>
        </w:rPr>
        <w:t xml:space="preserve">  [In Word: right-click here and choose Update Field to build the contents.]</w:t>
      </w:r>
    </w:p>
    <w:p/>
    <w:p>
      <w:pPr>
        <w:spacing w:after="120"/>
      </w:pPr>
      <w:r>
        <w:rPr>
          <w:b w:val="0"/>
          <w:i w:val="0"/>
        </w:rPr>
        <w:t>Pharmacology I · Exam 3 · Class of 2028</w:t>
      </w:r>
    </w:p>
    <w:p>
      <w:pPr>
        <w:spacing w:after="120"/>
      </w:pPr>
      <w:r>
        <w:rPr>
          <w:b w:val="0"/>
          <w:i w:val="0"/>
        </w:rPr>
        <w:t>74 moments from the Exam 3 lecture recordings where the lecturer said what would be tested, gave a test question, or drew a scope line.</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Why this page is separate.</w:t>
            </w:r>
            <w:r>
              <w:rPr>
                <w:b w:val="0"/>
                <w:i w:val="0"/>
              </w:rPr>
              <w:t xml:space="preserve"> The other Exam 3 charts come from the PowerPoints, which say nothing about what the lecturers weight. This one comes from the </w:t>
            </w:r>
            <w:r>
              <w:rPr>
                <w:b/>
                <w:i w:val="0"/>
              </w:rPr>
              <w:t>recordings</w:t>
            </w:r>
            <w:r>
              <w:rPr>
                <w:b w:val="0"/>
                <w:i w:val="0"/>
              </w:rPr>
              <w:t>, and every entry is a direct quote with its lecture and timestamp so you can go back and hear it.</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On the quotes.</w:t>
            </w:r>
            <w:r>
              <w:rPr>
                <w:b w:val="0"/>
                <w:i w:val="0"/>
              </w:rPr>
              <w:t xml:space="preserve"> They are lightly cleaned for reading, because the automatic transcript garbles drug names. Every quote is checked against the raw transcript by </w:t>
            </w:r>
            <w:r>
              <w:rPr>
                <w:rFonts w:ascii="Consolas" w:hAnsi="Consolas"/>
                <w:b w:val="0"/>
                <w:i w:val="0"/>
                <w:sz w:val="18"/>
              </w:rPr>
              <w:t>tools/check_pharm_e3_wood.py</w:t>
            </w:r>
            <w:r>
              <w:rPr>
                <w:b w:val="0"/>
                <w:i w:val="0"/>
              </w:rPr>
              <w:t xml:space="preserve"> before this page is written.</w:t>
            </w:r>
          </w:p>
        </w:tc>
      </w:tr>
    </w:tbl>
    <w:p>
      <w:pPr>
        <w:spacing w:after="80"/>
      </w:pPr>
    </w:p>
    <w:p>
      <w:pPr>
        <w:pStyle w:val="Heading1"/>
        <w:spacing w:before="280" w:after="100"/>
      </w:pPr>
      <w:r>
        <w:rPr>
          <w:rFonts w:ascii="Georgia" w:hAnsi="Georgia"/>
          <w:color w:val="6B3524"/>
        </w:rPr>
        <w:t>How the lecturer signals emphasis 8</w:t>
      </w:r>
    </w:p>
    <w:p>
      <w:pPr>
        <w:pStyle w:val="Heading2"/>
        <w:spacing w:before="200" w:after="100"/>
      </w:pPr>
      <w:r>
        <w:rPr>
          <w:rFonts w:ascii="Georgia" w:hAnsi="Georgia"/>
          <w:color w:val="6B3524"/>
        </w:rPr>
        <w:t>He warned that the calcium point confuses students Lecture 9</w:t>
      </w:r>
    </w:p>
    <w:p>
      <w:pPr>
        <w:spacing w:after="120"/>
        <w:ind w:left="432"/>
      </w:pPr>
      <w:r>
        <w:rPr>
          <w:b w:val="0"/>
          <w:i w:val="0"/>
        </w:rPr>
        <w:t>“They can cause hypercalcemia, but they can reduce calcium stones from forming. I’ll talk about that again in a second, because it’s a little oxymoronic; some students get a little confused by that.”</w:t>
      </w:r>
      <w:r>
        <w:rPr>
          <w:b w:val="0"/>
          <w:i w:val="0"/>
        </w:rPr>
        <w:t xml:space="preserve">Lecture 9 — Diuretics and Heart Failure Drugs · </w:t>
      </w:r>
      <w:r>
        <w:rPr>
          <w:b w:val="0"/>
          <w:i w:val="0"/>
        </w:rPr>
        <w:t>14:40</w:t>
      </w:r>
    </w:p>
    <w:p>
      <w:pPr>
        <w:spacing w:after="120"/>
      </w:pPr>
      <w:r>
        <w:rPr>
          <w:b w:val="0"/>
          <w:i w:val="0"/>
        </w:rPr>
        <w:t>He flagged this as a point students trip over, so know the contrast: thiazides raise serum calcium slightly yet prevent calcium stones because less calcium stays in the urine (see 17:22 to 18:14).</w:t>
      </w:r>
    </w:p>
    <w:p>
      <w:pPr>
        <w:pStyle w:val="Heading2"/>
        <w:spacing w:before="200" w:after="100"/>
      </w:pPr>
      <w:r>
        <w:rPr>
          <w:rFonts w:ascii="Georgia" w:hAnsi="Georgia"/>
          <w:color w:val="6B3524"/>
        </w:rPr>
        <w:t>Mnemonic: metolazone could make a rock pee Lecture 9</w:t>
      </w:r>
    </w:p>
    <w:p>
      <w:pPr>
        <w:spacing w:after="120"/>
        <w:ind w:left="432"/>
      </w:pPr>
      <w:r>
        <w:rPr>
          <w:b w:val="0"/>
          <w:i w:val="0"/>
        </w:rPr>
        <w:t>“Metolazone still retains efficacy even at really low creatinine clearances. He goes, metolazone could make a rock pee… that’s how I know it still retains efficacy, even because rocks don’t even have kidneys, and it makes them pee.”</w:t>
      </w:r>
      <w:r>
        <w:rPr>
          <w:b w:val="0"/>
          <w:i w:val="0"/>
        </w:rPr>
        <w:t xml:space="preserve">Lecture 9 — Diuretics and Heart Failure Drugs · </w:t>
      </w:r>
      <w:r>
        <w:rPr>
          <w:b w:val="0"/>
          <w:i w:val="0"/>
        </w:rPr>
        <w:t>19:45</w:t>
      </w:r>
    </w:p>
    <w:p>
      <w:pPr>
        <w:spacing w:after="120"/>
      </w:pPr>
      <w:r>
        <w:rPr>
          <w:b w:val="0"/>
          <w:i w:val="0"/>
        </w:rPr>
        <w:t>A nephrologist’s line that he uses as his memory hook for the metolazone exception. The clinical use he described: adding metolazone to a loop diuretic infusion for a volume-overloaded patient whose kidneys are failing.</w:t>
      </w:r>
    </w:p>
    <w:p>
      <w:pPr>
        <w:pStyle w:val="Heading2"/>
        <w:spacing w:before="200" w:after="100"/>
      </w:pPr>
      <w:r>
        <w:rPr>
          <w:rFonts w:ascii="Georgia" w:hAnsi="Georgia"/>
          <w:color w:val="6B3524"/>
        </w:rPr>
        <w:t>Mnemonic: PDQ for class IA Lecture 10</w:t>
      </w:r>
    </w:p>
    <w:p>
      <w:pPr>
        <w:spacing w:after="120"/>
        <w:ind w:left="432"/>
      </w:pPr>
      <w:r>
        <w:rPr>
          <w:b w:val="0"/>
          <w:i w:val="0"/>
        </w:rPr>
        <w:t>“I like to use the acronym PDQ for my class 1A antiarrhythmics. I think pretty darn quick… but those are going to be the three drugs that fit into this category here.”</w:t>
      </w:r>
      <w:r>
        <w:rPr>
          <w:b w:val="0"/>
          <w:i w:val="0"/>
        </w:rPr>
        <w:t xml:space="preserve">Lecture 10 — Antiarrhythmic Drugs · </w:t>
      </w:r>
      <w:r>
        <w:rPr>
          <w:b w:val="0"/>
          <w:i w:val="0"/>
        </w:rPr>
        <w:t>11:08</w:t>
      </w:r>
    </w:p>
    <w:p>
      <w:pPr>
        <w:spacing w:after="120"/>
      </w:pPr>
      <w:r>
        <w:rPr>
          <w:b w:val="0"/>
          <w:i w:val="0"/>
        </w:rPr>
        <w:t>Procainamide, disopyramide and quinidine (slides 9 to 15) are class IA.</w:t>
      </w:r>
    </w:p>
    <w:p>
      <w:pPr>
        <w:pStyle w:val="Heading2"/>
        <w:spacing w:before="200" w:after="100"/>
      </w:pPr>
      <w:r>
        <w:rPr>
          <w:rFonts w:ascii="Georgia" w:hAnsi="Georgia"/>
          <w:color w:val="6B3524"/>
        </w:rPr>
        <w:t>Acetylation means a lupus-like syndrome Lecture 10</w:t>
      </w:r>
    </w:p>
    <w:p>
      <w:pPr>
        <w:spacing w:after="120"/>
        <w:ind w:left="432"/>
      </w:pPr>
      <w:r>
        <w:rPr>
          <w:b w:val="0"/>
          <w:i w:val="0"/>
        </w:rPr>
        <w:t>“Anytime you see acetylation, know it’s probably going to be linked back to this lupus-like syndrome. That’s kind of a big, very notable sort of side effect associated with that.”</w:t>
      </w:r>
      <w:r>
        <w:rPr>
          <w:b w:val="0"/>
          <w:i w:val="0"/>
        </w:rPr>
        <w:t xml:space="preserve">Lecture 10 — Antiarrhythmic Drugs · </w:t>
      </w:r>
      <w:r>
        <w:rPr>
          <w:b w:val="0"/>
          <w:i w:val="0"/>
        </w:rPr>
        <w:t>18:54</w:t>
      </w:r>
    </w:p>
    <w:p>
      <w:pPr>
        <w:spacing w:after="120"/>
      </w:pPr>
      <w:r>
        <w:rPr>
          <w:b w:val="0"/>
          <w:i w:val="0"/>
        </w:rPr>
        <w:t>Slide 13: procainamide’s lupus-like syndrome (25-50%, more often in slow acetylators). Slide 12: its active acetylated metabolite NAPA (N-acetylprocainamide) has class III activity, and fast acetylators may make more of it. He tied it back to hydralazine, the other acetylated drug.</w:t>
      </w:r>
    </w:p>
    <w:p>
      <w:pPr>
        <w:pStyle w:val="Heading2"/>
        <w:spacing w:before="200" w:after="100"/>
      </w:pPr>
      <w:r>
        <w:rPr>
          <w:rFonts w:ascii="Georgia" w:hAnsi="Georgia"/>
          <w:color w:val="6B3524"/>
        </w:rPr>
        <w:t>The beta blocker is the bouncer Lecture 10</w:t>
      </w:r>
    </w:p>
    <w:p>
      <w:pPr>
        <w:spacing w:after="120"/>
        <w:ind w:left="432"/>
      </w:pPr>
      <w:r>
        <w:rPr>
          <w:b w:val="0"/>
          <w:i w:val="0"/>
        </w:rPr>
        <w:t>“You could have a patient who’s in AFib (atrial fibrillation) and the atria is just sitting there just quivering away, and it’s sending a whole bunch of signals to the ventricles… But the beta blocker is serving as sort of like a bouncer, right? So they only want to let so many people into the club at a steady rate.”</w:t>
      </w:r>
      <w:r>
        <w:rPr>
          <w:b w:val="0"/>
          <w:i w:val="0"/>
        </w:rPr>
        <w:t xml:space="preserve">Lecture 10 — Antiarrhythmic Drugs · </w:t>
      </w:r>
      <w:r>
        <w:rPr>
          <w:b w:val="0"/>
          <w:i w:val="0"/>
        </w:rPr>
        <w:t>29:19</w:t>
      </w:r>
    </w:p>
    <w:p>
      <w:pPr>
        <w:spacing w:after="120"/>
      </w:pPr>
      <w:r>
        <w:rPr>
          <w:b w:val="0"/>
          <w:i w:val="0"/>
        </w:rPr>
        <w:t>Slide 25: class II slows conduction, decreases automaticity, prolongs atrioventricular conduction and decreases phase 4 depolarization. That is rate control: the ventricles get a steady rate while the atria may keep fibrillating. Class IV does the same through calcium (slide 37).</w:t>
      </w:r>
    </w:p>
    <w:p>
      <w:pPr>
        <w:pStyle w:val="Heading2"/>
        <w:spacing w:before="200" w:after="100"/>
      </w:pPr>
      <w:r>
        <w:rPr>
          <w:rFonts w:ascii="Georgia" w:hAnsi="Georgia"/>
          <w:color w:val="6B3524"/>
        </w:rPr>
        <w:t>Sotalol: an -olol that is class II plus class III Lecture 10</w:t>
      </w:r>
    </w:p>
    <w:p>
      <w:pPr>
        <w:spacing w:after="120"/>
        <w:ind w:left="432"/>
      </w:pPr>
      <w:r>
        <w:rPr>
          <w:b w:val="0"/>
          <w:i w:val="0"/>
        </w:rPr>
        <w:t>“If you see sotalol, you’re like, wait a second, it’s an -olol. That should be a beta blocker… Sotalol is a kind of unique beta blocker, because it’s a non-selective beta blocker, but it also can block some potassium channel efflux. So you get both a class two and a class three effect here.”</w:t>
      </w:r>
      <w:r>
        <w:rPr>
          <w:b w:val="0"/>
          <w:i w:val="0"/>
        </w:rPr>
        <w:t xml:space="preserve">Lecture 10 — Antiarrhythmic Drugs · </w:t>
      </w:r>
      <w:r>
        <w:rPr>
          <w:b w:val="0"/>
          <w:i w:val="0"/>
        </w:rPr>
        <w:t>44:09</w:t>
      </w:r>
    </w:p>
    <w:p>
      <w:pPr>
        <w:spacing w:after="120"/>
      </w:pPr>
      <w:r>
        <w:rPr>
          <w:b w:val="0"/>
          <w:i w:val="0"/>
        </w:rPr>
        <w:t>Slides 35 and 36: beta-blocking activity plus potassium channel block; decreases phase 4 depolarization and lengthens the action potential; for atrial flutter and fibrillation and ventricular tachyarrhythmia; torsades de pointes and bronchospasm.</w:t>
      </w:r>
    </w:p>
    <w:p>
      <w:pPr>
        <w:pStyle w:val="Heading2"/>
        <w:spacing w:before="200" w:after="100"/>
      </w:pPr>
      <w:r>
        <w:rPr>
          <w:rFonts w:ascii="Georgia" w:hAnsi="Georgia"/>
          <w:color w:val="6B3524"/>
        </w:rPr>
        <w:t>Adenosine: turn it off and on again Lecture 10</w:t>
      </w:r>
    </w:p>
    <w:p>
      <w:pPr>
        <w:spacing w:after="120"/>
        <w:ind w:left="432"/>
      </w:pPr>
      <w:r>
        <w:rPr>
          <w:b w:val="0"/>
          <w:i w:val="0"/>
        </w:rPr>
        <w:t>“Imagine if your computer starts going on the fritz. What do you do? You turn it off and you turn it back on again… This is what adenosine does, but for the heart. It causes a rapid hyperpolarization of the cells. And if you’re checking a continuous EKG, you will actually see your patient flatline for just a couple seconds… a very short half-life, only about 10 seconds.”</w:t>
      </w:r>
      <w:r>
        <w:rPr>
          <w:b w:val="0"/>
          <w:i w:val="0"/>
        </w:rPr>
        <w:t xml:space="preserve">Lecture 10 — Antiarrhythmic Drugs · </w:t>
      </w:r>
      <w:r>
        <w:rPr>
          <w:b w:val="0"/>
          <w:i w:val="0"/>
        </w:rPr>
        <w:t>46:40</w:t>
      </w:r>
    </w:p>
    <w:p>
      <w:pPr>
        <w:spacing w:after="120"/>
      </w:pPr>
      <w:r>
        <w:rPr>
          <w:b w:val="0"/>
          <w:i w:val="0"/>
        </w:rPr>
        <w:t>Slides 41 and 42: activates atrial potassium channels and blocks calcium channels, hyperpolarizes cells, may stop the heart for 2-3 seconds; half-life about 10 seconds; for paroxysmal supraventricular tachycardia; flushing (20%), shortness of breath, burning in the chest. The fast push followed by a saline flush is his addition.</w:t>
      </w:r>
    </w:p>
    <w:p>
      <w:pPr>
        <w:pStyle w:val="Heading2"/>
        <w:spacing w:before="200" w:after="100"/>
      </w:pPr>
      <w:r>
        <w:rPr>
          <w:rFonts w:ascii="Georgia" w:hAnsi="Georgia"/>
          <w:color w:val="6B3524"/>
        </w:rPr>
        <w:t>Torsades de pointes: always magnesium sulfate Lecture 10</w:t>
      </w:r>
    </w:p>
    <w:p>
      <w:pPr>
        <w:spacing w:after="120"/>
        <w:ind w:left="432"/>
      </w:pPr>
      <w:r>
        <w:rPr>
          <w:b w:val="0"/>
          <w:i w:val="0"/>
        </w:rPr>
        <w:t>“Magnesium sulfate, this one is going to be used specifically for treatment of torsades… This is a great pimping question from preceptors: it’s a treatment of choice for torsades. It’s always magnesium sulfate.”</w:t>
      </w:r>
      <w:r>
        <w:rPr>
          <w:b w:val="0"/>
          <w:i w:val="0"/>
        </w:rPr>
        <w:t xml:space="preserve">Lecture 10 — Antiarrhythmic Drugs · </w:t>
      </w:r>
      <w:r>
        <w:rPr>
          <w:b w:val="0"/>
          <w:i w:val="0"/>
        </w:rPr>
        <w:t>52:00</w:t>
      </w:r>
    </w:p>
    <w:p>
      <w:pPr>
        <w:spacing w:after="120"/>
      </w:pPr>
      <w:r>
        <w:rPr>
          <w:b w:val="0"/>
          <w:i w:val="0"/>
        </w:rPr>
        <w:t>Slide 45: intravenous magnesium sulfate for torsades de pointes; bradycardia, flushing, headache and respiratory paralysis. This site leaves the gram amount out.</w:t>
      </w:r>
    </w:p>
    <w:p>
      <w:pPr>
        <w:pStyle w:val="Heading1"/>
        <w:spacing w:before="280" w:after="100"/>
      </w:pPr>
      <w:r>
        <w:rPr>
          <w:rFonts w:ascii="Georgia" w:hAnsi="Georgia"/>
          <w:color w:val="6B3524"/>
        </w:rPr>
        <w:t>Standing rules: star these wherever they appear 5</w:t>
      </w:r>
    </w:p>
    <w:p>
      <w:pPr>
        <w:pStyle w:val="Heading2"/>
        <w:spacing w:before="200" w:after="100"/>
      </w:pPr>
      <w:r>
        <w:rPr>
          <w:rFonts w:ascii="Georgia" w:hAnsi="Georgia"/>
          <w:color w:val="6B3524"/>
        </w:rPr>
        <w:t>STANDING RULE: know what every drug does to potassium Lecture 9</w:t>
      </w:r>
    </w:p>
    <w:p>
      <w:pPr>
        <w:spacing w:after="120"/>
        <w:ind w:left="432"/>
      </w:pPr>
      <w:r>
        <w:rPr>
          <w:b w:val="0"/>
          <w:i w:val="0"/>
        </w:rPr>
        <w:t>“One of the big things I told you with ACE inhibitors: you’ve got to know what these medications are doing to your potassium. You need to know whether they’re going to be increasing it or decreasing it, because you can kill somebody very easily with potassium.”</w:t>
      </w:r>
      <w:r>
        <w:rPr>
          <w:b w:val="0"/>
          <w:i w:val="0"/>
        </w:rPr>
        <w:t xml:space="preserve">Lecture 9 — Diuretics and Heart Failure Drugs · </w:t>
      </w:r>
      <w:r>
        <w:rPr>
          <w:b w:val="0"/>
          <w:i w:val="0"/>
        </w:rPr>
        <w:t>6:05</w:t>
      </w:r>
    </w:p>
    <w:p>
      <w:pPr>
        <w:spacing w:after="120"/>
      </w:pPr>
      <w:r>
        <w:rPr>
          <w:b w:val="0"/>
          <w:i w:val="0"/>
        </w:rPr>
        <w:t>For every drug in this lecture, know whether it raises or lowers potassium. Loops, thiazides and carbonic anhydrase inhibitors lower it; potassium-sparing diuretics, aldosterone antagonists and ACE inhibitors raise it (see the potassium chart).</w:t>
      </w:r>
    </w:p>
    <w:p>
      <w:pPr>
        <w:pStyle w:val="Heading2"/>
        <w:spacing w:before="200" w:after="100"/>
      </w:pPr>
      <w:r>
        <w:rPr>
          <w:rFonts w:ascii="Georgia" w:hAnsi="Georgia"/>
          <w:color w:val="6B3524"/>
        </w:rPr>
        <w:t>STANDING RULE: mortality benefit versus symptom relief Lecture 9</w:t>
      </w:r>
    </w:p>
    <w:p>
      <w:pPr>
        <w:spacing w:after="120"/>
        <w:ind w:left="432"/>
      </w:pPr>
      <w:r>
        <w:rPr>
          <w:b w:val="0"/>
          <w:i w:val="0"/>
        </w:rPr>
        <w:t>“If I say something is good for mortality purposes, you know that versus things that are just good for symptomatic care. If it’s good for mortality reasons, that means you want the patient on it no matter what. If it’s just good for symptom management, then they may not need to be on it all the time.”</w:t>
      </w:r>
      <w:r>
        <w:rPr>
          <w:b w:val="0"/>
          <w:i w:val="0"/>
        </w:rPr>
        <w:t xml:space="preserve">Lecture 9 — Diuretics and Heart Failure Drugs · </w:t>
      </w:r>
      <w:r>
        <w:rPr>
          <w:b w:val="0"/>
          <w:i w:val="0"/>
        </w:rPr>
        <w:t>40:55</w:t>
      </w:r>
    </w:p>
    <w:p>
      <w:pPr>
        <w:spacing w:after="120"/>
      </w:pPr>
      <w:r>
        <w:rPr>
          <w:b w:val="0"/>
          <w:i w:val="0"/>
        </w:rPr>
        <w:t>The organizing rule of the heart failure half. Symptom-only: diuretics, digoxin, milrinone, dobutamine. Survival: ACE inhibitors, the three named beta blockers, aldosterone antagonists (advanced), sacubitril-valsartan, sodium-glucose cotransporter 2 inhibitors.</w:t>
      </w:r>
    </w:p>
    <w:p>
      <w:pPr>
        <w:pStyle w:val="Heading2"/>
        <w:spacing w:before="200" w:after="100"/>
      </w:pPr>
      <w:r>
        <w:rPr>
          <w:rFonts w:ascii="Georgia" w:hAnsi="Georgia"/>
          <w:color w:val="6B3524"/>
        </w:rPr>
        <w:t>ACE inhibitors or ARBs are mandatory Lecture 9</w:t>
      </w:r>
    </w:p>
    <w:p>
      <w:pPr>
        <w:spacing w:after="120"/>
        <w:ind w:left="432"/>
      </w:pPr>
      <w:r>
        <w:rPr>
          <w:b w:val="0"/>
          <w:i w:val="0"/>
        </w:rPr>
        <w:t>“ACE inhibitors and/or ARBs absolutely require… they decrease preload and afterload, they decrease sympathetic activation, and biggest thing, they decrease left ventricular remodeling, dilation, hypertrophy… so ACEs or ARBs have to be mandatory for these patients.”</w:t>
      </w:r>
      <w:r>
        <w:rPr>
          <w:b w:val="0"/>
          <w:i w:val="0"/>
        </w:rPr>
        <w:t xml:space="preserve">Lecture 9 — Diuretics and Heart Failure Drugs · </w:t>
      </w:r>
      <w:r>
        <w:rPr>
          <w:b w:val="0"/>
          <w:i w:val="0"/>
        </w:rPr>
        <w:t>42:08</w:t>
      </w:r>
    </w:p>
    <w:p>
      <w:pPr>
        <w:spacing w:after="120"/>
      </w:pPr>
      <w:r>
        <w:rPr>
          <w:b w:val="0"/>
          <w:i w:val="0"/>
        </w:rPr>
        <w:t>Survival-benefit drugs: the patient is on one irrespective of symptoms. Their problems: acute decrease in renal function, hypotension, high potassium, cough, angioedema (switch to an angiotensin receptor blocker for the cough or angioedema).</w:t>
      </w:r>
    </w:p>
    <w:p>
      <w:pPr>
        <w:pStyle w:val="Heading2"/>
        <w:spacing w:before="200" w:after="100"/>
      </w:pPr>
      <w:r>
        <w:rPr>
          <w:rFonts w:ascii="Georgia" w:hAnsi="Georgia"/>
          <w:color w:val="6B3524"/>
        </w:rPr>
        <w:t>STANDING RULE: classes II and IV work only above the ventricles Lecture 10</w:t>
      </w:r>
    </w:p>
    <w:p>
      <w:pPr>
        <w:spacing w:after="120"/>
        <w:ind w:left="432"/>
      </w:pPr>
      <w:r>
        <w:rPr>
          <w:b w:val="0"/>
          <w:i w:val="0"/>
        </w:rPr>
        <w:t>“This list is not meant to fully memorize. What I want you to take are sort of the trends… if you look at class two and class four, these are good for treating supraventricular arrhythmias, or things that originate above the ventricles… They don’t really do anything for ventricular arrhythmias… Class one as a whole, and class three, based off how they work, they can treat both atrial arrhythmias and ventricular arrhythmias.”</w:t>
      </w:r>
      <w:r>
        <w:rPr>
          <w:b w:val="0"/>
          <w:i w:val="0"/>
        </w:rPr>
        <w:t xml:space="preserve">Lecture 10 — Antiarrhythmic Drugs · </w:t>
      </w:r>
      <w:r>
        <w:rPr>
          <w:b w:val="0"/>
          <w:i w:val="0"/>
        </w:rPr>
        <w:t>5:55</w:t>
      </w:r>
    </w:p>
    <w:p>
      <w:pPr>
        <w:spacing w:after="120"/>
      </w:pPr>
      <w:r>
        <w:rPr>
          <w:b w:val="0"/>
          <w:i w:val="0"/>
        </w:rPr>
        <w:t>Slide 6 is read for its trend: class II, class IV and the miscellaneous agents are listed for supraventricular tachycardia; class I (lidocaine aside, ventricular only) and class III cover both. Slide 39 says to avoid verapamil and diltiazem in ventricular arrhythmias. Slides 26 and 27 still list ventricular beats for propranolol, so no question here claims beta blockers are supraventricular only.</w:t>
      </w:r>
    </w:p>
    <w:p>
      <w:pPr>
        <w:pStyle w:val="Heading2"/>
        <w:spacing w:before="200" w:after="100"/>
      </w:pPr>
      <w:r>
        <w:rPr>
          <w:rFonts w:ascii="Georgia" w:hAnsi="Georgia"/>
          <w:color w:val="6B3524"/>
        </w:rPr>
        <w:t>STANDING RULE: rhythm control versus rate control Lecture 10</w:t>
      </w:r>
    </w:p>
    <w:p>
      <w:pPr>
        <w:spacing w:after="120"/>
        <w:ind w:left="432"/>
      </w:pPr>
      <w:r>
        <w:rPr>
          <w:b w:val="0"/>
          <w:i w:val="0"/>
        </w:rPr>
        <w:t>“Here’s where I get into the discussion of rate control versus rhythm control… the class ones that we’re looking at so far are going to be what we consider rhythm control. That means that they will maintain normal sinus rhythm in a patient as opposed to just preventing the symptoms… [of the beta blockers, at 28:37] this is what we call rate control.”</w:t>
      </w:r>
      <w:r>
        <w:rPr>
          <w:b w:val="0"/>
          <w:i w:val="0"/>
        </w:rPr>
        <w:t xml:space="preserve">Lecture 10 — Antiarrhythmic Drugs · </w:t>
      </w:r>
      <w:r>
        <w:rPr>
          <w:b w:val="0"/>
          <w:i w:val="0"/>
        </w:rPr>
        <w:t>12:06</w:t>
      </w:r>
    </w:p>
    <w:p>
      <w:pPr>
        <w:spacing w:after="120"/>
      </w:pPr>
      <w:r>
        <w:rPr>
          <w:b w:val="0"/>
          <w:i w:val="0"/>
        </w:rPr>
        <w:t>His organizing frame (the slides do not use the words). Rhythm control puts and keeps the patient in normal sinus rhythm: class I, amiodarone, dofetilide. Rate control limits how many beats reach the ventricles: class II, class IV, digoxin. Slide words to match: quinidine “maintain rhythm” (slide 10), dofetilide “normal rhythm in atrial fibrillation” (slide 34), digoxin “slow ventricular rate” (slide 44).</w:t>
      </w:r>
    </w:p>
    <w:p>
      <w:pPr>
        <w:pStyle w:val="Heading1"/>
        <w:spacing w:before="280" w:after="100"/>
      </w:pPr>
      <w:r>
        <w:rPr>
          <w:rFonts w:ascii="Georgia" w:hAnsi="Georgia"/>
          <w:color w:val="6B3524"/>
        </w:rPr>
        <w:t>Test-question shapes said out loud 5</w:t>
      </w:r>
    </w:p>
    <w:p>
      <w:pPr>
        <w:pStyle w:val="Heading2"/>
        <w:spacing w:before="200" w:after="100"/>
      </w:pPr>
      <w:r>
        <w:rPr>
          <w:rFonts w:ascii="Georgia" w:hAnsi="Georgia"/>
          <w:color w:val="6B3524"/>
        </w:rPr>
        <w:t>If the side effects occur, switch to eplerenone Lecture 9</w:t>
      </w:r>
    </w:p>
    <w:p>
      <w:pPr>
        <w:spacing w:after="120"/>
        <w:ind w:left="432"/>
      </w:pPr>
      <w:r>
        <w:rPr>
          <w:b w:val="0"/>
          <w:i w:val="0"/>
        </w:rPr>
        <w:t>“If the patient is complaining about breast development or menstrual problems, then you could utilize eplerenone instead; that’s much less of the androgenic activity, a pretty simple fix, but cost-wise it may be more of a problem.”</w:t>
      </w:r>
      <w:r>
        <w:rPr>
          <w:b w:val="0"/>
          <w:i w:val="0"/>
        </w:rPr>
        <w:t xml:space="preserve">Lecture 9 — Diuretics and Heart Failure Drugs · </w:t>
      </w:r>
      <w:r>
        <w:rPr>
          <w:b w:val="0"/>
          <w:i w:val="0"/>
        </w:rPr>
        <w:t>29:31</w:t>
      </w:r>
    </w:p>
    <w:p>
      <w:pPr>
        <w:spacing w:after="120"/>
      </w:pPr>
      <w:r>
        <w:rPr>
          <w:b w:val="0"/>
          <w:i w:val="0"/>
        </w:rPr>
        <w:t>A drug-choice shape: a patient on spironolactone develops gynecomastia or menstrual irregularity, so the next step is eplerenone. Eplerenone is the more expensive agent.</w:t>
      </w:r>
    </w:p>
    <w:p>
      <w:pPr>
        <w:pStyle w:val="Heading2"/>
        <w:spacing w:before="200" w:after="100"/>
      </w:pPr>
      <w:r>
        <w:rPr>
          <w:rFonts w:ascii="Georgia" w:hAnsi="Georgia"/>
          <w:color w:val="6B3524"/>
        </w:rPr>
        <w:t>Drug-choice shape: hypertensive or hypotensive decompensation Lecture 9</w:t>
      </w:r>
    </w:p>
    <w:p>
      <w:pPr>
        <w:spacing w:after="120"/>
        <w:ind w:left="432"/>
      </w:pPr>
      <w:r>
        <w:rPr>
          <w:b w:val="0"/>
          <w:i w:val="0"/>
        </w:rPr>
        <w:t>“Your main question will be: is the patient hypo- or hypertensive? If they’re hypertensive then milrinone works better; if they’re going to be hypotensive then something like dobutamine or dopamine tends to make more sense.”</w:t>
      </w:r>
      <w:r>
        <w:rPr>
          <w:b w:val="0"/>
          <w:i w:val="0"/>
        </w:rPr>
        <w:t xml:space="preserve">Lecture 9 — Diuretics and Heart Failure Drugs · </w:t>
      </w:r>
      <w:r>
        <w:rPr>
          <w:b w:val="0"/>
          <w:i w:val="0"/>
        </w:rPr>
        <w:t>55:37</w:t>
      </w:r>
    </w:p>
    <w:p>
      <w:pPr>
        <w:spacing w:after="120"/>
      </w:pPr>
      <w:r>
        <w:rPr>
          <w:b w:val="0"/>
          <w:i w:val="0"/>
        </w:rPr>
        <w:t>A stem about an acutely decompensated heart failure patient can turn on blood pressure: vasodilating milrinone when hypertensive; beta-1 agonist (dobutamine, dopamine) when hypotensive.</w:t>
      </w:r>
    </w:p>
    <w:p>
      <w:pPr>
        <w:pStyle w:val="Heading2"/>
        <w:spacing w:before="200" w:after="100"/>
      </w:pPr>
      <w:r>
        <w:rPr>
          <w:rFonts w:ascii="Georgia" w:hAnsi="Georgia"/>
          <w:color w:val="6B3524"/>
        </w:rPr>
        <w:t>Ivabradine: who gets it Lecture 9</w:t>
      </w:r>
    </w:p>
    <w:p>
      <w:pPr>
        <w:spacing w:after="120"/>
        <w:ind w:left="432"/>
      </w:pPr>
      <w:r>
        <w:rPr>
          <w:b w:val="0"/>
          <w:i w:val="0"/>
        </w:rPr>
        <w:t>“This just reduces the heart rate, it doesn’t affect the contractility… this is for patients who are maxed out on beta blockers but they still have a normal sinus rhythm and heart rate above 70.”</w:t>
      </w:r>
      <w:r>
        <w:rPr>
          <w:b w:val="0"/>
          <w:i w:val="0"/>
        </w:rPr>
        <w:t xml:space="preserve">Lecture 9 — Diuretics and Heart Failure Drugs · </w:t>
      </w:r>
      <w:r>
        <w:rPr>
          <w:b w:val="0"/>
          <w:i w:val="0"/>
        </w:rPr>
        <w:t>56:22</w:t>
      </w:r>
    </w:p>
    <w:p>
      <w:pPr>
        <w:spacing w:after="120"/>
      </w:pPr>
      <w:r>
        <w:rPr>
          <w:b w:val="0"/>
          <w:i w:val="0"/>
        </w:rPr>
        <w:t>Slide 79: add-on when beta blockers are at their limit, sinus rhythm, heart rate above 70; lowers hospitalization and heart failure death.</w:t>
      </w:r>
    </w:p>
    <w:p>
      <w:pPr>
        <w:pStyle w:val="Heading2"/>
        <w:spacing w:before="200" w:after="100"/>
      </w:pPr>
      <w:r>
        <w:rPr>
          <w:rFonts w:ascii="Georgia" w:hAnsi="Georgia"/>
          <w:color w:val="6B3524"/>
        </w:rPr>
        <w:t>Asthma plus a beta blocker: choose a beta-1 selective one Lecture 10</w:t>
      </w:r>
    </w:p>
    <w:p>
      <w:pPr>
        <w:spacing w:after="120"/>
        <w:ind w:left="432"/>
      </w:pPr>
      <w:r>
        <w:rPr>
          <w:b w:val="0"/>
          <w:i w:val="0"/>
        </w:rPr>
        <w:t>“Metoprolol and acebutolol, examples of beta 1 selective beta blockers. Definitely better for patients who have reactive airway disease or asthma. I would certainly recommend this, something like this, over propranolol if that’s the case. But still issues with CHF (congestive heart failure), still can see some CNS (central nervous system) sedation or fatigue.”</w:t>
      </w:r>
      <w:r>
        <w:rPr>
          <w:b w:val="0"/>
          <w:i w:val="0"/>
        </w:rPr>
        <w:t xml:space="preserve">Lecture 10 — Antiarrhythmic Drugs · </w:t>
      </w:r>
      <w:r>
        <w:rPr>
          <w:b w:val="0"/>
          <w:i w:val="0"/>
        </w:rPr>
        <w:t>32:26</w:t>
      </w:r>
    </w:p>
    <w:p>
      <w:pPr>
        <w:spacing w:after="120"/>
      </w:pPr>
      <w:r>
        <w:rPr>
          <w:b w:val="0"/>
          <w:i w:val="0"/>
        </w:rPr>
        <w:t>Slide 29: metoprolol and acebutolol are beta-1 selective with less bronchospasm; congestive heart failure and central nervous system sedation and fatigue remain.</w:t>
      </w:r>
    </w:p>
    <w:p>
      <w:pPr>
        <w:pStyle w:val="Heading2"/>
        <w:spacing w:before="200" w:after="100"/>
      </w:pPr>
      <w:r>
        <w:rPr>
          <w:rFonts w:ascii="Georgia" w:hAnsi="Georgia"/>
          <w:color w:val="6B3524"/>
        </w:rPr>
        <w:t>Drug-choice shape: his PSVT case Lecture 10</w:t>
      </w:r>
    </w:p>
    <w:p>
      <w:pPr>
        <w:spacing w:after="120"/>
        <w:ind w:left="432"/>
      </w:pPr>
      <w:r>
        <w:rPr>
          <w:b w:val="0"/>
          <w:i w:val="0"/>
        </w:rPr>
        <w:t>“What we started with first is we tried using adenosine. So we said, what if we just stop the heart and bring it back online, see if that works?… next we decided to go, instead of trying to control the rhythm, let’s control the rate… we actually ended up pulling out verapamil… in addition to lowering the ventricular rate, it was also lowering the blood pressure too.”</w:t>
      </w:r>
      <w:r>
        <w:rPr>
          <w:b w:val="0"/>
          <w:i w:val="0"/>
        </w:rPr>
        <w:t xml:space="preserve">Lecture 10 — Antiarrhythmic Drugs · </w:t>
      </w:r>
      <w:r>
        <w:rPr>
          <w:b w:val="0"/>
          <w:i w:val="0"/>
        </w:rPr>
        <w:t>54:07</w:t>
      </w:r>
    </w:p>
    <w:p>
      <w:pPr>
        <w:spacing w:after="120"/>
      </w:pPr>
      <w:r>
        <w:rPr>
          <w:b w:val="0"/>
          <w:i w:val="0"/>
        </w:rPr>
        <w:t>A case he told, not on the slides: an infant in paroxysmal supraventricular tachycardia got adenosine (slide 42), then amiodarone, then verapamil for rate (slide 39), whose hypotension (slide 39) limited it. The slide facts are what is tested; the sequence is how the classes fit together.</w:t>
      </w:r>
    </w:p>
    <w:p>
      <w:pPr>
        <w:pStyle w:val="Heading1"/>
        <w:spacing w:before="280" w:after="100"/>
      </w:pPr>
      <w:r>
        <w:rPr>
          <w:rFonts w:ascii="Georgia" w:hAnsi="Georgia"/>
          <w:color w:val="6B3524"/>
        </w:rPr>
        <w:t>Specific facts flagged as testable 53</w:t>
      </w:r>
    </w:p>
    <w:p>
      <w:pPr>
        <w:pStyle w:val="Heading2"/>
        <w:spacing w:before="200" w:after="100"/>
      </w:pPr>
      <w:r>
        <w:rPr>
          <w:rFonts w:ascii="Georgia" w:hAnsi="Georgia"/>
          <w:color w:val="6B3524"/>
        </w:rPr>
        <w:t>Wherever salt goes, water follows Lecture 9</w:t>
      </w:r>
    </w:p>
    <w:p>
      <w:pPr>
        <w:spacing w:after="120"/>
        <w:ind w:left="432"/>
      </w:pPr>
      <w:r>
        <w:rPr>
          <w:b w:val="0"/>
          <w:i w:val="0"/>
        </w:rPr>
        <w:t>“Diuretics are helping to block the reabsorption of sodium and chloride in the renal tubule, which will then cause water to flow with it. This is the general rule I’ll use: wherever salt goes, water wants to follow.”</w:t>
      </w:r>
      <w:r>
        <w:rPr>
          <w:b w:val="0"/>
          <w:i w:val="0"/>
        </w:rPr>
        <w:t xml:space="preserve">Lecture 9 — Diuretics and Heart Failure Drugs · </w:t>
      </w:r>
      <w:r>
        <w:rPr>
          <w:b w:val="0"/>
          <w:i w:val="0"/>
        </w:rPr>
        <w:t>0:30</w:t>
      </w:r>
    </w:p>
    <w:p>
      <w:pPr>
        <w:spacing w:after="120"/>
      </w:pPr>
      <w:r>
        <w:rPr>
          <w:b w:val="0"/>
          <w:i w:val="0"/>
        </w:rPr>
        <w:t>The one-line mechanism for every diuretic: block sodium and chloride reabsorption somewhere along the nephron and water leaves with it. Where it is blocked sets the strength and the side effects.</w:t>
      </w:r>
    </w:p>
    <w:p>
      <w:pPr>
        <w:pStyle w:val="Heading2"/>
        <w:spacing w:before="200" w:after="100"/>
      </w:pPr>
      <w:r>
        <w:rPr>
          <w:rFonts w:ascii="Georgia" w:hAnsi="Georgia"/>
          <w:color w:val="6B3524"/>
        </w:rPr>
        <w:t>The kidneys fight back (diuretic braking) Lecture 9</w:t>
      </w:r>
    </w:p>
    <w:p>
      <w:pPr>
        <w:spacing w:after="120"/>
        <w:ind w:left="432"/>
      </w:pPr>
      <w:r>
        <w:rPr>
          <w:b w:val="0"/>
          <w:i w:val="0"/>
        </w:rPr>
        <w:t>“They have this kind of diuretic braking action where you’ll see activation of the renin-angiotensin system, an increase in ADH release… the kidneys don’t like losing all that salt and volume, so they’re going to be fighting you, and that’s why you see synergy between ACE inhibitors and diuretics and calcium channel blockers.”</w:t>
      </w:r>
      <w:r>
        <w:rPr>
          <w:b w:val="0"/>
          <w:i w:val="0"/>
        </w:rPr>
        <w:t xml:space="preserve">Lecture 9 — Diuretics and Heart Failure Drugs · </w:t>
      </w:r>
      <w:r>
        <w:rPr>
          <w:b w:val="0"/>
          <w:i w:val="0"/>
        </w:rPr>
        <w:t>1:26</w:t>
      </w:r>
    </w:p>
    <w:p>
      <w:pPr>
        <w:spacing w:after="120"/>
      </w:pPr>
      <w:r>
        <w:rPr>
          <w:b w:val="0"/>
          <w:i w:val="0"/>
        </w:rPr>
        <w:t>Volume loss triggers renin-angiotensin, aldosterone and antidiuretic hormone, which limit the diuretic. Drugs that blunt those systems pair well with diuretics. Slides 5, 15 and 26 list the same reflexes.</w:t>
      </w:r>
    </w:p>
    <w:p>
      <w:pPr>
        <w:pStyle w:val="Heading2"/>
        <w:spacing w:before="200" w:after="100"/>
      </w:pPr>
      <w:r>
        <w:rPr>
          <w:rFonts w:ascii="Georgia" w:hAnsi="Georgia"/>
          <w:color w:val="6B3524"/>
        </w:rPr>
        <w:t>Where sodium is reabsorbed: ascending limb, distal tubule, collecting duct Lecture 9</w:t>
      </w:r>
    </w:p>
    <w:p>
      <w:pPr>
        <w:spacing w:after="120"/>
        <w:ind w:left="432"/>
      </w:pPr>
      <w:r>
        <w:rPr>
          <w:b w:val="0"/>
          <w:i w:val="0"/>
        </w:rPr>
        <w:t>“On the ascending portion this is where you can see a lot of sodium reabsorption occurring here, so this is going to be a really powerful place where we could block sodium reabsorption… the distal tubule is also an important place for sodium reabsorption here; this is where things like your thiazide diuretics… that’s where these are going to be working… and then you’ll get into the collecting duct, and this is where you’re going to see two major hormones working here, aldosterone and ADH.”</w:t>
      </w:r>
      <w:r>
        <w:rPr>
          <w:b w:val="0"/>
          <w:i w:val="0"/>
        </w:rPr>
        <w:t xml:space="preserve">Lecture 9 — Diuretics and Heart Failure Drugs · </w:t>
      </w:r>
      <w:r>
        <w:rPr>
          <w:b w:val="0"/>
          <w:i w:val="0"/>
        </w:rPr>
        <w:t>3:25</w:t>
      </w:r>
    </w:p>
    <w:p>
      <w:pPr>
        <w:spacing w:after="120"/>
      </w:pPr>
      <w:r>
        <w:rPr>
          <w:b w:val="0"/>
          <w:i w:val="0"/>
        </w:rPr>
        <w:t xml:space="preserve">Match the site to the class: loops in the thick ascending limb, thiazides in the distal tubule, potassium-sparing drugs and aldosterone antagonists in the collecting duct. </w:t>
      </w:r>
      <w:r>
        <w:rPr>
          <w:b/>
          <w:i w:val="0"/>
        </w:rPr>
        <w:t>Note:</w:t>
      </w:r>
      <w:r>
        <w:rPr>
          <w:b w:val="0"/>
          <w:i w:val="0"/>
        </w:rPr>
        <w:t xml:space="preserve"> at 3:19 the transcript has him calling the descending limb “only impermeable to water”; that is a slip of the tongue or a transcription error. The descending limb is where water leaves the lumen (slide 9), and the thick ascending limb is the water-impermeable segment.</w:t>
      </w:r>
    </w:p>
    <w:p>
      <w:pPr>
        <w:pStyle w:val="Heading2"/>
        <w:spacing w:before="200" w:after="100"/>
      </w:pPr>
      <w:r>
        <w:rPr>
          <w:rFonts w:ascii="Georgia" w:hAnsi="Georgia"/>
          <w:color w:val="6B3524"/>
        </w:rPr>
        <w:t>Drugs go in descending order of potency; loops are the most potent Lecture 9</w:t>
      </w:r>
    </w:p>
    <w:p>
      <w:pPr>
        <w:spacing w:after="120"/>
        <w:ind w:left="432"/>
      </w:pPr>
      <w:r>
        <w:rPr>
          <w:b w:val="0"/>
          <w:i w:val="0"/>
        </w:rPr>
        <w:t>“We’re going to go in descending order of potency. We’re going to start with the most potent, the most bang for our buck in terms of urine formation… loop diuretics is going to cause the biggest increases in urine outflow.”</w:t>
      </w:r>
      <w:r>
        <w:rPr>
          <w:b w:val="0"/>
          <w:i w:val="0"/>
        </w:rPr>
        <w:t xml:space="preserve">Lecture 9 — Diuretics and Heart Failure Drugs · </w:t>
      </w:r>
      <w:r>
        <w:rPr>
          <w:b w:val="0"/>
          <w:i w:val="0"/>
        </w:rPr>
        <w:t>4:32</w:t>
      </w:r>
    </w:p>
    <w:p>
      <w:pPr>
        <w:spacing w:after="120"/>
      </w:pPr>
      <w:r>
        <w:rPr>
          <w:b w:val="0"/>
          <w:i w:val="0"/>
        </w:rPr>
        <w:t>Potency order: loops, then thiazides, then the weak classes (potassium-sparing, aldosterone antagonists, carbonic anhydrase inhibitors). The more potent the drug, the more pronounced its side effects.</w:t>
      </w:r>
    </w:p>
    <w:p>
      <w:pPr>
        <w:pStyle w:val="Heading2"/>
        <w:spacing w:before="200" w:after="100"/>
      </w:pPr>
      <w:r>
        <w:rPr>
          <w:rFonts w:ascii="Georgia" w:hAnsi="Georgia"/>
          <w:color w:val="6B3524"/>
        </w:rPr>
        <w:t>Loops cost potassium, calcium and magnesium Lecture 9</w:t>
      </w:r>
    </w:p>
    <w:p>
      <w:pPr>
        <w:spacing w:after="120"/>
        <w:ind w:left="432"/>
      </w:pPr>
      <w:r>
        <w:rPr>
          <w:b w:val="0"/>
          <w:i w:val="0"/>
        </w:rPr>
        <w:t>“You’re going to be seeing calcium and magnesium excretion too. These are important because these are side effects… if I’m increasing potassium excretion, well, I could see hypokalemia, I could see hypocalcemia or hypomagnesemia as a result.”</w:t>
      </w:r>
      <w:r>
        <w:rPr>
          <w:b w:val="0"/>
          <w:i w:val="0"/>
        </w:rPr>
        <w:t xml:space="preserve">Lecture 9 — Diuretics and Heart Failure Drugs · </w:t>
      </w:r>
      <w:r>
        <w:rPr>
          <w:b w:val="0"/>
          <w:i w:val="0"/>
        </w:rPr>
        <w:t>5:43</w:t>
      </w:r>
    </w:p>
    <w:p>
      <w:pPr>
        <w:spacing w:after="120"/>
      </w:pPr>
      <w:r>
        <w:rPr>
          <w:b w:val="0"/>
          <w:i w:val="0"/>
        </w:rPr>
        <w:t>A loop diuretic wastes potassium, calcium and magnesium; each is a testable adverse effect, and low potassium and low magnesium also raise digoxin toxicity and arrhythmia risk.</w:t>
      </w:r>
    </w:p>
    <w:p>
      <w:pPr>
        <w:pStyle w:val="Heading2"/>
        <w:spacing w:before="200" w:after="100"/>
      </w:pPr>
      <w:r>
        <w:rPr>
          <w:rFonts w:ascii="Georgia" w:hAnsi="Georgia"/>
          <w:color w:val="6B3524"/>
        </w:rPr>
        <w:t>Loops still work when kidney function is poor Lecture 9</w:t>
      </w:r>
    </w:p>
    <w:p>
      <w:pPr>
        <w:spacing w:after="120"/>
        <w:ind w:left="432"/>
      </w:pPr>
      <w:r>
        <w:rPr>
          <w:b w:val="0"/>
          <w:i w:val="0"/>
        </w:rPr>
        <w:t>“Notably, the loop diuretics still retain efficacy even when patients have really, really poor kidney function. Even though their GFR is less than like 30, the loops will still work… but just because the person’s making urine does not mean their kidneys are functioning all that well.”</w:t>
      </w:r>
      <w:r>
        <w:rPr>
          <w:b w:val="0"/>
          <w:i w:val="0"/>
        </w:rPr>
        <w:t xml:space="preserve">Lecture 9 — Diuretics and Heart Failure Drugs · </w:t>
      </w:r>
      <w:r>
        <w:rPr>
          <w:b w:val="0"/>
          <w:i w:val="0"/>
        </w:rPr>
        <w:t>8:48</w:t>
      </w:r>
    </w:p>
    <w:p>
      <w:pPr>
        <w:spacing w:after="120"/>
      </w:pPr>
      <w:r>
        <w:rPr>
          <w:b w:val="0"/>
          <w:i w:val="0"/>
        </w:rPr>
        <w:t>Loops work below a creatinine clearance of 30 mL/min (slide 16); thiazides generally do not (metolazone excepted). Making urine is not proof of working kidneys.</w:t>
      </w:r>
    </w:p>
    <w:p>
      <w:pPr>
        <w:pStyle w:val="Heading2"/>
        <w:spacing w:before="200" w:after="100"/>
      </w:pPr>
      <w:r>
        <w:rPr>
          <w:rFonts w:ascii="Georgia" w:hAnsi="Georgia"/>
          <w:color w:val="6B3524"/>
        </w:rPr>
        <w:t>Loop diuretic indications: anywhere fluid needs to come off Lecture 9</w:t>
      </w:r>
    </w:p>
    <w:p>
      <w:pPr>
        <w:spacing w:after="120"/>
        <w:ind w:left="432"/>
      </w:pPr>
      <w:r>
        <w:rPr>
          <w:b w:val="0"/>
          <w:i w:val="0"/>
        </w:rPr>
        <w:t>“Anytime we need to get fluid off of the patient, loops are great. We use it for pulmonary edema, nephrotic syndrome, cirrhosis, hypercalcemia… heart failure, renal failure. You can use it in hypertension; it’s not going to be good for chronic hypertension, but if it’s related to having too much blood volume it could work.”</w:t>
      </w:r>
      <w:r>
        <w:rPr>
          <w:b w:val="0"/>
          <w:i w:val="0"/>
        </w:rPr>
        <w:t xml:space="preserve">Lecture 9 — Diuretics and Heart Failure Drugs · </w:t>
      </w:r>
      <w:r>
        <w:rPr>
          <w:b w:val="0"/>
          <w:i w:val="0"/>
        </w:rPr>
        <w:t>9:27</w:t>
      </w:r>
    </w:p>
    <w:p>
      <w:pPr>
        <w:spacing w:after="120"/>
      </w:pPr>
      <w:r>
        <w:rPr>
          <w:b w:val="0"/>
          <w:i w:val="0"/>
        </w:rPr>
        <w:t>Slide 17 lists the loop indications: pulmonary edema, nephrotic syndrome, cirrhosis (ascites), hypercalcemia (with saline), heart failure, renal failure, hypertension (volume-related, not chronic).</w:t>
      </w:r>
    </w:p>
    <w:p>
      <w:pPr>
        <w:pStyle w:val="Heading2"/>
        <w:spacing w:before="200" w:after="100"/>
      </w:pPr>
      <w:r>
        <w:rPr>
          <w:rFonts w:ascii="Georgia" w:hAnsi="Georgia"/>
          <w:color w:val="6B3524"/>
        </w:rPr>
        <w:t>Loop adverse effects, including ototoxicity and seizures Lecture 9</w:t>
      </w:r>
    </w:p>
    <w:p>
      <w:pPr>
        <w:spacing w:after="120"/>
        <w:ind w:left="432"/>
      </w:pPr>
      <w:r>
        <w:rPr>
          <w:b w:val="0"/>
          <w:i w:val="0"/>
        </w:rPr>
        <w:t>“You can see these reflexive mechanisms due to volume depletion, hypokalemia, hyperglycemia, the alkalosis, the gout from the hyperuricemia… even ototoxicity with really high chronic dosing… hearing damage… you can lose too much sodium and cause hyponatremia that can lead to seizures… and an increase in your BUN.”</w:t>
      </w:r>
      <w:r>
        <w:rPr>
          <w:b w:val="0"/>
          <w:i w:val="0"/>
        </w:rPr>
        <w:t xml:space="preserve">Lecture 9 — Diuretics and Heart Failure Drugs · </w:t>
      </w:r>
      <w:r>
        <w:rPr>
          <w:b w:val="0"/>
          <w:i w:val="0"/>
        </w:rPr>
        <w:t>9:56</w:t>
      </w:r>
    </w:p>
    <w:p>
      <w:pPr>
        <w:spacing w:after="120"/>
      </w:pPr>
      <w:r>
        <w:rPr>
          <w:b w:val="0"/>
          <w:i w:val="0"/>
        </w:rPr>
        <w:t>Slide 18's list: volume depletion, hypokalemia, hyperglycemia, contraction alkalosis, gout, ototoxicity, hyponatremia with seizures, allergic reaction, rise in blood urea nitrogen. Other diuretics share these but milder.</w:t>
      </w:r>
    </w:p>
    <w:p>
      <w:pPr>
        <w:pStyle w:val="Heading2"/>
        <w:spacing w:before="200" w:after="100"/>
      </w:pPr>
      <w:r>
        <w:rPr>
          <w:rFonts w:ascii="Georgia" w:hAnsi="Georgia"/>
          <w:color w:val="6B3524"/>
        </w:rPr>
        <w:t>Other diuretics share the side effects, just less; the exception is potassium Lecture 9</w:t>
      </w:r>
    </w:p>
    <w:p>
      <w:pPr>
        <w:spacing w:after="120"/>
        <w:ind w:left="432"/>
      </w:pPr>
      <w:r>
        <w:rPr>
          <w:b w:val="0"/>
          <w:i w:val="0"/>
        </w:rPr>
        <w:t>“These are going to be very similar things to what you see with other diuretics, it’s just they’re going to be less pronounced because they’re not going to be as potent at getting rid of salt and water… loops are the biggest players here, they’re going to be the most drastic… one notable exception I will highlight: keep in mind what effects these drugs have on things like potassium, because some will, you’ll find later on, actually increase potassium, some will decrease it.”</w:t>
      </w:r>
      <w:r>
        <w:rPr>
          <w:b w:val="0"/>
          <w:i w:val="0"/>
        </w:rPr>
        <w:t xml:space="preserve">Lecture 9 — Diuretics and Heart Failure Drugs · </w:t>
      </w:r>
      <w:r>
        <w:rPr>
          <w:b w:val="0"/>
          <w:i w:val="0"/>
        </w:rPr>
        <w:t>10:40</w:t>
      </w:r>
    </w:p>
    <w:p>
      <w:pPr>
        <w:spacing w:after="120"/>
      </w:pPr>
      <w:r>
        <w:rPr>
          <w:b w:val="0"/>
          <w:i w:val="0"/>
        </w:rPr>
        <w:t>Learn the shared adverse-effect set once (loops worst) and then the exceptions, above all potassium and calcium.</w:t>
      </w:r>
    </w:p>
    <w:p>
      <w:pPr>
        <w:pStyle w:val="Heading2"/>
        <w:spacing w:before="200" w:after="100"/>
      </w:pPr>
      <w:r>
        <w:rPr>
          <w:rFonts w:ascii="Georgia" w:hAnsi="Georgia"/>
          <w:color w:val="6B3524"/>
        </w:rPr>
        <w:t>Loop interactions Lecture 9</w:t>
      </w:r>
    </w:p>
    <w:p>
      <w:pPr>
        <w:spacing w:after="120"/>
        <w:ind w:left="432"/>
      </w:pPr>
      <w:r>
        <w:rPr>
          <w:b w:val="0"/>
          <w:i w:val="0"/>
        </w:rPr>
        <w:t>“NSAIDs… block our blood pressure response; with an aminoglycoside, which also causes ototoxicity, that could be potentiating; lithium will not be cleared as well, which can lead to toxicities; and with digoxin, arrhythmia risk is going to be the big thing due to the electrolyte disturbances.”</w:t>
      </w:r>
      <w:r>
        <w:rPr>
          <w:b w:val="0"/>
          <w:i w:val="0"/>
        </w:rPr>
        <w:t xml:space="preserve">Lecture 9 — Diuretics and Heart Failure Drugs · </w:t>
      </w:r>
      <w:r>
        <w:rPr>
          <w:b w:val="0"/>
          <w:i w:val="0"/>
        </w:rPr>
        <w:t>11:35</w:t>
      </w:r>
    </w:p>
    <w:p>
      <w:pPr>
        <w:spacing w:after="120"/>
      </w:pPr>
      <w:r>
        <w:rPr>
          <w:b w:val="0"/>
          <w:i w:val="0"/>
        </w:rPr>
        <w:t>Slide 19: NSAIDs blunt the response, aminoglycosides add ototoxicity, warfarin competes for protein binding, lithium clearance falls, digoxin plus low potassium and magnesium causes arrhythmias.</w:t>
      </w:r>
    </w:p>
    <w:p>
      <w:pPr>
        <w:pStyle w:val="Heading2"/>
        <w:spacing w:before="200" w:after="100"/>
      </w:pPr>
      <w:r>
        <w:rPr>
          <w:rFonts w:ascii="Georgia" w:hAnsi="Georgia"/>
          <w:color w:val="6B3524"/>
        </w:rPr>
        <w:t>Thiazides: calcium is held back, so fewer calcium stones Lecture 9</w:t>
      </w:r>
    </w:p>
    <w:p>
      <w:pPr>
        <w:spacing w:after="120"/>
        <w:ind w:left="432"/>
      </w:pPr>
      <w:r>
        <w:rPr>
          <w:b w:val="0"/>
          <w:i w:val="0"/>
        </w:rPr>
        <w:t>“It will decrease renal calcium excretion, so it’s able to keep calcium from being excreted into the renal tubules, and that might be useful for patients with a history of kidney stones, nephrolithiasis due to calcium oxalate crystals.”</w:t>
      </w:r>
      <w:r>
        <w:rPr>
          <w:b w:val="0"/>
          <w:i w:val="0"/>
        </w:rPr>
        <w:t xml:space="preserve">Lecture 9 — Diuretics and Heart Failure Drugs · </w:t>
      </w:r>
      <w:r>
        <w:rPr>
          <w:b w:val="0"/>
          <w:i w:val="0"/>
        </w:rPr>
        <w:t>13:14</w:t>
      </w:r>
    </w:p>
    <w:p>
      <w:pPr>
        <w:spacing w:after="120"/>
      </w:pPr>
      <w:r>
        <w:rPr>
          <w:b w:val="0"/>
          <w:i w:val="0"/>
        </w:rPr>
        <w:t>Thiazides are the opposite of loops on calcium: they reduce urinary calcium (stone prevention) and can raise serum calcium a little.</w:t>
      </w:r>
    </w:p>
    <w:p>
      <w:pPr>
        <w:pStyle w:val="Heading2"/>
        <w:spacing w:before="200" w:after="100"/>
      </w:pPr>
      <w:r>
        <w:rPr>
          <w:rFonts w:ascii="Georgia" w:hAnsi="Georgia"/>
          <w:color w:val="6B3524"/>
        </w:rPr>
        <w:t>Who responds best to thiazides in hypertension Lecture 9</w:t>
      </w:r>
    </w:p>
    <w:p>
      <w:pPr>
        <w:spacing w:after="120"/>
        <w:ind w:left="432"/>
      </w:pPr>
      <w:r>
        <w:rPr>
          <w:b w:val="0"/>
          <w:i w:val="0"/>
        </w:rPr>
        <w:t>“Who does this work well in? If you have like elderly patients, obese, African American patients, who they all tend to be more sodium retentive… if you can get rid of that extra sodium you’re going to be able to help to decrease some of this kind of what we call water-logging.”</w:t>
      </w:r>
      <w:r>
        <w:rPr>
          <w:b w:val="0"/>
          <w:i w:val="0"/>
        </w:rPr>
        <w:t xml:space="preserve">Lecture 9 — Diuretics and Heart Failure Drugs · </w:t>
      </w:r>
      <w:r>
        <w:rPr>
          <w:b w:val="0"/>
          <w:i w:val="0"/>
        </w:rPr>
        <w:t>14:46</w:t>
      </w:r>
    </w:p>
    <w:p>
      <w:pPr>
        <w:spacing w:after="120"/>
      </w:pPr>
      <w:r>
        <w:rPr>
          <w:b w:val="0"/>
          <w:i w:val="0"/>
        </w:rPr>
        <w:t>Best responders: elderly patients, African American patients and sodium-retentive states (slide 25). This site does not key “obese”, which is not an established marker of thiazide response.</w:t>
      </w:r>
    </w:p>
    <w:p>
      <w:pPr>
        <w:pStyle w:val="Heading2"/>
        <w:spacing w:before="200" w:after="100"/>
      </w:pPr>
      <w:r>
        <w:rPr>
          <w:rFonts w:ascii="Georgia" w:hAnsi="Georgia"/>
          <w:color w:val="6B3524"/>
        </w:rPr>
        <w:t>Thiazides in chronic hypertension: long-lasting, cheap, add-on Lecture 9</w:t>
      </w:r>
    </w:p>
    <w:p>
      <w:pPr>
        <w:spacing w:after="120"/>
        <w:ind w:left="432"/>
      </w:pPr>
      <w:r>
        <w:rPr>
          <w:b w:val="0"/>
          <w:i w:val="0"/>
        </w:rPr>
        <w:t>“Thiazides have a more long-lasting action than a loop diuretic, so for chronic hypertension you’re going to see far more thiazides than loops. It doesn’t mean they’re first line anymore, but they can be a useful second or third line add-on… well tolerated, cheap, old medications.”</w:t>
      </w:r>
      <w:r>
        <w:rPr>
          <w:b w:val="0"/>
          <w:i w:val="0"/>
        </w:rPr>
        <w:t xml:space="preserve">Lecture 9 — Diuretics and Heart Failure Drugs · </w:t>
      </w:r>
      <w:r>
        <w:rPr>
          <w:b w:val="0"/>
          <w:i w:val="0"/>
        </w:rPr>
        <w:t>16:33</w:t>
      </w:r>
    </w:p>
    <w:p>
      <w:pPr>
        <w:spacing w:after="120"/>
      </w:pPr>
      <w:r>
        <w:rPr>
          <w:b w:val="0"/>
          <w:i w:val="0"/>
        </w:rPr>
        <w:t>Chronic hypertension: thiazides, not loops. Low-dose thiazides are well tolerated (slide 25). Current hypertension guidelines still list thiazide-type diuretics among the first-line choices; his remark is about their place relative to newer agents.</w:t>
      </w:r>
    </w:p>
    <w:p>
      <w:pPr>
        <w:pStyle w:val="Heading2"/>
        <w:spacing w:before="200" w:after="100"/>
      </w:pPr>
      <w:r>
        <w:rPr>
          <w:rFonts w:ascii="Georgia" w:hAnsi="Georgia"/>
          <w:color w:val="6B3524"/>
        </w:rPr>
        <w:t>The calcium paradox explained Lecture 9</w:t>
      </w:r>
    </w:p>
    <w:p>
      <w:pPr>
        <w:spacing w:after="120"/>
        <w:ind w:left="432"/>
      </w:pPr>
      <w:r>
        <w:rPr>
          <w:b w:val="0"/>
          <w:i w:val="0"/>
        </w:rPr>
        <w:t>“It’s going to be causing the patient to suck up more calcium out of the renal tubule so there’s less calcium there available to crystallize out. So yes, it could cause the patient’s serum calcium levels to go up a little bit, but it’s a pretty minor bump… it sounds a little counterintuitive but it actually does work.”</w:t>
      </w:r>
      <w:r>
        <w:rPr>
          <w:b w:val="0"/>
          <w:i w:val="0"/>
        </w:rPr>
        <w:t xml:space="preserve">Lecture 9 — Diuretics and Heart Failure Drugs · </w:t>
      </w:r>
      <w:r>
        <w:rPr>
          <w:b w:val="0"/>
          <w:i w:val="0"/>
        </w:rPr>
        <w:t>17:39</w:t>
      </w:r>
    </w:p>
    <w:p>
      <w:pPr>
        <w:spacing w:after="120"/>
      </w:pPr>
      <w:r>
        <w:rPr>
          <w:b w:val="0"/>
          <w:i w:val="0"/>
        </w:rPr>
        <w:t>Low urinary calcium, slightly higher serum calcium: the reason thiazides help calcium stones and cause mild hypercalcemia.</w:t>
      </w:r>
    </w:p>
    <w:p>
      <w:pPr>
        <w:pStyle w:val="Heading2"/>
        <w:spacing w:before="200" w:after="100"/>
      </w:pPr>
      <w:r>
        <w:rPr>
          <w:rFonts w:ascii="Georgia" w:hAnsi="Georgia"/>
          <w:color w:val="6B3524"/>
        </w:rPr>
        <w:t>Thiazides fail at low clearance, except metolazone Lecture 9</w:t>
      </w:r>
    </w:p>
    <w:p>
      <w:pPr>
        <w:spacing w:after="120"/>
        <w:ind w:left="432"/>
      </w:pPr>
      <w:r>
        <w:rPr>
          <w:b w:val="0"/>
          <w:i w:val="0"/>
        </w:rPr>
        <w:t>“You can find the thiazides actually become ineffective when your creatinine clearance goes down too low. Once you get down below like 30 or 40 most thiazides stop working, with the exception of metolazone, which will still retain the efficacy even at very low creatinine clearances.”</w:t>
      </w:r>
      <w:r>
        <w:rPr>
          <w:b w:val="0"/>
          <w:i w:val="0"/>
        </w:rPr>
        <w:t xml:space="preserve">Lecture 9 — Diuretics and Heart Failure Drugs · </w:t>
      </w:r>
      <w:r>
        <w:rPr>
          <w:b w:val="0"/>
          <w:i w:val="0"/>
        </w:rPr>
        <w:t>18:25</w:t>
      </w:r>
    </w:p>
    <w:p>
      <w:pPr>
        <w:spacing w:after="120"/>
      </w:pPr>
      <w:r>
        <w:rPr>
          <w:b w:val="0"/>
          <w:i w:val="0"/>
        </w:rPr>
        <w:t>Slide 28 says the same. Key the metolazone exception; the blanket statement about other thiazides is not treated as absolute because newer evidence shows chlorthalidone can work at low clearance.</w:t>
      </w:r>
    </w:p>
    <w:p>
      <w:pPr>
        <w:pStyle w:val="Heading2"/>
        <w:spacing w:before="200" w:after="100"/>
      </w:pPr>
      <w:r>
        <w:rPr>
          <w:rFonts w:ascii="Georgia" w:hAnsi="Georgia"/>
          <w:color w:val="6B3524"/>
        </w:rPr>
        <w:t>Hyperkalemia danger and the salt-substitute tip Lecture 9</w:t>
      </w:r>
    </w:p>
    <w:p>
      <w:pPr>
        <w:spacing w:after="120"/>
        <w:ind w:left="432"/>
      </w:pPr>
      <w:r>
        <w:rPr>
          <w:b w:val="0"/>
          <w:i w:val="0"/>
        </w:rPr>
        <w:t>“Hyperkalemia can be seen here, so that’s one major difference from your other diuretics. If you’re using these with ACE inhibitors or ARBs that could be a problem… or if the patient was on potassium supplements. A little tip: if someone is on a salt substitute, that’s usually potassium chloride… they’ve got to be cautious there.”</w:t>
      </w:r>
      <w:r>
        <w:rPr>
          <w:b w:val="0"/>
          <w:i w:val="0"/>
        </w:rPr>
        <w:t xml:space="preserve">Lecture 9 — Diuretics and Heart Failure Drugs · </w:t>
      </w:r>
      <w:r>
        <w:rPr>
          <w:b w:val="0"/>
          <w:i w:val="0"/>
        </w:rPr>
        <w:t>23:11</w:t>
      </w:r>
    </w:p>
    <w:p>
      <w:pPr>
        <w:spacing w:after="120"/>
      </w:pPr>
      <w:r>
        <w:rPr>
          <w:b w:val="0"/>
          <w:i w:val="0"/>
        </w:rPr>
        <w:t>Potassium-sparing diuretics plus ACE inhibitors, angiotensin receptor blockers, potassium supplements or potassium-chloride salt substitutes can raise potassium dangerously (slide 33).</w:t>
      </w:r>
    </w:p>
    <w:p>
      <w:pPr>
        <w:pStyle w:val="Heading2"/>
        <w:spacing w:before="200" w:after="100"/>
      </w:pPr>
      <w:r>
        <w:rPr>
          <w:rFonts w:ascii="Georgia" w:hAnsi="Georgia"/>
          <w:color w:val="6B3524"/>
        </w:rPr>
        <w:t>Spironolactone: weak androgen effects, common side effects Lecture 9</w:t>
      </w:r>
    </w:p>
    <w:p>
      <w:pPr>
        <w:spacing w:after="120"/>
        <w:ind w:left="432"/>
      </w:pPr>
      <w:r>
        <w:rPr>
          <w:b w:val="0"/>
          <w:i w:val="0"/>
        </w:rPr>
        <w:t>“Spironolactone in particular has these weak androgenic effects, and it’s a partial agonist at testosterone receptors… these are very common side effects you’re going to see here… it can both cause masculinizing effects in patients and feminizing effects in patients.”</w:t>
      </w:r>
      <w:r>
        <w:rPr>
          <w:b w:val="0"/>
          <w:i w:val="0"/>
        </w:rPr>
        <w:t xml:space="preserve">Lecture 9 — Diuretics and Heart Failure Drugs · </w:t>
      </w:r>
      <w:r>
        <w:rPr>
          <w:b w:val="0"/>
          <w:i w:val="0"/>
        </w:rPr>
        <w:t>25:39</w:t>
      </w:r>
    </w:p>
    <w:p>
      <w:pPr>
        <w:spacing w:after="120"/>
      </w:pPr>
      <w:r>
        <w:rPr>
          <w:b w:val="0"/>
          <w:i w:val="0"/>
        </w:rPr>
        <w:t>Slide 38: gynecomastia and testicular atrophy in men, menstrual irregularities and hirsutism in women. His partial-agonist explanation: it pulls both sexes toward the same middle level of androgen activity.</w:t>
      </w:r>
    </w:p>
    <w:p>
      <w:pPr>
        <w:pStyle w:val="Heading2"/>
        <w:spacing w:before="200" w:after="100"/>
      </w:pPr>
      <w:r>
        <w:rPr>
          <w:rFonts w:ascii="Georgia" w:hAnsi="Georgia"/>
          <w:color w:val="6B3524"/>
        </w:rPr>
        <w:t>Carbonic anhydrase inhibitors: a poor diuretic with other uses Lecture 9</w:t>
      </w:r>
    </w:p>
    <w:p>
      <w:pPr>
        <w:spacing w:after="120"/>
        <w:ind w:left="432"/>
      </w:pPr>
      <w:r>
        <w:rPr>
          <w:b w:val="0"/>
          <w:i w:val="0"/>
        </w:rPr>
        <w:t>“That’s a diuretic, not very good, right? It works good for glaucoma because it can decrease aqueous humor production… you can use it for altitude sickness, mountain sickness, and also for epilepsy.”</w:t>
      </w:r>
      <w:r>
        <w:rPr>
          <w:b w:val="0"/>
          <w:i w:val="0"/>
        </w:rPr>
        <w:t xml:space="preserve">Lecture 9 — Diuretics and Heart Failure Drugs · </w:t>
      </w:r>
      <w:r>
        <w:rPr>
          <w:b w:val="0"/>
          <w:i w:val="0"/>
        </w:rPr>
        <w:t>32:04</w:t>
      </w:r>
    </w:p>
    <w:p>
      <w:pPr>
        <w:spacing w:after="120"/>
      </w:pPr>
      <w:r>
        <w:rPr>
          <w:b w:val="0"/>
          <w:i w:val="0"/>
        </w:rPr>
        <w:t>Slide 42 lists glaucoma, epilepsy and mountain sickness as the other uses; the diuretic effect itself is weak and fades.</w:t>
      </w:r>
    </w:p>
    <w:p>
      <w:pPr>
        <w:pStyle w:val="Heading2"/>
        <w:spacing w:before="200" w:after="100"/>
      </w:pPr>
      <w:r>
        <w:rPr>
          <w:rFonts w:ascii="Georgia" w:hAnsi="Georgia"/>
          <w:color w:val="6B3524"/>
        </w:rPr>
        <w:t>Carbonic anhydrase inhibitors acidify, unlike other diuretics Lecture 9</w:t>
      </w:r>
    </w:p>
    <w:p>
      <w:pPr>
        <w:spacing w:after="120"/>
        <w:ind w:left="432"/>
      </w:pPr>
      <w:r>
        <w:rPr>
          <w:b w:val="0"/>
          <w:i w:val="0"/>
        </w:rPr>
        <w:t>“You could see a bit of a metabolic acidosis; that’s different than your other diuretics, which typically cause more of a contraction alkalosis… and by hyperpolarizing neurons you may see drowsiness.”</w:t>
      </w:r>
      <w:r>
        <w:rPr>
          <w:b w:val="0"/>
          <w:i w:val="0"/>
        </w:rPr>
        <w:t xml:space="preserve">Lecture 9 — Diuretics and Heart Failure Drugs · </w:t>
      </w:r>
      <w:r>
        <w:rPr>
          <w:b w:val="0"/>
          <w:i w:val="0"/>
        </w:rPr>
        <w:t>36:10</w:t>
      </w:r>
    </w:p>
    <w:p>
      <w:pPr>
        <w:spacing w:after="120"/>
      </w:pPr>
      <w:r>
        <w:rPr>
          <w:b w:val="0"/>
          <w:i w:val="0"/>
        </w:rPr>
        <w:t>The acid-base contrast is a likely question: loops and thiazides cause alkalosis, carbonic anhydrase inhibitors cause acidosis.</w:t>
      </w:r>
    </w:p>
    <w:p>
      <w:pPr>
        <w:pStyle w:val="Heading2"/>
        <w:spacing w:before="200" w:after="100"/>
      </w:pPr>
      <w:r>
        <w:rPr>
          <w:rFonts w:ascii="Georgia" w:hAnsi="Georgia"/>
          <w:color w:val="6B3524"/>
        </w:rPr>
        <w:t>Systolic versus diastolic heart failure Lecture 9</w:t>
      </w:r>
    </w:p>
    <w:p>
      <w:pPr>
        <w:spacing w:after="120"/>
        <w:ind w:left="432"/>
      </w:pPr>
      <w:r>
        <w:rPr>
          <w:b w:val="0"/>
          <w:i w:val="0"/>
        </w:rPr>
        <w:t>“You’ll see this as a reduced ejection fraction type of heart failure… compare that to diastolic dysfunction, more of an impaired relaxation sort of issue… it’s like thicker and stiffer and will not be able to relax so effectively… even though the ejection fraction may percentage-wise be okay, the total amount of blood you’re pumping is just not the same.”</w:t>
      </w:r>
      <w:r>
        <w:rPr>
          <w:b w:val="0"/>
          <w:i w:val="0"/>
        </w:rPr>
        <w:t xml:space="preserve">Lecture 9 — Diuretics and Heart Failure Drugs · </w:t>
      </w:r>
      <w:r>
        <w:rPr>
          <w:b w:val="0"/>
          <w:i w:val="0"/>
        </w:rPr>
        <w:t>37:41</w:t>
      </w:r>
    </w:p>
    <w:p>
      <w:pPr>
        <w:spacing w:after="120"/>
      </w:pPr>
      <w:r>
        <w:rPr>
          <w:b w:val="0"/>
          <w:i w:val="0"/>
        </w:rPr>
        <w:t>Systolic failure means reduced contractility and reduced ejection fraction; diastolic failure means impaired relaxation with preserved ejection fraction but less cardiac output (slides 46 and 47).</w:t>
      </w:r>
    </w:p>
    <w:p>
      <w:pPr>
        <w:pStyle w:val="Heading2"/>
        <w:spacing w:before="200" w:after="100"/>
      </w:pPr>
      <w:r>
        <w:rPr>
          <w:rFonts w:ascii="Georgia" w:hAnsi="Georgia"/>
          <w:color w:val="6B3524"/>
        </w:rPr>
        <w:t>What tips a heart failure patient into decompensation Lecture 9</w:t>
      </w:r>
    </w:p>
    <w:p>
      <w:pPr>
        <w:spacing w:after="120"/>
        <w:ind w:left="432"/>
      </w:pPr>
      <w:r>
        <w:rPr>
          <w:b w:val="0"/>
          <w:i w:val="0"/>
        </w:rPr>
        <w:t>“Reason for that usually is lack of compliance with either their diet or their medications; arrhythmias can be a big one; fluid overload… holiday heart… emotional stress and chest pain and pulmonary infections can all lead to a decompensation.”</w:t>
      </w:r>
      <w:r>
        <w:rPr>
          <w:b w:val="0"/>
          <w:i w:val="0"/>
        </w:rPr>
        <w:t xml:space="preserve">Lecture 9 — Diuretics and Heart Failure Drugs · </w:t>
      </w:r>
      <w:r>
        <w:rPr>
          <w:b w:val="0"/>
          <w:i w:val="0"/>
        </w:rPr>
        <w:t>39:06</w:t>
      </w:r>
    </w:p>
    <w:p>
      <w:pPr>
        <w:spacing w:after="120"/>
      </w:pPr>
      <w:r>
        <w:rPr>
          <w:b w:val="0"/>
          <w:i w:val="0"/>
        </w:rPr>
        <w:t>Slide 50's precipitants: non-adherence, uncontrolled hypertension, arrhythmias, inadequate therapy, inappropriate medicines or fluid overload, angina, pulmonary infection, emotional stress.</w:t>
      </w:r>
    </w:p>
    <w:p>
      <w:pPr>
        <w:pStyle w:val="Heading2"/>
        <w:spacing w:before="200" w:after="100"/>
      </w:pPr>
      <w:r>
        <w:rPr>
          <w:rFonts w:ascii="Georgia" w:hAnsi="Georgia"/>
          <w:color w:val="6B3524"/>
        </w:rPr>
        <w:t>Diuretics in heart failure: loops are the mainstay Lecture 9</w:t>
      </w:r>
    </w:p>
    <w:p>
      <w:pPr>
        <w:spacing w:after="120"/>
        <w:ind w:left="432"/>
      </w:pPr>
      <w:r>
        <w:rPr>
          <w:b w:val="0"/>
          <w:i w:val="0"/>
        </w:rPr>
        <w:t>“Thiazides are not going to be potent enough for our purposes to really reduce that edema, but loops are going to be your best friends here. Loops are kind of the mainstay of therapy for heart failure.”</w:t>
      </w:r>
      <w:r>
        <w:rPr>
          <w:b w:val="0"/>
          <w:i w:val="0"/>
        </w:rPr>
        <w:t xml:space="preserve">Lecture 9 — Diuretics and Heart Failure Drugs · </w:t>
      </w:r>
      <w:r>
        <w:rPr>
          <w:b w:val="0"/>
          <w:i w:val="0"/>
        </w:rPr>
        <w:t>40:37</w:t>
      </w:r>
    </w:p>
    <w:p>
      <w:pPr>
        <w:spacing w:after="120"/>
      </w:pPr>
      <w:r>
        <w:rPr>
          <w:b w:val="0"/>
          <w:i w:val="0"/>
        </w:rPr>
        <w:t>Slide 52: loops are the mainstay; thiazides are not potent enough for most heart failure patients.</w:t>
      </w:r>
    </w:p>
    <w:p>
      <w:pPr>
        <w:pStyle w:val="Heading2"/>
        <w:spacing w:before="200" w:after="100"/>
      </w:pPr>
      <w:r>
        <w:rPr>
          <w:rFonts w:ascii="Georgia" w:hAnsi="Georgia"/>
          <w:color w:val="6B3524"/>
        </w:rPr>
        <w:t>Monitor with daily weights Lecture 9</w:t>
      </w:r>
    </w:p>
    <w:p>
      <w:pPr>
        <w:spacing w:after="120"/>
        <w:ind w:left="432"/>
      </w:pPr>
      <w:r>
        <w:rPr>
          <w:b w:val="0"/>
          <w:i w:val="0"/>
        </w:rPr>
        <w:t>“One thing we can do to monitor how well a heart failure patient is doing is by looking at their weight, day to day, because if they see multiple pounds increase over several days, that’s not actual weight, that’s fluid.”</w:t>
      </w:r>
      <w:r>
        <w:rPr>
          <w:b w:val="0"/>
          <w:i w:val="0"/>
        </w:rPr>
        <w:t xml:space="preserve">Lecture 9 — Diuretics and Heart Failure Drugs · </w:t>
      </w:r>
      <w:r>
        <w:rPr>
          <w:b w:val="0"/>
          <w:i w:val="0"/>
        </w:rPr>
        <w:t>41:21</w:t>
      </w:r>
    </w:p>
    <w:p>
      <w:pPr>
        <w:spacing w:after="120"/>
      </w:pPr>
      <w:r>
        <w:rPr>
          <w:b w:val="0"/>
          <w:i w:val="0"/>
        </w:rPr>
        <w:t>Daily weights detect worsening fluid overload; some patients take the loop diuretic only as needed when weight rises over several days. This site does not key the pound threshold.</w:t>
      </w:r>
    </w:p>
    <w:p>
      <w:pPr>
        <w:pStyle w:val="Heading2"/>
        <w:spacing w:before="200" w:after="100"/>
      </w:pPr>
      <w:r>
        <w:rPr>
          <w:rFonts w:ascii="Georgia" w:hAnsi="Georgia"/>
          <w:color w:val="6B3524"/>
        </w:rPr>
        <w:t>Only three beta blockers reduce mortality in heart failure Lecture 9</w:t>
      </w:r>
    </w:p>
    <w:p>
      <w:pPr>
        <w:spacing w:after="120"/>
        <w:ind w:left="432"/>
      </w:pPr>
      <w:r>
        <w:rPr>
          <w:b w:val="0"/>
          <w:i w:val="0"/>
        </w:rPr>
        <w:t>“It’s only like three specific beta blockers: carvedilol, which is that third generation type, metoprolol succinate, the XL formulation, and then bisoprolol. These three in particular have been found to be associated with reducing mortality in these heart failure patients. All the other ones have not been found to do that.”</w:t>
      </w:r>
      <w:r>
        <w:rPr>
          <w:b w:val="0"/>
          <w:i w:val="0"/>
        </w:rPr>
        <w:t xml:space="preserve">Lecture 9 — Diuretics and Heart Failure Drugs · </w:t>
      </w:r>
      <w:r>
        <w:rPr>
          <w:b w:val="0"/>
          <w:i w:val="0"/>
        </w:rPr>
        <w:t>43:28</w:t>
      </w:r>
    </w:p>
    <w:p>
      <w:pPr>
        <w:spacing w:after="120"/>
      </w:pPr>
      <w:r>
        <w:rPr>
          <w:b w:val="0"/>
          <w:i w:val="0"/>
        </w:rPr>
        <w:t>Name the three: carvedilol, metoprolol succinate (extended release), bisoprolol. His memory hook for succinate: sucking on a hard candy all day long, so it lasts all day.</w:t>
      </w:r>
    </w:p>
    <w:p>
      <w:pPr>
        <w:pStyle w:val="Heading2"/>
        <w:spacing w:before="200" w:after="100"/>
      </w:pPr>
      <w:r>
        <w:rPr>
          <w:rFonts w:ascii="Georgia" w:hAnsi="Georgia"/>
          <w:color w:val="6B3524"/>
        </w:rPr>
        <w:t>Start beta blockers low and go slow Lecture 9</w:t>
      </w:r>
    </w:p>
    <w:p>
      <w:pPr>
        <w:spacing w:after="120"/>
        <w:ind w:left="432"/>
      </w:pPr>
      <w:r>
        <w:rPr>
          <w:b w:val="0"/>
          <w:i w:val="0"/>
        </w:rPr>
        <w:t>“You have to be really careful with beta blockers because they can reduce heart rate and contractility; for a heart failure patient that could decompensate them… they probably need to be in the hospital when you start… start low and gradually work them up; it may take six to eight weeks, this is a marathon, not a sprint.”</w:t>
      </w:r>
      <w:r>
        <w:rPr>
          <w:b w:val="0"/>
          <w:i w:val="0"/>
        </w:rPr>
        <w:t xml:space="preserve">Lecture 9 — Diuretics and Heart Failure Drugs · </w:t>
      </w:r>
      <w:r>
        <w:rPr>
          <w:b w:val="0"/>
          <w:i w:val="0"/>
        </w:rPr>
        <w:t>44:03</w:t>
      </w:r>
    </w:p>
    <w:p>
      <w:pPr>
        <w:spacing w:after="120"/>
      </w:pPr>
      <w:r>
        <w:rPr>
          <w:b w:val="0"/>
          <w:i w:val="0"/>
        </w:rPr>
        <w:t>Start with very low doses in a stable patient and titrate up slowly while watching for worsening heart failure and weight gain (slide 58). This site keys the principle, not the six to eight weeks.</w:t>
      </w:r>
    </w:p>
    <w:p>
      <w:pPr>
        <w:pStyle w:val="Heading2"/>
        <w:spacing w:before="200" w:after="100"/>
      </w:pPr>
      <w:r>
        <w:rPr>
          <w:rFonts w:ascii="Georgia" w:hAnsi="Georgia"/>
          <w:color w:val="6B3524"/>
        </w:rPr>
        <w:t>Digoxin raises contractility by raising intracellular calcium Lecture 9</w:t>
      </w:r>
    </w:p>
    <w:p>
      <w:pPr>
        <w:spacing w:after="120"/>
        <w:ind w:left="432"/>
      </w:pPr>
      <w:r>
        <w:rPr>
          <w:b w:val="0"/>
          <w:i w:val="0"/>
        </w:rPr>
        <w:t>“It inhibits the sodium-potassium ATPase pump… a build-up of sodium within the cell… an increased activity of the sodium-calcium antiporter… more calcium release from the sarcoplasmic reticulum, and you’re going to see a more contractile state.”</w:t>
      </w:r>
      <w:r>
        <w:rPr>
          <w:b w:val="0"/>
          <w:i w:val="0"/>
        </w:rPr>
        <w:t xml:space="preserve">Lecture 9 — Diuretics and Heart Failure Drugs · </w:t>
      </w:r>
      <w:r>
        <w:rPr>
          <w:b w:val="0"/>
          <w:i w:val="0"/>
        </w:rPr>
        <w:t>45:59</w:t>
      </w:r>
    </w:p>
    <w:p>
      <w:pPr>
        <w:spacing w:after="120"/>
      </w:pPr>
      <w:r>
        <w:rPr>
          <w:b w:val="0"/>
          <w:i w:val="0"/>
        </w:rPr>
        <w:t>The older (inotropic) mechanism, in his sequence: block the pump, sodium rises, calcium enters in exchange, contraction strengthens (slide 62). The neurohormonal effects are the newer mechanism (slides 63 to 65).</w:t>
      </w:r>
    </w:p>
    <w:p>
      <w:pPr>
        <w:pStyle w:val="Heading2"/>
        <w:spacing w:before="200" w:after="100"/>
      </w:pPr>
      <w:r>
        <w:rPr>
          <w:rFonts w:ascii="Georgia" w:hAnsi="Georgia"/>
          <w:color w:val="6B3524"/>
        </w:rPr>
        <w:t>Digoxin: symptoms only, so it is not mandatory Lecture 9</w:t>
      </w:r>
    </w:p>
    <w:p>
      <w:pPr>
        <w:spacing w:after="120"/>
        <w:ind w:left="432"/>
      </w:pPr>
      <w:r>
        <w:rPr>
          <w:b w:val="0"/>
          <w:i w:val="0"/>
        </w:rPr>
        <w:t>“Clinical benefits include improvement of symptoms, better quality of life and exercise tolerance, but no survival benefits. It’s not going to be one of those mandatory ones like beta blockers or ACEs, because they don’t actually provide a survival benefit.”</w:t>
      </w:r>
      <w:r>
        <w:rPr>
          <w:b w:val="0"/>
          <w:i w:val="0"/>
        </w:rPr>
        <w:t xml:space="preserve">Lecture 9 — Diuretics and Heart Failure Drugs · </w:t>
      </w:r>
      <w:r>
        <w:rPr>
          <w:b w:val="0"/>
          <w:i w:val="0"/>
        </w:rPr>
        <w:t>49:00</w:t>
      </w:r>
    </w:p>
    <w:p>
      <w:pPr>
        <w:spacing w:after="120"/>
      </w:pPr>
      <w:r>
        <w:rPr>
          <w:b w:val="0"/>
          <w:i w:val="0"/>
        </w:rPr>
        <w:t>Digoxin is an add-on for patients still symptomatic on optimal ACE inhibitor, beta blocker and diuretic therapy (slides 66 and 67); also an option when atrial fibrillation accompanies heart failure. This site does not repeat the slide wording “first line” for atrial fibrillation.</w:t>
      </w:r>
    </w:p>
    <w:p>
      <w:pPr>
        <w:pStyle w:val="Heading2"/>
        <w:spacing w:before="200" w:after="100"/>
      </w:pPr>
      <w:r>
        <w:rPr>
          <w:rFonts w:ascii="Georgia" w:hAnsi="Georgia"/>
          <w:color w:val="6B3524"/>
        </w:rPr>
        <w:t>Visual changes are the digoxin clue: yellow-green halos Lecture 9</w:t>
      </w:r>
    </w:p>
    <w:p>
      <w:pPr>
        <w:spacing w:after="120"/>
        <w:ind w:left="432"/>
      </w:pPr>
      <w:r>
        <w:rPr>
          <w:b w:val="0"/>
          <w:i w:val="0"/>
        </w:rPr>
        <w:t>“These can be clues that the patient has too much digoxin… xanthopsia; xanth as a prefix means yellow, so they get this yellow-greenish discoloration and they start to see halos around lights… that’s pathognomonic for digoxin, there’s nothing else that does that, and that should really clue you in: we need to check a level right away.”</w:t>
      </w:r>
      <w:r>
        <w:rPr>
          <w:b w:val="0"/>
          <w:i w:val="0"/>
        </w:rPr>
        <w:t xml:space="preserve">Lecture 9 — Diuretics and Heart Failure Drugs · </w:t>
      </w:r>
      <w:r>
        <w:rPr>
          <w:b w:val="0"/>
          <w:i w:val="0"/>
        </w:rPr>
        <w:t>50:05</w:t>
      </w:r>
    </w:p>
    <w:p>
      <w:pPr>
        <w:spacing w:after="120"/>
      </w:pPr>
      <w:r>
        <w:rPr>
          <w:b w:val="0"/>
          <w:i w:val="0"/>
        </w:rPr>
        <w:t>A stem showing halos around lights and yellow-green vision is digoxin toxicity; the next step is a serum digoxin level (digoxin is one of the few heart failure drugs where levels are checked, 50:44). He calls it pathognomonic; strictly it is the classic sign rather than an exclusive one (ivabradine also causes halos and brightness), but halos with a yellow-green tint point to digoxin.</w:t>
      </w:r>
    </w:p>
    <w:p>
      <w:pPr>
        <w:pStyle w:val="Heading2"/>
        <w:spacing w:before="200" w:after="100"/>
      </w:pPr>
      <w:r>
        <w:rPr>
          <w:rFonts w:ascii="Georgia" w:hAnsi="Georgia"/>
          <w:color w:val="6B3524"/>
        </w:rPr>
        <w:t>Digoxin cardiac toxicity: bradycardia, heart block, premature ventricular beats Lecture 9</w:t>
      </w:r>
    </w:p>
    <w:p>
      <w:pPr>
        <w:spacing w:after="120"/>
        <w:ind w:left="432"/>
      </w:pPr>
      <w:r>
        <w:rPr>
          <w:b w:val="0"/>
          <w:i w:val="0"/>
        </w:rPr>
        <w:t>“Bradycardia is most common, but you can see just about any arrhythmia caused by too much digoxin… advanced heart block can be seen… PVCs kind of give you a clue that the ventricles are a little more sensitive and twitchy, and that can be a bad sign.”</w:t>
      </w:r>
      <w:r>
        <w:rPr>
          <w:b w:val="0"/>
          <w:i w:val="0"/>
        </w:rPr>
        <w:t xml:space="preserve">Lecture 9 — Diuretics and Heart Failure Drugs · </w:t>
      </w:r>
      <w:r>
        <w:rPr>
          <w:b w:val="0"/>
          <w:i w:val="0"/>
        </w:rPr>
        <w:t>51:07</w:t>
      </w:r>
    </w:p>
    <w:p>
      <w:pPr>
        <w:spacing w:after="120"/>
      </w:pPr>
      <w:r>
        <w:rPr>
          <w:b w:val="0"/>
          <w:i w:val="0"/>
        </w:rPr>
        <w:t>Slides 70 and 71: bradycardia, atrioventricular block, premature ventricular beats and ventricular tachycardia; it can be deadly.</w:t>
      </w:r>
    </w:p>
    <w:p>
      <w:pPr>
        <w:pStyle w:val="Heading2"/>
        <w:spacing w:before="200" w:after="100"/>
      </w:pPr>
      <w:r>
        <w:rPr>
          <w:rFonts w:ascii="Georgia" w:hAnsi="Georgia"/>
          <w:color w:val="6B3524"/>
        </w:rPr>
        <w:t>Electrolytes decide who gets digoxin toxicity Lecture 9</w:t>
      </w:r>
    </w:p>
    <w:p>
      <w:pPr>
        <w:spacing w:after="120"/>
        <w:ind w:left="432"/>
      </w:pPr>
      <w:r>
        <w:rPr>
          <w:b w:val="0"/>
          <w:i w:val="0"/>
        </w:rPr>
        <w:t>“The big deal to watch for is the electrolytes. The ones more likely to get toxicity… if you have these electrolyte disturbances, toxicity is more likely… they’re on loop diuretics, which can decrease potassium, they’re on ACE inhibitors which are increasing potassium… it gets complicated.”</w:t>
      </w:r>
      <w:r>
        <w:rPr>
          <w:b w:val="0"/>
          <w:i w:val="0"/>
        </w:rPr>
        <w:t xml:space="preserve">Lecture 9 — Diuretics and Heart Failure Drugs · </w:t>
      </w:r>
      <w:r>
        <w:rPr>
          <w:b w:val="0"/>
          <w:i w:val="0"/>
        </w:rPr>
        <w:t>51:34</w:t>
      </w:r>
    </w:p>
    <w:p>
      <w:pPr>
        <w:spacing w:after="120"/>
      </w:pPr>
      <w:r>
        <w:rPr>
          <w:b/>
          <w:i w:val="0"/>
        </w:rPr>
        <w:t>Note:</w:t>
      </w:r>
      <w:r>
        <w:rPr>
          <w:b w:val="0"/>
          <w:i w:val="0"/>
        </w:rPr>
        <w:t xml:space="preserve"> in the recording he listed “hyperkalemic, hypomagnesemic and hypercalcemic” (as slide 71 also does), but his own point is that loops lower potassium and slides 19 and 29 say hypokalemia. The established risk is LOW potassium, low magnesium and high calcium; this site keys hypokalemia.</w:t>
      </w:r>
    </w:p>
    <w:p>
      <w:pPr>
        <w:pStyle w:val="Heading2"/>
        <w:spacing w:before="200" w:after="100"/>
      </w:pPr>
      <w:r>
        <w:rPr>
          <w:rFonts w:ascii="Georgia" w:hAnsi="Georgia"/>
          <w:color w:val="6B3524"/>
        </w:rPr>
        <w:t>Digoxin immune Fab reverses toxicity, but can unmask the disease Lecture 9</w:t>
      </w:r>
    </w:p>
    <w:p>
      <w:pPr>
        <w:spacing w:after="120"/>
        <w:ind w:left="432"/>
      </w:pPr>
      <w:r>
        <w:rPr>
          <w:b w:val="0"/>
          <w:i w:val="0"/>
        </w:rPr>
        <w:t>“We do have an immune antibody; we hyper-immunized sheep to digoxin and they produce these antibodies… this will rapidly reverse the digoxin toxicity. Be careful though, because it can unmask whatever the digoxin was treating: they may go back into atrial fibrillation or have a heart failure decompensation.”</w:t>
      </w:r>
      <w:r>
        <w:rPr>
          <w:b w:val="0"/>
          <w:i w:val="0"/>
        </w:rPr>
        <w:t xml:space="preserve">Lecture 9 — Diuretics and Heart Failure Drugs · </w:t>
      </w:r>
      <w:r>
        <w:rPr>
          <w:b w:val="0"/>
          <w:i w:val="0"/>
        </w:rPr>
        <w:t>52:14</w:t>
      </w:r>
    </w:p>
    <w:p>
      <w:pPr>
        <w:spacing w:after="120"/>
      </w:pPr>
      <w:r>
        <w:rPr>
          <w:b w:val="0"/>
          <w:i w:val="0"/>
        </w:rPr>
        <w:t>Slide 72: antibody from immunized sheep, higher affinity for digoxin than the pump has, rapid reversal. After reversal, watch for the return of atrial fibrillation or heart failure.</w:t>
      </w:r>
    </w:p>
    <w:p>
      <w:pPr>
        <w:pStyle w:val="Heading2"/>
        <w:spacing w:before="200" w:after="100"/>
      </w:pPr>
      <w:r>
        <w:rPr>
          <w:rFonts w:ascii="Georgia" w:hAnsi="Georgia"/>
          <w:color w:val="6B3524"/>
        </w:rPr>
        <w:t>Aldosterone antagonists in heart failure Lecture 9</w:t>
      </w:r>
    </w:p>
    <w:p>
      <w:pPr>
        <w:spacing w:after="120"/>
        <w:ind w:left="432"/>
      </w:pPr>
      <w:r>
        <w:rPr>
          <w:b w:val="0"/>
          <w:i w:val="0"/>
        </w:rPr>
        <w:t>“This does provide some mortality reduction in later stage heart failure, but they’ll be contraindicated if the potassium is too high or the serum creatinine is too elevated… if you do see feminizing effects in men, you can switch to eplerenone.”</w:t>
      </w:r>
      <w:r>
        <w:rPr>
          <w:b w:val="0"/>
          <w:i w:val="0"/>
        </w:rPr>
        <w:t xml:space="preserve">Lecture 9 — Diuretics and Heart Failure Drugs · </w:t>
      </w:r>
      <w:r>
        <w:rPr>
          <w:b w:val="0"/>
          <w:i w:val="0"/>
        </w:rPr>
        <w:t>53:06</w:t>
      </w:r>
    </w:p>
    <w:p>
      <w:pPr>
        <w:spacing w:after="120"/>
      </w:pPr>
      <w:r>
        <w:rPr>
          <w:b w:val="0"/>
          <w:i w:val="0"/>
        </w:rPr>
        <w:t>Slide 73: mortality reduction in advanced (class III or IV) heart failure; not eligible with high potassium or creatinine; spironolactone gynecomastia, eplerenone less.</w:t>
      </w:r>
    </w:p>
    <w:p>
      <w:pPr>
        <w:pStyle w:val="Heading2"/>
        <w:spacing w:before="200" w:after="100"/>
      </w:pPr>
      <w:r>
        <w:rPr>
          <w:rFonts w:ascii="Georgia" w:hAnsi="Georgia"/>
          <w:color w:val="6B3524"/>
        </w:rPr>
        <w:t>Milrinone: direct inotropy plus vasodilation, short term only Lecture 9</w:t>
      </w:r>
    </w:p>
    <w:p>
      <w:pPr>
        <w:spacing w:after="120"/>
        <w:ind w:left="432"/>
      </w:pPr>
      <w:r>
        <w:rPr>
          <w:b w:val="0"/>
          <w:i w:val="0"/>
        </w:rPr>
        <w:t>“Milrinone and amrinone inhibit phosphodiesterase 3… they increase cyclic AMP in the heart and cause direct stimulation of myocardial contraction… plus a balanced vasodilation, decreasing afterload and increasing cardiac output… you really just want to use it for short term, because if you leave them on too long, risk for arrhythmia goes up.”</w:t>
      </w:r>
      <w:r>
        <w:rPr>
          <w:b w:val="0"/>
          <w:i w:val="0"/>
        </w:rPr>
        <w:t xml:space="preserve">Lecture 9 — Diuretics and Heart Failure Drugs · </w:t>
      </w:r>
      <w:r>
        <w:rPr>
          <w:b w:val="0"/>
          <w:i w:val="0"/>
        </w:rPr>
        <w:t>53:49</w:t>
      </w:r>
    </w:p>
    <w:p>
      <w:pPr>
        <w:spacing w:after="120"/>
      </w:pPr>
      <w:r>
        <w:rPr>
          <w:b w:val="0"/>
          <w:i w:val="0"/>
        </w:rPr>
        <w:t>Slides 74 to 76: phosphodiesterase 3 inhibitors for acute decompensated heart failure; long-term use raises mortality; ventricular arrhythmias and thrombocytopenia. He added that patients start in hospital and are later moved to oral therapy.</w:t>
      </w:r>
    </w:p>
    <w:p>
      <w:pPr>
        <w:pStyle w:val="Heading2"/>
        <w:spacing w:before="200" w:after="100"/>
      </w:pPr>
      <w:r>
        <w:rPr>
          <w:rFonts w:ascii="Georgia" w:hAnsi="Georgia"/>
          <w:color w:val="6B3524"/>
        </w:rPr>
        <w:t>Ivabradine adverse effects and the visual effect Lecture 9</w:t>
      </w:r>
    </w:p>
    <w:p>
      <w:pPr>
        <w:spacing w:after="120"/>
        <w:ind w:left="432"/>
      </w:pPr>
      <w:r>
        <w:rPr>
          <w:b w:val="0"/>
          <w:i w:val="0"/>
        </w:rPr>
        <w:t>“Risk for atrial fibrillation… bradycardia… notably this unique side effect, the visual impairment; it affects the photoreceptors in the eye… retinal persistency; that usually resolves on its own… similar contraindications to beta blockers: heart block, pacemakers.”</w:t>
      </w:r>
      <w:r>
        <w:rPr>
          <w:b w:val="0"/>
          <w:i w:val="0"/>
        </w:rPr>
        <w:t xml:space="preserve">Lecture 9 — Diuretics and Heart Failure Drugs · </w:t>
      </w:r>
      <w:r>
        <w:rPr>
          <w:b w:val="0"/>
          <w:i w:val="0"/>
        </w:rPr>
        <w:t>56:47</w:t>
      </w:r>
    </w:p>
    <w:p>
      <w:pPr>
        <w:spacing w:after="120"/>
      </w:pPr>
      <w:r>
        <w:rPr>
          <w:b w:val="0"/>
          <w:i w:val="0"/>
        </w:rPr>
        <w:t>Slide 80: atrial fibrillation, symptomatic bradycardia, phosphenes; contraindications like beta blockers (hypotension, heart block, pacemaker).</w:t>
      </w:r>
    </w:p>
    <w:p>
      <w:pPr>
        <w:pStyle w:val="Heading2"/>
        <w:spacing w:before="200" w:after="100"/>
      </w:pPr>
      <w:r>
        <w:rPr>
          <w:rFonts w:ascii="Georgia" w:hAnsi="Georgia"/>
          <w:color w:val="6B3524"/>
        </w:rPr>
        <w:t>Sacubitril-valsartan: never with an ACE inhibitor Lecture 9</w:t>
      </w:r>
    </w:p>
    <w:p>
      <w:pPr>
        <w:spacing w:after="120"/>
        <w:ind w:left="432"/>
      </w:pPr>
      <w:r>
        <w:rPr>
          <w:b w:val="0"/>
          <w:i w:val="0"/>
        </w:rPr>
        <w:t>“You would not want to use this with an ACE inhibitor, because this has the angiotensin receptor blocker instead; that’s why you may want to switch them out, with a washout period to avoid that overlap, which would include hypotension, hyperkalemia, cough.”</w:t>
      </w:r>
      <w:r>
        <w:rPr>
          <w:b w:val="0"/>
          <w:i w:val="0"/>
        </w:rPr>
        <w:t xml:space="preserve">Lecture 9 — Diuretics and Heart Failure Drugs · </w:t>
      </w:r>
      <w:r>
        <w:rPr>
          <w:b w:val="0"/>
          <w:i w:val="0"/>
        </w:rPr>
        <w:t>58:01</w:t>
      </w:r>
    </w:p>
    <w:p>
      <w:pPr>
        <w:spacing w:after="120"/>
      </w:pPr>
      <w:r>
        <w:rPr>
          <w:b w:val="0"/>
          <w:i w:val="0"/>
        </w:rPr>
        <w:t>Slide 81: neprilysin inhibitor plus valsartan; never combine with an ACE inhibitor; 36 hour washout when switching.</w:t>
      </w:r>
    </w:p>
    <w:p>
      <w:pPr>
        <w:pStyle w:val="Heading2"/>
        <w:spacing w:before="200" w:after="100"/>
      </w:pPr>
      <w:r>
        <w:rPr>
          <w:rFonts w:ascii="Georgia" w:hAnsi="Georgia"/>
          <w:color w:val="6B3524"/>
        </w:rPr>
        <w:t>SGLT2 inhibitors: a necessary add-on in heart failure Lecture 9</w:t>
      </w:r>
    </w:p>
    <w:p>
      <w:pPr>
        <w:spacing w:after="120"/>
        <w:ind w:left="432"/>
      </w:pPr>
      <w:r>
        <w:rPr>
          <w:b w:val="0"/>
          <w:i w:val="0"/>
        </w:rPr>
        <w:t>“They actually found that by using these medications they also had reductions in heart failure related deaths. So now this is another one of those necessary add-on medications to patients with heart failure, these SGLT2 inhibitors… especially reduced ejection fraction; you see reduction in mortality and hospitalizations… you can see risk for hypotension, mainly because you’re peeing out extra fluid, so your blood volume goes down, and they can also run into fungal UTIs, which is a pretty unique side effect.”</w:t>
      </w:r>
      <w:r>
        <w:rPr>
          <w:b w:val="0"/>
          <w:i w:val="0"/>
        </w:rPr>
        <w:t xml:space="preserve">Lecture 9 — Diuretics and Heart Failure Drugs · </w:t>
      </w:r>
      <w:r>
        <w:rPr>
          <w:b w:val="0"/>
          <w:i w:val="0"/>
        </w:rPr>
        <w:t>58:36</w:t>
      </w:r>
    </w:p>
    <w:p>
      <w:pPr>
        <w:spacing w:after="120"/>
      </w:pPr>
      <w:r>
        <w:rPr>
          <w:b w:val="0"/>
          <w:i w:val="0"/>
        </w:rPr>
        <w:t>Slide 82: dapagliflozin and empagliflozin reduce mortality and hospitalization in stable chronic heart failure with reduced ejection fraction; hypotension and fungal urinary tract infections are the adverse effects.</w:t>
      </w:r>
    </w:p>
    <w:p>
      <w:pPr>
        <w:pStyle w:val="Heading2"/>
        <w:spacing w:before="200" w:after="100"/>
      </w:pPr>
      <w:r>
        <w:rPr>
          <w:rFonts w:ascii="Georgia" w:hAnsi="Georgia"/>
          <w:color w:val="6B3524"/>
        </w:rPr>
        <w:t>Any antiarrhythmic can itself cause an arrhythmia Lecture 10</w:t>
      </w:r>
    </w:p>
    <w:p>
      <w:pPr>
        <w:spacing w:after="120"/>
        <w:ind w:left="432"/>
      </w:pPr>
      <w:r>
        <w:rPr>
          <w:b w:val="0"/>
          <w:i w:val="0"/>
        </w:rPr>
        <w:t>“They can be sort of double-edged swords, to where any anti-arrhythmic drug may itself induce arrhythmias… anti-arrhythmics themselves, depending on which ones we’re using, can be potentially quite dangerous if you don’t know what you’re doing with them.”</w:t>
      </w:r>
      <w:r>
        <w:rPr>
          <w:b w:val="0"/>
          <w:i w:val="0"/>
        </w:rPr>
        <w:t xml:space="preserve">Lecture 10 — Antiarrhythmic Drugs · </w:t>
      </w:r>
      <w:r>
        <w:rPr>
          <w:b w:val="0"/>
          <w:i w:val="0"/>
        </w:rPr>
        <w:t>2:00</w:t>
      </w:r>
    </w:p>
    <w:p>
      <w:pPr>
        <w:spacing w:after="120"/>
      </w:pPr>
      <w:r>
        <w:rPr>
          <w:b w:val="0"/>
          <w:i w:val="0"/>
        </w:rPr>
        <w:t>Slide 3: identify and remove precipitating factors first (hypoxia, ischemia, electrolytes); set the goal (terminate the arrhythmia or prevent it); all antiarrhythmics may induce arrhythmias; ischemia makes the heart a “moving target”.</w:t>
      </w:r>
    </w:p>
    <w:p>
      <w:pPr>
        <w:pStyle w:val="Heading2"/>
        <w:spacing w:before="200" w:after="100"/>
      </w:pPr>
      <w:r>
        <w:rPr>
          <w:rFonts w:ascii="Georgia" w:hAnsi="Georgia"/>
          <w:color w:val="6B3524"/>
        </w:rPr>
        <w:t>Quinidine inhibits cytochrome P450 2D6 Lecture 10</w:t>
      </w:r>
    </w:p>
    <w:p>
      <w:pPr>
        <w:spacing w:after="120"/>
        <w:ind w:left="432"/>
      </w:pPr>
      <w:r>
        <w:rPr>
          <w:b w:val="0"/>
          <w:i w:val="0"/>
        </w:rPr>
        <w:t>“It is a CYP2D6 inhibitor… that could affect certain medications like some of your opioid analgesics, like morphine or codeine potentially… 3A4 still king, but 2D6 can still pop up occasionally here.”</w:t>
      </w:r>
      <w:r>
        <w:rPr>
          <w:b w:val="0"/>
          <w:i w:val="0"/>
        </w:rPr>
        <w:t xml:space="preserve">Lecture 10 — Antiarrhythmic Drugs · </w:t>
      </w:r>
      <w:r>
        <w:rPr>
          <w:b w:val="0"/>
          <w:i w:val="0"/>
        </w:rPr>
        <w:t>13:40</w:t>
      </w:r>
    </w:p>
    <w:p>
      <w:pPr>
        <w:spacing w:after="120"/>
      </w:pPr>
      <w:r>
        <w:rPr>
          <w:b w:val="0"/>
          <w:i w:val="0"/>
        </w:rPr>
        <w:t>Slide 10: quinidine’s clinical interaction is cytochrome P450 2D6 inhibition (codeine, morphine).</w:t>
      </w:r>
    </w:p>
    <w:p>
      <w:pPr>
        <w:pStyle w:val="Heading2"/>
        <w:spacing w:before="200" w:after="100"/>
      </w:pPr>
      <w:r>
        <w:rPr>
          <w:rFonts w:ascii="Georgia" w:hAnsi="Georgia"/>
          <w:color w:val="6B3524"/>
        </w:rPr>
        <w:t>Cinchonism points to quinidine Lecture 10</w:t>
      </w:r>
    </w:p>
    <w:p>
      <w:pPr>
        <w:spacing w:after="120"/>
        <w:ind w:left="432"/>
      </w:pPr>
      <w:r>
        <w:rPr>
          <w:b w:val="0"/>
          <w:i w:val="0"/>
        </w:rPr>
        <w:t>“Quinidine and quinine actually come from the cinchona tree, and so there’s this triad of symptoms that you get… it’s called cinchonism, and that includes tinnitus, dizziness, and blurred vision. So that’s linked to this particular drug.”</w:t>
      </w:r>
      <w:r>
        <w:rPr>
          <w:b w:val="0"/>
          <w:i w:val="0"/>
        </w:rPr>
        <w:t xml:space="preserve">Lecture 10 — Antiarrhythmic Drugs · </w:t>
      </w:r>
      <w:r>
        <w:rPr>
          <w:b w:val="0"/>
          <w:i w:val="0"/>
        </w:rPr>
        <w:t>14:49</w:t>
      </w:r>
    </w:p>
    <w:p>
      <w:pPr>
        <w:spacing w:after="120"/>
      </w:pPr>
      <w:r>
        <w:rPr>
          <w:b w:val="0"/>
          <w:i w:val="0"/>
        </w:rPr>
        <w:t>Slide 11: cinchonism (tinnitus, dizziness, blurred vision); nausea, vomiting and diarrhea (30-50%); thrombocytopenia (may be fatal); quinidine sudden death; torsades de pointes (2-8%).</w:t>
      </w:r>
    </w:p>
    <w:p>
      <w:pPr>
        <w:pStyle w:val="Heading2"/>
        <w:spacing w:before="200" w:after="100"/>
      </w:pPr>
      <w:r>
        <w:rPr>
          <w:rFonts w:ascii="Georgia" w:hAnsi="Georgia"/>
          <w:color w:val="6B3524"/>
        </w:rPr>
        <w:t>QT prolongation is the torsades risk Lecture 10</w:t>
      </w:r>
    </w:p>
    <w:p>
      <w:pPr>
        <w:spacing w:after="120"/>
        <w:ind w:left="432"/>
      </w:pPr>
      <w:r>
        <w:rPr>
          <w:b w:val="0"/>
          <w:i w:val="0"/>
        </w:rPr>
        <w:t>“Because we are prolonging the whole action potential… is that QT prolongation, what we care about, because that could put the patient at risk for torsades… Imagine if you had both something like quinidine on top of those other medications… you really put yourself at even greater risk… If you’re going to be putting someone on a drug like this, you’re definitely going to be checking EKGs (electrocardiograms) anyway.”</w:t>
      </w:r>
      <w:r>
        <w:rPr>
          <w:b w:val="0"/>
          <w:i w:val="0"/>
        </w:rPr>
        <w:t xml:space="preserve">Lecture 10 — Antiarrhythmic Drugs · </w:t>
      </w:r>
      <w:r>
        <w:rPr>
          <w:b w:val="0"/>
          <w:i w:val="0"/>
        </w:rPr>
        <w:t>15:32</w:t>
      </w:r>
    </w:p>
    <w:p>
      <w:pPr>
        <w:spacing w:after="120"/>
      </w:pPr>
      <w:r>
        <w:rPr>
          <w:b w:val="0"/>
          <w:i w:val="0"/>
        </w:rPr>
        <w:t>Torsades de pointes is on the slide lists for quinidine (2-8%), procainamide, disopyramide, dofetilide (1-3%, marked QT prolongation) and sotalol. Stacking another QT-prolonging drug (his example: a macrolide antibiotic) raises the risk; the baseline and follow-up electrocardiogram is his addition.</w:t>
      </w:r>
    </w:p>
    <w:p>
      <w:pPr>
        <w:pStyle w:val="Heading2"/>
        <w:spacing w:before="200" w:after="100"/>
      </w:pPr>
      <w:r>
        <w:rPr>
          <w:rFonts w:ascii="Georgia" w:hAnsi="Georgia"/>
          <w:color w:val="6B3524"/>
        </w:rPr>
        <w:t>Lidocaine works in ischemic tissue, intravenously, on the ventricles Lecture 10</w:t>
      </w:r>
    </w:p>
    <w:p>
      <w:pPr>
        <w:spacing w:after="120"/>
        <w:ind w:left="432"/>
      </w:pPr>
      <w:r>
        <w:rPr>
          <w:b w:val="0"/>
          <w:i w:val="0"/>
        </w:rPr>
        <w:t>“Where that’s going to be useful is because it has higher affinity in ischemic tissue. So when would I see myocardial ischemic tissue? Probably during a heart attack, right?… So if we could do something like lidocaine to shorten that up, it would help to restore more normal-ish sort of function there… This one has to be given IV because it has really extensive first pass… also not effective for atrial arrhythmias. This would be relegated to specifically ventricular arrhythmias.”</w:t>
      </w:r>
      <w:r>
        <w:rPr>
          <w:b w:val="0"/>
          <w:i w:val="0"/>
        </w:rPr>
        <w:t xml:space="preserve">Lecture 10 — Antiarrhythmic Drugs · </w:t>
      </w:r>
      <w:r>
        <w:rPr>
          <w:b w:val="0"/>
          <w:i w:val="0"/>
        </w:rPr>
        <w:t>21:16</w:t>
      </w:r>
    </w:p>
    <w:p>
      <w:pPr>
        <w:spacing w:after="120"/>
      </w:pPr>
      <w:r>
        <w:rPr>
          <w:b w:val="0"/>
          <w:i w:val="0"/>
        </w:rPr>
        <w:t>Slides 16 to 18: class IB shortens phase 3, has higher affinity in ischemic tissue and little effect in normal tissue; lidocaine is listed for acute myocardial infarction, is given intravenously (extensive first-pass metabolism) and is not effective against atrial arrhythmias.</w:t>
      </w:r>
    </w:p>
    <w:p>
      <w:pPr>
        <w:pStyle w:val="Heading2"/>
        <w:spacing w:before="200" w:after="100"/>
      </w:pPr>
      <w:r>
        <w:rPr>
          <w:rFonts w:ascii="Georgia" w:hAnsi="Georgia"/>
          <w:color w:val="6B3524"/>
        </w:rPr>
        <w:t>Lidocaine toxicity is in the brain Lecture 10</w:t>
      </w:r>
    </w:p>
    <w:p>
      <w:pPr>
        <w:spacing w:after="120"/>
        <w:ind w:left="432"/>
      </w:pPr>
      <w:r>
        <w:rPr>
          <w:b w:val="0"/>
          <w:i w:val="0"/>
        </w:rPr>
        <w:t>“If we’re having too much lidocaine on board, it can cause things like drowsiness… confusion, restlessness, and that can then eventually lead into seizures, right?… So it would stand to reason that lidocaine can both cause arrhythmias, but also can cause seizures because of that sodium channel blockade.”</w:t>
      </w:r>
      <w:r>
        <w:rPr>
          <w:b w:val="0"/>
          <w:i w:val="0"/>
        </w:rPr>
        <w:t xml:space="preserve">Lecture 10 — Antiarrhythmic Drugs · </w:t>
      </w:r>
      <w:r>
        <w:rPr>
          <w:b w:val="0"/>
          <w:i w:val="0"/>
        </w:rPr>
        <w:t>23:36</w:t>
      </w:r>
    </w:p>
    <w:p>
      <w:pPr>
        <w:spacing w:after="120"/>
      </w:pPr>
      <w:r>
        <w:rPr>
          <w:b w:val="0"/>
          <w:i w:val="0"/>
        </w:rPr>
        <w:t>Slide 19: drowsiness, confusion, restlessness, muscle twitches, seizures, with nystagmus the early sign; seizures are a contraindication. He added that the other class I drugs do not really do this, but slide 23 also lists seizures for flecainide, so seizures are not treated as unique to lidocaine here; nystagmus is lidocaine’s alone.</w:t>
      </w:r>
    </w:p>
    <w:p>
      <w:pPr>
        <w:pStyle w:val="Heading2"/>
        <w:spacing w:before="200" w:after="100"/>
      </w:pPr>
      <w:r>
        <w:rPr>
          <w:rFonts w:ascii="Georgia" w:hAnsi="Georgia"/>
          <w:color w:val="6B3524"/>
        </w:rPr>
        <w:t>Class IC rhythm control cost lives Lecture 10</w:t>
      </w:r>
    </w:p>
    <w:p>
      <w:pPr>
        <w:spacing w:after="120"/>
        <w:ind w:left="432"/>
      </w:pPr>
      <w:r>
        <w:rPr>
          <w:b w:val="0"/>
          <w:i w:val="0"/>
        </w:rPr>
        <w:t>“The downside to doing that was we actually found we ended up causing a bunch of arrhythmias to occur, and that has led to patients dying basically. And so that’s why we’ve kind of moved over to the relatively safer form of rate control.”</w:t>
      </w:r>
      <w:r>
        <w:rPr>
          <w:b w:val="0"/>
          <w:i w:val="0"/>
        </w:rPr>
        <w:t xml:space="preserve">Lecture 10 — Antiarrhythmic Drugs · </w:t>
      </w:r>
      <w:r>
        <w:rPr>
          <w:b w:val="0"/>
          <w:i w:val="0"/>
        </w:rPr>
        <w:t>26:39</w:t>
      </w:r>
    </w:p>
    <w:p>
      <w:pPr>
        <w:spacing w:after="120"/>
      </w:pPr>
      <w:r>
        <w:rPr>
          <w:b w:val="0"/>
          <w:i w:val="0"/>
        </w:rPr>
        <w:t>Slides 22 and 23: flecainide only in patients without significant structural heart damage; increased mortality in myocardial infarction and treatment-resistant ventricular tachycardia are on its list. Slide 24: propafenone is pro-arrhythmic.</w:t>
      </w:r>
    </w:p>
    <w:p>
      <w:pPr>
        <w:pStyle w:val="Heading2"/>
        <w:spacing w:before="200" w:after="100"/>
      </w:pPr>
      <w:r>
        <w:rPr>
          <w:rFonts w:ascii="Georgia" w:hAnsi="Georgia"/>
          <w:color w:val="6B3524"/>
        </w:rPr>
        <w:t>Propranolol is nonselective: bronchospasm in asthma Lecture 10</w:t>
      </w:r>
    </w:p>
    <w:p>
      <w:pPr>
        <w:spacing w:after="120"/>
        <w:ind w:left="432"/>
      </w:pPr>
      <w:r>
        <w:rPr>
          <w:b w:val="0"/>
          <w:i w:val="0"/>
        </w:rPr>
        <w:t>“Bronchospasm: remember, propranolol is a non-selective beta blocker. It’ll affect both beta 1 and beta 2 equally. So if you have someone with asthma, they may have those beta 2 receptors blocked up, and they may cause bronchospasm.”</w:t>
      </w:r>
      <w:r>
        <w:rPr>
          <w:b w:val="0"/>
          <w:i w:val="0"/>
        </w:rPr>
        <w:t xml:space="preserve">Lecture 10 — Antiarrhythmic Drugs · </w:t>
      </w:r>
      <w:r>
        <w:rPr>
          <w:b w:val="0"/>
          <w:i w:val="0"/>
        </w:rPr>
        <w:t>31:26</w:t>
      </w:r>
    </w:p>
    <w:p>
      <w:pPr>
        <w:spacing w:after="120"/>
      </w:pPr>
      <w:r>
        <w:rPr>
          <w:b w:val="0"/>
          <w:i w:val="0"/>
        </w:rPr>
        <w:t>Slides 26 and 28: propranolol is nonselective; heart failure, heart block, hypotension and bronchospasm are on its toxicity list. On the glucose line (slide 28 lists hyperglycemia) he added that beta blockers can mask the signs of hypoglycemia; the two transcripts disagree on whether his first word was hyper- or hypoglycemia, and no question here turns on it.</w:t>
      </w:r>
    </w:p>
    <w:p>
      <w:pPr>
        <w:pStyle w:val="Heading2"/>
        <w:spacing w:before="200" w:after="100"/>
      </w:pPr>
      <w:r>
        <w:rPr>
          <w:rFonts w:ascii="Georgia" w:hAnsi="Georgia"/>
          <w:color w:val="6B3524"/>
        </w:rPr>
        <w:t>Esmolol: short-acting and titratable Lecture 10</w:t>
      </w:r>
    </w:p>
    <w:p>
      <w:pPr>
        <w:spacing w:after="120"/>
        <w:ind w:left="432"/>
      </w:pPr>
      <w:r>
        <w:rPr>
          <w:b w:val="0"/>
          <w:i w:val="0"/>
        </w:rPr>
        <w:t>“One I like to use in the ER (emergency room) type of setting or the ICU (intensive care unit) setting is one called esmolol. It’s a really short-acting agent… it’s nice because you can titrate it quite easily. If the heart rate’s too high, just dial up the dose and the heart rate comes down.”</w:t>
      </w:r>
      <w:r>
        <w:rPr>
          <w:b w:val="0"/>
          <w:i w:val="0"/>
        </w:rPr>
        <w:t xml:space="preserve">Lecture 10 — Antiarrhythmic Drugs · </w:t>
      </w:r>
      <w:r>
        <w:rPr>
          <w:b w:val="0"/>
          <w:i w:val="0"/>
        </w:rPr>
        <w:t>32:48</w:t>
      </w:r>
    </w:p>
    <w:p>
      <w:pPr>
        <w:spacing w:after="120"/>
      </w:pPr>
      <w:r>
        <w:rPr>
          <w:b w:val="0"/>
          <w:i w:val="0"/>
        </w:rPr>
        <w:t>Slide 29: esmolol is the intravenous, short-acting beta blocker. The titration is his addition.</w:t>
      </w:r>
    </w:p>
    <w:p>
      <w:pPr>
        <w:pStyle w:val="Heading2"/>
        <w:spacing w:before="200" w:after="100"/>
      </w:pPr>
      <w:r>
        <w:rPr>
          <w:rFonts w:ascii="Georgia" w:hAnsi="Georgia"/>
          <w:color w:val="6B3524"/>
        </w:rPr>
        <w:t>Class III: the QT is what lengthens Lecture 10</w:t>
      </w:r>
    </w:p>
    <w:p>
      <w:pPr>
        <w:spacing w:after="120"/>
        <w:ind w:left="432"/>
      </w:pPr>
      <w:r>
        <w:rPr>
          <w:b w:val="0"/>
          <w:i w:val="0"/>
        </w:rPr>
        <w:t>“If we block that potassium efflux, it’s going to be prolonging the repolarization. The refractory period does get longer, and you would expect to see on the EKG that things like your PR, your QRS not affected, but it’s the QTc that is most likely affected.”</w:t>
      </w:r>
      <w:r>
        <w:rPr>
          <w:b w:val="0"/>
          <w:i w:val="0"/>
        </w:rPr>
        <w:t xml:space="preserve">Lecture 10 — Antiarrhythmic Drugs · </w:t>
      </w:r>
      <w:r>
        <w:rPr>
          <w:b w:val="0"/>
          <w:i w:val="0"/>
        </w:rPr>
        <w:t>33:41</w:t>
      </w:r>
    </w:p>
    <w:p>
      <w:pPr>
        <w:spacing w:after="120"/>
      </w:pPr>
      <w:r>
        <w:rPr>
          <w:b w:val="0"/>
          <w:i w:val="0"/>
        </w:rPr>
        <w:t>Slide 30: class III reduces potassium efflux and prolongs phase 3 repolarization, the refractory period and the action potential. The electrocardiogram detail is his, not on the slide.</w:t>
      </w:r>
    </w:p>
    <w:p>
      <w:pPr>
        <w:pStyle w:val="Heading2"/>
        <w:spacing w:before="200" w:after="100"/>
      </w:pPr>
      <w:r>
        <w:rPr>
          <w:rFonts w:ascii="Georgia" w:hAnsi="Georgia"/>
          <w:color w:val="6B3524"/>
        </w:rPr>
        <w:t>Amiodarone: the go-to, and a thyroid hormone analog Lecture 10</w:t>
      </w:r>
    </w:p>
    <w:p>
      <w:pPr>
        <w:spacing w:after="120"/>
        <w:ind w:left="432"/>
      </w:pPr>
      <w:r>
        <w:rPr>
          <w:b w:val="0"/>
          <w:i w:val="0"/>
        </w:rPr>
        <w:t>“In terms of all the ones that fall into the category of rhythm control, amiodarone is probably the one you’re going to see most frequently, especially in the hospital… And interestingly, it’s an analog of thyroid hormone. That’ll come up later when we get into some side effects here.”</w:t>
      </w:r>
      <w:r>
        <w:rPr>
          <w:b w:val="0"/>
          <w:i w:val="0"/>
        </w:rPr>
        <w:t xml:space="preserve">Lecture 10 — Antiarrhythmic Drugs · </w:t>
      </w:r>
      <w:r>
        <w:rPr>
          <w:b w:val="0"/>
          <w:i w:val="0"/>
        </w:rPr>
        <w:t>36:14</w:t>
      </w:r>
    </w:p>
    <w:p>
      <w:pPr>
        <w:spacing w:after="120"/>
      </w:pPr>
      <w:r>
        <w:rPr>
          <w:b w:val="0"/>
          <w:i w:val="0"/>
        </w:rPr>
        <w:t>Slides 31 and 33: amiodarone is an analog of thyroid hormone, and thyroid abnormalities (hyper or hypo) are on its toxicity list.</w:t>
      </w:r>
    </w:p>
    <w:p>
      <w:pPr>
        <w:pStyle w:val="Heading2"/>
        <w:spacing w:before="200" w:after="100"/>
      </w:pPr>
      <w:r>
        <w:rPr>
          <w:rFonts w:ascii="Georgia" w:hAnsi="Georgia"/>
          <w:color w:val="6B3524"/>
        </w:rPr>
        <w:t>A 40-day half-life means loading doses Lecture 10</w:t>
      </w:r>
    </w:p>
    <w:p>
      <w:pPr>
        <w:spacing w:after="120"/>
        <w:ind w:left="432"/>
      </w:pPr>
      <w:r>
        <w:rPr>
          <w:b w:val="0"/>
          <w:i w:val="0"/>
        </w:rPr>
        <w:t>“This is a really, really long half-life, like on average about 40 days, but it could range anywhere from like 26 to 107. Really long half-life, very slow elimination… That’s why we use loading doses… [asked how it is stopped, at 41:12] after over a month, you still have half the drug you had when you stopped taking it.”</w:t>
      </w:r>
      <w:r>
        <w:rPr>
          <w:b w:val="0"/>
          <w:i w:val="0"/>
        </w:rPr>
        <w:t xml:space="preserve">Lecture 10 — Antiarrhythmic Drugs · </w:t>
      </w:r>
      <w:r>
        <w:rPr>
          <w:b w:val="0"/>
          <w:i w:val="0"/>
        </w:rPr>
        <w:t>36:42</w:t>
      </w:r>
    </w:p>
    <w:p>
      <w:pPr>
        <w:spacing w:after="120"/>
      </w:pPr>
      <w:r>
        <w:rPr>
          <w:b w:val="0"/>
          <w:i w:val="0"/>
        </w:rPr>
        <w:t>Slide 31: half-life 40 days (26-107), slow onset and slow elimination, may require loading doses. His answer to the question: the level trails off over weeks, so stopping it brings no withdrawal.</w:t>
      </w:r>
    </w:p>
    <w:p>
      <w:pPr>
        <w:pStyle w:val="Heading2"/>
        <w:spacing w:before="200" w:after="100"/>
      </w:pPr>
      <w:r>
        <w:rPr>
          <w:rFonts w:ascii="Georgia" w:hAnsi="Georgia"/>
          <w:color w:val="6B3524"/>
        </w:rPr>
        <w:t>Amiodarone replaced lidocaine in cardiac arrest Lecture 10</w:t>
      </w:r>
    </w:p>
    <w:p>
      <w:pPr>
        <w:spacing w:after="120"/>
        <w:ind w:left="432"/>
      </w:pPr>
      <w:r>
        <w:rPr>
          <w:b w:val="0"/>
          <w:i w:val="0"/>
        </w:rPr>
        <w:t>“Terminates acute ventricular tachycardia or fibrillation, in replacing lidocaine. So the ACLS (advanced cardiovascular life support) guidelines used to put lidocaine first, but they realized amiodarone is just a more effective drug… If you’re trying to convert someone who’s in V-tach or V-fib during a cardiac arrest, you’ll try electricity first.”</w:t>
      </w:r>
      <w:r>
        <w:rPr>
          <w:b w:val="0"/>
          <w:i w:val="0"/>
        </w:rPr>
        <w:t xml:space="preserve">Lecture 10 — Antiarrhythmic Drugs · </w:t>
      </w:r>
      <w:r>
        <w:rPr>
          <w:b w:val="0"/>
          <w:i w:val="0"/>
        </w:rPr>
        <w:t>37:51</w:t>
      </w:r>
    </w:p>
    <w:p>
      <w:pPr>
        <w:spacing w:after="120"/>
      </w:pPr>
      <w:r>
        <w:rPr>
          <w:b w:val="0"/>
          <w:i w:val="0"/>
        </w:rPr>
        <w:t>Slide 31: intravenous amiodarone terminates acute ventricular tachycardia or fibrillation, replacing lidocaine in myocardial infarction. Current guidelines differ: resuscitation guidance lists amiodarone or lidocaine for shock-refractory ventricular fibrillation. The slide is what is tested.</w:t>
      </w:r>
    </w:p>
    <w:p>
      <w:pPr>
        <w:pStyle w:val="Heading2"/>
        <w:spacing w:before="200" w:after="100"/>
      </w:pPr>
      <w:r>
        <w:rPr>
          <w:rFonts w:ascii="Georgia" w:hAnsi="Georgia"/>
          <w:color w:val="6B3524"/>
        </w:rPr>
        <w:t>Chronic amiodarone: lungs, skin, eyes, thyroid, liver Lecture 10</w:t>
      </w:r>
    </w:p>
    <w:p>
      <w:pPr>
        <w:spacing w:after="120"/>
        <w:ind w:left="432"/>
      </w:pPr>
      <w:r>
        <w:rPr>
          <w:b w:val="0"/>
          <w:i w:val="0"/>
        </w:rPr>
        <w:t>“The patients are on this chronically; this is where some of the stuff more pops up. So things like pulmonary fibrosis or pneumonitis over time, neurotoxicity, you can see this kind of blue-gray skin discoloration that can occur, corneal issues, thyroid problems, both hyper or hypo… hepatic issues, and then just a ton of drug interactions… So doing things like testing for visual acuity or doing your pulmonary function tests will be important over time.”</w:t>
      </w:r>
      <w:r>
        <w:rPr>
          <w:b w:val="0"/>
          <w:i w:val="0"/>
        </w:rPr>
        <w:t xml:space="preserve">Lecture 10 — Antiarrhythmic Drugs · </w:t>
      </w:r>
      <w:r>
        <w:rPr>
          <w:b w:val="0"/>
          <w:i w:val="0"/>
        </w:rPr>
        <w:t>39:05</w:t>
      </w:r>
    </w:p>
    <w:p>
      <w:pPr>
        <w:spacing w:after="120"/>
      </w:pPr>
      <w:r>
        <w:rPr>
          <w:b w:val="0"/>
          <w:i w:val="0"/>
        </w:rPr>
        <w:t>Slide 33: hypotension; pneumonitis and pulmonary fibrosis (potentially fatal); neurotoxicity, neuropathy, muscle weakness, ataxia; blue-gray skin, photosensitivity; corneal deposits; thyroid abnormalities (hyper, hypo); hepatic dysfunction; increases digoxin, warfarin, flecainide, phenytoin and procainamide. The vision and pulmonary function monitoring is his addition.</w:t>
      </w:r>
    </w:p>
    <w:p>
      <w:pPr>
        <w:pStyle w:val="Heading2"/>
        <w:spacing w:before="200" w:after="100"/>
      </w:pPr>
      <w:r>
        <w:rPr>
          <w:rFonts w:ascii="Georgia" w:hAnsi="Georgia"/>
          <w:color w:val="6B3524"/>
        </w:rPr>
        <w:t>Dofetilide: torsades, so it starts in hospital Lecture 10</w:t>
      </w:r>
    </w:p>
    <w:p>
      <w:pPr>
        <w:spacing w:after="120"/>
        <w:ind w:left="432"/>
      </w:pPr>
      <w:r>
        <w:rPr>
          <w:b w:val="0"/>
          <w:i w:val="0"/>
        </w:rPr>
        <w:t>“Torsades is really the biggest risk here, because it’s going to purely just be blocking that potassium to prolong the QT, and so this is actually so potentially dangerous, you have to start this in the hospital… it’s also one of those ones that you have to have like specialty training even to prescribe this in the first place.”</w:t>
      </w:r>
      <w:r>
        <w:rPr>
          <w:b w:val="0"/>
          <w:i w:val="0"/>
        </w:rPr>
        <w:t xml:space="preserve">Lecture 10 — Antiarrhythmic Drugs · </w:t>
      </w:r>
      <w:r>
        <w:rPr>
          <w:b w:val="0"/>
          <w:i w:val="0"/>
        </w:rPr>
        <w:t>42:53</w:t>
      </w:r>
    </w:p>
    <w:p>
      <w:pPr>
        <w:spacing w:after="120"/>
      </w:pPr>
      <w:r>
        <w:rPr>
          <w:b w:val="0"/>
          <w:i w:val="0"/>
        </w:rPr>
        <w:t>Slide 34: potent pure potassium channel blocker for normal rhythm in atrial fibrillation; torsades de pointes (1-3%) and marked QT prolongation; mainly eliminated unchanged by the kidneys; limited availability to those with special training. The in-hospital start is his addition (it is also the boxed warning).</w:t>
      </w:r>
    </w:p>
    <w:p>
      <w:pPr>
        <w:pStyle w:val="Heading2"/>
        <w:spacing w:before="200" w:after="100"/>
      </w:pPr>
      <w:r>
        <w:rPr>
          <w:rFonts w:ascii="Georgia" w:hAnsi="Georgia"/>
          <w:color w:val="6B3524"/>
        </w:rPr>
        <w:t>Class IV looks like class II Lecture 10</w:t>
      </w:r>
    </w:p>
    <w:p>
      <w:pPr>
        <w:spacing w:after="120"/>
        <w:ind w:left="432"/>
      </w:pPr>
      <w:r>
        <w:rPr>
          <w:b w:val="0"/>
          <w:i w:val="0"/>
        </w:rPr>
        <w:t>“You’re going to see class four and class two, they look really, really similar in terms of their overall actions and how they work on supraventricular arrhythmias. They don’t work on ventricular arrhythmias as it turns out… you can suppress how many beats make it from the atria into the ventricles… could worsen heart failure in somebody because of the negative inotropic effects.”</w:t>
      </w:r>
      <w:r>
        <w:rPr>
          <w:b w:val="0"/>
          <w:i w:val="0"/>
        </w:rPr>
        <w:t xml:space="preserve">Lecture 10 — Antiarrhythmic Drugs · </w:t>
      </w:r>
      <w:r>
        <w:rPr>
          <w:b w:val="0"/>
          <w:i w:val="0"/>
        </w:rPr>
        <w:t>45:15</w:t>
      </w:r>
    </w:p>
    <w:p>
      <w:pPr>
        <w:spacing w:after="120"/>
      </w:pPr>
      <w:r>
        <w:rPr>
          <w:b w:val="0"/>
          <w:i w:val="0"/>
        </w:rPr>
        <w:t>Slides 37 to 39: verapamil and diltiazem block the L-type calcium channel, suppress the sinoatrial node and slow atrioventricular conduction; for paroxysmal supraventricular tachycardia and atrial fibrillation; hypotension and edema; avoid in ventricular arrhythmias, sick sinus syndrome and depressed cardiac function.</w:t>
      </w:r>
    </w:p>
    <w:p>
      <w:pPr>
        <w:pStyle w:val="Heading2"/>
        <w:spacing w:before="200" w:after="100"/>
      </w:pPr>
      <w:r>
        <w:rPr>
          <w:rFonts w:ascii="Georgia" w:hAnsi="Georgia"/>
          <w:color w:val="6B3524"/>
        </w:rPr>
        <w:t>Digoxin: avoid adding calcium channel blockers and beta blockers Lecture 10</w:t>
      </w:r>
    </w:p>
    <w:p>
      <w:pPr>
        <w:spacing w:after="120"/>
        <w:ind w:left="432"/>
      </w:pPr>
      <w:r>
        <w:rPr>
          <w:b w:val="0"/>
          <w:i w:val="0"/>
        </w:rPr>
        <w:t>“And then of course we avoid calcium channel blockers and beta blockers at the same time, just because they would both synergize in terms of decreasing heart rate, which may be causing greater degrees of heart block. Not recommended.”</w:t>
      </w:r>
      <w:r>
        <w:rPr>
          <w:b w:val="0"/>
          <w:i w:val="0"/>
        </w:rPr>
        <w:t xml:space="preserve">Lecture 10 — Antiarrhythmic Drugs · </w:t>
      </w:r>
      <w:r>
        <w:rPr>
          <w:b w:val="0"/>
          <w:i w:val="0"/>
        </w:rPr>
        <w:t>51:30</w:t>
      </w:r>
    </w:p>
    <w:p>
      <w:pPr>
        <w:spacing w:after="120"/>
      </w:pPr>
      <w:r>
        <w:rPr>
          <w:b w:val="0"/>
          <w:i w:val="0"/>
        </w:rPr>
        <w:t>Slide 44: digoxin slows the ventricular rate and induces heart block in atrial flutter and fibrillation; avoid calcium channel blockers and beta blockers. Current guidelines differ: digoxin is often combined with a beta blocker or a nondihydropyridine calcium channel blocker for rate control in atrial fibrillation, with the rate watched. The slide is what is tested.</w:t>
      </w:r>
    </w:p>
    <w:p>
      <w:pPr>
        <w:pStyle w:val="Heading1"/>
        <w:spacing w:before="280" w:after="100"/>
      </w:pPr>
      <w:r>
        <w:rPr>
          <w:rFonts w:ascii="Georgia" w:hAnsi="Georgia"/>
          <w:color w:val="6B3524"/>
        </w:rPr>
        <w:t>Said NOT to be tested or beyond this course 3</w:t>
      </w:r>
    </w:p>
    <w:p>
      <w:pPr>
        <w:pStyle w:val="Heading2"/>
        <w:spacing w:before="200" w:after="100"/>
      </w:pPr>
      <w:r>
        <w:rPr>
          <w:rFonts w:ascii="Georgia" w:hAnsi="Georgia"/>
          <w:color w:val="6B3524"/>
        </w:rPr>
        <w:t>This lecture belongs to the third exam Lecture 9</w:t>
      </w:r>
    </w:p>
    <w:p>
      <w:pPr>
        <w:spacing w:after="120"/>
        <w:ind w:left="432"/>
      </w:pPr>
      <w:r>
        <w:rPr>
          <w:b w:val="0"/>
          <w:i w:val="0"/>
        </w:rPr>
        <w:t>“I may need to save whatever I have left for the next lecture… but we should be good, because this is on test three.”</w:t>
      </w:r>
      <w:r>
        <w:rPr>
          <w:b w:val="0"/>
          <w:i w:val="0"/>
        </w:rPr>
        <w:t xml:space="preserve">Lecture 9 — Diuretics and Heart Failure Drugs · </w:t>
      </w:r>
      <w:r>
        <w:rPr>
          <w:b w:val="0"/>
          <w:i w:val="0"/>
        </w:rPr>
        <w:t>36:57</w:t>
      </w:r>
    </w:p>
    <w:p>
      <w:pPr>
        <w:spacing w:after="120"/>
      </w:pPr>
      <w:r>
        <w:rPr>
          <w:b w:val="0"/>
          <w:i w:val="0"/>
        </w:rPr>
        <w:t>The diuretics and heart failure material is in the Exam 3 block (lectures 9 to 13), not Exam 2. He also said most heart failure drugs had been seen before, and the new part is how they are used in heart failure.</w:t>
      </w:r>
    </w:p>
    <w:p>
      <w:pPr>
        <w:pStyle w:val="Heading2"/>
        <w:spacing w:before="200" w:after="100"/>
      </w:pPr>
      <w:r>
        <w:rPr>
          <w:rFonts w:ascii="Georgia" w:hAnsi="Georgia"/>
          <w:color w:val="6B3524"/>
        </w:rPr>
        <w:t>Digoxin has a narrow therapeutic index; the level is not quizzed Lecture 9</w:t>
      </w:r>
    </w:p>
    <w:p>
      <w:pPr>
        <w:spacing w:after="120"/>
        <w:ind w:left="432"/>
      </w:pPr>
      <w:r>
        <w:rPr>
          <w:b w:val="0"/>
          <w:i w:val="0"/>
        </w:rPr>
        <w:t>“Digoxin is what we call a very narrow therapeutic index drug… maybe shooting for a level of like 0.5 to one. I’m probably not going to quiz you specifically on the level on the test, but just know that this has a very tight therapeutic index; it is very easy to get too much and end up causing major problems.”</w:t>
      </w:r>
      <w:r>
        <w:rPr>
          <w:b w:val="0"/>
          <w:i w:val="0"/>
        </w:rPr>
        <w:t xml:space="preserve">Lecture 9 — Diuretics and Heart Failure Drugs · </w:t>
      </w:r>
      <w:r>
        <w:rPr>
          <w:b w:val="0"/>
          <w:i w:val="0"/>
        </w:rPr>
        <w:t>48:19</w:t>
      </w:r>
    </w:p>
    <w:p>
      <w:pPr>
        <w:spacing w:after="120"/>
      </w:pPr>
      <w:r>
        <w:rPr>
          <w:b w:val="0"/>
          <w:i w:val="0"/>
        </w:rPr>
        <w:t>Scope line: know the narrow margin, not the number (slide 65 gives the target). This site does not ask the level.</w:t>
      </w:r>
    </w:p>
    <w:p>
      <w:pPr>
        <w:pStyle w:val="Heading2"/>
        <w:spacing w:before="200" w:after="100"/>
      </w:pPr>
      <w:r>
        <w:rPr>
          <w:rFonts w:ascii="Georgia" w:hAnsi="Georgia"/>
          <w:color w:val="6B3524"/>
        </w:rPr>
        <w:t>Channel affinity is not tested; class membership is Lecture 10</w:t>
      </w:r>
    </w:p>
    <w:p>
      <w:pPr>
        <w:spacing w:after="120"/>
        <w:ind w:left="432"/>
      </w:pPr>
      <w:r>
        <w:rPr>
          <w:b w:val="0"/>
          <w:i w:val="0"/>
        </w:rPr>
        <w:t>“I’m not really going to harp so much on whether it binds to the open over the inactivated. I don’t care about that so much, but you do need to be able to recognize which drugs fit into each of those three categories… I’m not going to sit here and harp on the channel affinity so much for testing purposes, or dissociation.”</w:t>
      </w:r>
      <w:r>
        <w:rPr>
          <w:b w:val="0"/>
          <w:i w:val="0"/>
        </w:rPr>
        <w:t xml:space="preserve">Lecture 10 — Antiarrhythmic Drugs · </w:t>
      </w:r>
      <w:r>
        <w:rPr>
          <w:b w:val="0"/>
          <w:i w:val="0"/>
        </w:rPr>
        <w:t>5:06</w:t>
      </w:r>
    </w:p>
    <w:p>
      <w:pPr>
        <w:spacing w:after="120"/>
      </w:pPr>
      <w:r>
        <w:rPr>
          <w:b w:val="0"/>
          <w:i w:val="0"/>
        </w:rPr>
        <w:t>Scope line: the open-versus-inactivated affinity and the dissociation rate (slides 5, 8, 16, 20) are not asked on this site. Which drug sits in 1A (procainamide, disopyramide, quinidine), 1B (lidocaine) and 1C (flecainide, propafenone) is.</w:t>
      </w:r>
    </w:p>
    <w:p>
      <w:pPr>
        <w:spacing w:after="120"/>
      </w:pPr>
      <w:r>
        <w:rPr>
          <w:b w:val="0"/>
          <w:i w:val="0"/>
        </w:rPr>
        <w:t xml:space="preserve"> Every quote is checked against the recording transcript by </w:t>
      </w:r>
      <w:r>
        <w:rPr>
          <w:rFonts w:ascii="Consolas" w:hAnsi="Consolas"/>
          <w:b w:val="0"/>
          <w:i w:val="0"/>
          <w:sz w:val="18"/>
        </w:rPr>
        <w:t>tools/check_pharm_e3_wood.py</w:t>
      </w:r>
      <w:r>
        <w:rPr>
          <w:b w:val="0"/>
          <w:i w:val="0"/>
        </w:rPr>
        <w:t xml:space="preserve">. </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