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20 conditions — 9 routine, 6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 xml:space="preserve">Under each condition’s name, a yellow </w:t>
      </w:r>
      <w:r>
        <w:rPr>
          <w:b/>
          <w:i/>
        </w:rPr>
        <w:t>Tell-tale sign</w:t>
      </w:r>
      <w:r>
        <w:rPr>
          <w:b/>
          <w:i w:val="0"/>
        </w:rPr>
        <w:t xml:space="preserve"> box gives the one clue that makes it the most likely diagnosis</w:t>
      </w:r>
      <w:r>
        <w:rPr>
          <w:b w:val="0"/>
          <w:i w:val="0"/>
        </w:rPr>
        <w:t xml:space="preserve">, with its slides. How to do each maneuver, and where its result points, is on the </w:t>
      </w:r>
      <w:r>
        <w:rPr>
          <w:b w:val="0"/>
          <w:i w:val="0"/>
        </w:rPr>
        <w:t>Cardiac OSCE Special Maneuvers</w:t>
      </w:r>
      <w:r>
        <w:rPr>
          <w:b w:val="0"/>
          <w:i w:val="0"/>
        </w:rPr>
        <w:t xml:space="preserve"> guide.</w:t>
      </w:r>
      <w:r>
        <w:br/>
      </w:r>
      <w:r>
        <w:br/>
      </w:r>
      <w:r>
        <w:rPr>
          <w:b/>
          <w:i w:val="0"/>
        </w:rPr>
        <w:t>Every condition whose work-up includes an electrocardiogram has a real 12-lead under its row</w:t>
      </w:r>
      <w:r>
        <w:rPr>
          <w:b w:val="0"/>
          <w:i w:val="0"/>
        </w:rPr>
        <w:t xml:space="preserve">, eighteen of the twenty. Each tracing is labeled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 conditions, no repeats.</w:t>
      </w:r>
      <w:r>
        <w:rPr>
          <w:b w:val="0"/>
          <w:i w:val="0"/>
        </w:rPr>
        <w:t xml:space="preserve"> The ten most common cardiology diagnoses, then five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5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i w:val="0"/>
                <w:sz w:val="18"/>
              </w:rPr>
              <w:t>Tell-tale sign</w:t>
            </w:r>
            <w:r>
              <w:rPr>
                <w:b w:val="0"/>
                <w:i w:val="0"/>
                <w:sz w:val="18"/>
              </w:rPr>
              <w:t xml:space="preserve">Readings of </w:t>
            </w:r>
            <w:r>
              <w:rPr>
                <w:b/>
                <w:i w:val="0"/>
                <w:sz w:val="18"/>
              </w:rPr>
              <w:t>130/80 or higher</w:t>
            </w:r>
            <w:r>
              <w:rPr>
                <w:b w:val="0"/>
                <w:i w:val="0"/>
                <w:sz w:val="18"/>
              </w:rPr>
              <w:t xml:space="preserve"> on repeated measurement, confirmed outside the office, with </w:t>
            </w:r>
            <w:r>
              <w:rPr>
                <w:b/>
                <w:i w:val="0"/>
                <w:sz w:val="18"/>
              </w:rPr>
              <w:t>no acute organ injury</w:t>
            </w:r>
            <w:r>
              <w:rPr>
                <w:b w:val="0"/>
                <w:i w:val="0"/>
                <w:sz w:val="18"/>
              </w:rPr>
              <w:t xml:space="preserve">. </w:t>
            </w:r>
            <w:r>
              <w:rPr>
                <w:sz w:val="18"/>
              </w:rPr>
              <w:br/>
            </w:r>
            <w:r>
              <w:rPr>
                <w:b w:val="0"/>
                <w:i w:val="0"/>
                <w:sz w:val="18"/>
              </w:rPr>
              <w:t>Clinical Medicine Lecture 20 slides 5, 7, 44</w:t>
            </w:r>
            <w:r>
              <w:rPr>
                <w:sz w:val="18"/>
              </w:rPr>
              <w:br/>
            </w:r>
            <w:r>
              <w:rPr>
                <w:b/>
                <w:i w:val="0"/>
                <w:sz w:val="18"/>
              </w:rPr>
              <w:t>Typical age</w:t>
            </w:r>
            <w:r>
              <w:rPr>
                <w:b w:val="0"/>
                <w:i w:val="0"/>
                <w:sz w:val="18"/>
              </w:rPr>
              <w:t xml:space="preserve"> Climbs with every decade: 23% of adults aged 18–39, 53% at 40–59, 72% at 60 and older. </w:t>
            </w:r>
            <w:r>
              <w:rPr>
                <w:sz w:val="18"/>
              </w:rPr>
              <w:br/>
            </w:r>
            <w:r>
              <w:rPr>
                <w:b w:val="0"/>
                <w:i w:val="0"/>
                <w:sz w:val="18"/>
              </w:rPr>
              <w:t>Clinical Medicine Lecture 20 slide 8</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(lisinopril) or angiotensin receptor blocker (losartan),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Primary hypertension</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i w:val="0"/>
                <w:sz w:val="18"/>
              </w:rPr>
              <w:t>Tell-tale sign</w:t>
            </w:r>
            <w:r>
              <w:rPr>
                <w:b/>
                <w:i w:val="0"/>
                <w:sz w:val="18"/>
              </w:rPr>
              <w:t>Brown (hemosiderin) staining</w:t>
            </w:r>
            <w:r>
              <w:rPr>
                <w:b w:val="0"/>
                <w:i w:val="0"/>
                <w:sz w:val="18"/>
              </w:rPr>
              <w:t xml:space="preserve"> and pitting edema around the ankle, in legs that ache on standing and feel better raised; the pulses are normal. </w:t>
            </w:r>
            <w:r>
              <w:rPr>
                <w:sz w:val="18"/>
              </w:rPr>
              <w:br/>
            </w:r>
            <w:r>
              <w:rPr>
                <w:b w:val="0"/>
                <w:i w:val="0"/>
                <w:sz w:val="18"/>
              </w:rPr>
              <w:t>Clinical Medicine Lecture 26 slides 6, 7, 14; Physical Diagnosis 2 slide 93</w:t>
            </w:r>
            <w:r>
              <w:rPr>
                <w:sz w:val="18"/>
              </w:rPr>
              <w:br/>
            </w:r>
            <w:r>
              <w:rPr>
                <w:b/>
                <w:i w:val="0"/>
                <w:sz w:val="18"/>
              </w:rPr>
              <w:t>Typical age</w:t>
            </w:r>
            <w:r>
              <w:rPr>
                <w:b w:val="0"/>
                <w:i w:val="0"/>
                <w:sz w:val="18"/>
              </w:rPr>
              <w:t xml:space="preserve"> Rises with age (advancing age is its first listed risk factor); women more often than men. </w:t>
            </w:r>
            <w:r>
              <w:rPr>
                <w:sz w:val="18"/>
              </w:rPr>
              <w:br/>
            </w:r>
            <w:r>
              <w:rPr>
                <w:b w:val="0"/>
                <w:i w:val="0"/>
                <w:sz w:val="18"/>
              </w:rPr>
              <w:t>Clinical Medicine Lecture 26 slide 8</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Tell-tale sign</w:t>
            </w:r>
            <w:r>
              <w:rPr>
                <w:b/>
                <w:i w:val="0"/>
                <w:sz w:val="18"/>
              </w:rPr>
              <w:t>Calf pain on walking that goes away with rest</w:t>
            </w:r>
            <w:r>
              <w:rPr>
                <w:b w:val="0"/>
                <w:i w:val="0"/>
                <w:sz w:val="18"/>
              </w:rPr>
              <w:t xml:space="preserve"> (claudication), with weak pulses below the narrowing and an ankle-brachial index under 0.90. </w:t>
            </w:r>
            <w:r>
              <w:rPr>
                <w:sz w:val="18"/>
              </w:rPr>
              <w:br/>
            </w:r>
            <w:r>
              <w:rPr>
                <w:b w:val="0"/>
                <w:i w:val="0"/>
                <w:sz w:val="18"/>
              </w:rPr>
              <w:t>Clinical Medicine Lecture 27 slides 15, 19; Physical Diagnosis 2 slides 91, 113</w:t>
            </w:r>
            <w:r>
              <w:rPr>
                <w:sz w:val="18"/>
              </w:rPr>
              <w:br/>
            </w:r>
            <w:r>
              <w:rPr>
                <w:b/>
                <w:i w:val="0"/>
                <w:sz w:val="18"/>
              </w:rPr>
              <w:t>Typical age</w:t>
            </w:r>
            <w:r>
              <w:rPr>
                <w:b w:val="0"/>
                <w:i w:val="0"/>
                <w:sz w:val="18"/>
              </w:rPr>
              <w:t xml:space="preserve"> Over 60 with no other risk factors; 50 and older with smoking, diabetes, hypertension or high cholesterol. </w:t>
            </w:r>
            <w:r>
              <w:rPr>
                <w:sz w:val="18"/>
              </w:rPr>
              <w:br/>
            </w:r>
            <w:r>
              <w:rPr>
                <w:b w:val="0"/>
                <w:i w:val="0"/>
                <w:sz w:val="18"/>
              </w:rPr>
              <w:t>Clinical Medicine Lecture 27 slide 11</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(simvastatin or pravastatin).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Peripheral artery disease</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i w:val="0"/>
                <w:sz w:val="18"/>
              </w:rPr>
              <w:t>Tell-tale sign</w:t>
            </w:r>
            <w:r>
              <w:rPr>
                <w:b/>
                <w:i w:val="0"/>
                <w:sz w:val="18"/>
              </w:rPr>
              <w:t>Orthopnea</w:t>
            </w:r>
            <w:r>
              <w:rPr>
                <w:b w:val="0"/>
                <w:i w:val="0"/>
                <w:sz w:val="18"/>
              </w:rPr>
              <w:t xml:space="preserve"> (sleeps propped up) and breathlessness on exertion, with </w:t>
            </w:r>
            <w:r>
              <w:rPr>
                <w:b/>
                <w:i w:val="0"/>
                <w:sz w:val="18"/>
              </w:rPr>
              <w:t>leg edema</w:t>
            </w:r>
            <w:r>
              <w:rPr>
                <w:b w:val="0"/>
                <w:i w:val="0"/>
                <w:sz w:val="18"/>
              </w:rPr>
              <w:t xml:space="preserve"> and an </w:t>
            </w:r>
            <w:r>
              <w:rPr>
                <w:b/>
                <w:i w:val="0"/>
                <w:sz w:val="18"/>
              </w:rPr>
              <w:t>S3</w:t>
            </w:r>
            <w:r>
              <w:rPr>
                <w:b w:val="0"/>
                <w:i w:val="0"/>
                <w:sz w:val="18"/>
              </w:rPr>
              <w:t xml:space="preserve">. </w:t>
            </w:r>
            <w:r>
              <w:rPr>
                <w:sz w:val="18"/>
              </w:rPr>
              <w:br/>
            </w:r>
            <w:r>
              <w:rPr>
                <w:b w:val="0"/>
                <w:i w:val="0"/>
                <w:sz w:val="18"/>
              </w:rPr>
              <w:t>Clinical Medicine Lecture 25 slides 5, 26</w:t>
            </w:r>
            <w:r>
              <w:rPr>
                <w:sz w:val="18"/>
              </w:rPr>
              <w:br/>
            </w:r>
            <w:r>
              <w:rPr>
                <w:b/>
                <w:i w:val="0"/>
                <w:sz w:val="18"/>
              </w:rPr>
              <w:t>Typical age</w:t>
            </w:r>
            <w:r>
              <w:rPr>
                <w:b w:val="0"/>
                <w:i w:val="0"/>
                <w:sz w:val="18"/>
              </w:rPr>
              <w:t xml:space="preserve"> Mostly over 65: 60% of patients with heart failure are older than 65, and 10–15% of people over 80 have it. </w:t>
            </w:r>
            <w:r>
              <w:rPr>
                <w:sz w:val="18"/>
              </w:rPr>
              <w:br/>
            </w:r>
            <w:r>
              <w:rPr>
                <w:b w:val="0"/>
                <w:i w:val="0"/>
                <w:sz w:val="18"/>
              </w:rPr>
              <w:t>Clinical Medicine Lecture 25 slide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 · Pharm Antihypertensives slide 70</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(lisinopril) or angiotensin receptor blocker (losartan), a </w:t>
            </w:r>
            <w:r>
              <w:rPr>
                <w:b/>
                <w:i w:val="0"/>
                <w:sz w:val="18"/>
              </w:rPr>
              <w:t>beta blocker</w:t>
            </w:r>
            <w:r>
              <w:rPr>
                <w:b w:val="0"/>
                <w:i w:val="0"/>
                <w:sz w:val="18"/>
              </w:rPr>
              <w:t xml:space="preserve"> (carvedilol, metoprolol succinate or bisoprolol),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Chronic heart failure</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i w:val="0"/>
                <w:sz w:val="18"/>
              </w:rPr>
              <w:t>Tell-tale sign</w:t>
            </w:r>
            <w:r>
              <w:rPr>
                <w:b w:val="0"/>
                <w:i w:val="0"/>
                <w:sz w:val="18"/>
              </w:rPr>
              <w:t xml:space="preserve">Palpitations </w:t>
            </w:r>
            <w:r>
              <w:rPr>
                <w:b/>
                <w:i w:val="0"/>
                <w:sz w:val="18"/>
              </w:rPr>
              <w:t>felt in the neck</w:t>
            </w:r>
            <w:r>
              <w:rPr>
                <w:b w:val="0"/>
                <w:i w:val="0"/>
                <w:sz w:val="18"/>
              </w:rPr>
              <w:t xml:space="preserve">; on the electrocardiogram, an </w:t>
            </w:r>
            <w:r>
              <w:rPr>
                <w:b/>
                <w:i w:val="0"/>
                <w:sz w:val="18"/>
              </w:rPr>
              <w:t>early, wide</w:t>
            </w:r>
            <w:r>
              <w:rPr>
                <w:b w:val="0"/>
                <w:i w:val="0"/>
                <w:sz w:val="18"/>
              </w:rPr>
              <w:t xml:space="preserve"> beat before the next expected one, its T wave pointing the opposite way. </w:t>
            </w:r>
            <w:r>
              <w:rPr>
                <w:sz w:val="18"/>
              </w:rPr>
              <w:br/>
            </w:r>
            <w:r>
              <w:rPr>
                <w:b w:val="0"/>
                <w:i w:val="0"/>
                <w:sz w:val="18"/>
              </w:rPr>
              <w:t>Clinical Medicine Lecture 30 slide 36; Principles of Diagnostic Medicine 12 slide 70</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Any age; they become more frequent with age and with heart disease.</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 · Pharm Antiarrhythmics slides 27, 29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xml:space="preserve"> (metoprolol),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12-lead electrocardiogram</w:t>
            </w:r>
            <w:r>
              <w:rPr>
                <w:sz w:val="18"/>
              </w:rPr>
              <w:br/>
            </w:r>
            <w:r>
              <w:rPr>
                <w:b w:val="0"/>
                <w:i w:val="0"/>
                <w:sz w:val="18"/>
              </w:rPr>
              <w:t>Premature ventricular contractions</w:t>
            </w:r>
            <w:r>
              <w:rPr>
                <w:b/>
                <w:i w:val="0"/>
                <w:sz w:val="18"/>
              </w:rPr>
              <w:t>Bigeminy: every other beat is premature</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i w:val="0"/>
                <w:sz w:val="18"/>
              </w:rPr>
              <w:t>Tell-tale sign</w:t>
            </w:r>
            <w:r>
              <w:rPr>
                <w:b/>
                <w:i w:val="0"/>
                <w:sz w:val="18"/>
              </w:rPr>
              <w:t>A trigger</w:t>
            </w:r>
            <w:r>
              <w:rPr>
                <w:b w:val="0"/>
                <w:i w:val="0"/>
                <w:sz w:val="18"/>
              </w:rPr>
              <w:t xml:space="preserve"> (fear, pain, heat, or standing for a long time) and then a faint, most often in a young woman. </w:t>
            </w:r>
            <w:r>
              <w:rPr>
                <w:sz w:val="18"/>
              </w:rPr>
              <w:br/>
            </w:r>
            <w:r>
              <w:rPr>
                <w:b w:val="0"/>
                <w:i w:val="0"/>
                <w:sz w:val="18"/>
              </w:rPr>
              <w:t>Clinical Medicine Lecture 21 slide 14</w:t>
            </w:r>
            <w:r>
              <w:rPr>
                <w:sz w:val="18"/>
              </w:rPr>
              <w:br/>
            </w:r>
            <w:r>
              <w:rPr>
                <w:b/>
                <w:i w:val="0"/>
                <w:sz w:val="18"/>
              </w:rPr>
              <w:t>Typical age</w:t>
            </w:r>
            <w:r>
              <w:rPr>
                <w:b w:val="0"/>
                <w:i w:val="0"/>
                <w:sz w:val="18"/>
              </w:rPr>
              <w:t xml:space="preserve"> Young adults, most often young women: reflex syncope causes 85% of fainting before age 40 (and still half of it in the elderly). </w:t>
            </w:r>
            <w:r>
              <w:rPr>
                <w:sz w:val="18"/>
              </w:rPr>
              <w:br/>
            </w:r>
            <w:r>
              <w:rPr>
                <w:b w:val="0"/>
                <w:i w:val="0"/>
                <w:sz w:val="18"/>
              </w:rPr>
              <w:t>Clinical Medicine Lecture 21 slide 14</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Vasovagal syncope</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5 non-emergent · #2</w:t>
            </w:r>
            <w:r>
              <w:rPr>
                <w:sz w:val="18"/>
              </w:rPr>
              <w:br/>
            </w:r>
            <w:r>
              <w:rPr>
                <w:b/>
                <w:i w:val="0"/>
                <w:sz w:val="18"/>
              </w:rPr>
              <w:t>Tell-tale sign</w:t>
            </w:r>
            <w:r>
              <w:rPr>
                <w:b w:val="0"/>
                <w:i w:val="0"/>
                <w:sz w:val="18"/>
              </w:rPr>
              <w:t xml:space="preserve">A </w:t>
            </w:r>
            <w:r>
              <w:rPr>
                <w:b/>
                <w:i w:val="0"/>
                <w:sz w:val="18"/>
              </w:rPr>
              <w:t>holosystolic, blowing murmur at the apex that radiates to the axilla</w:t>
            </w:r>
            <w:r>
              <w:rPr>
                <w:b w:val="0"/>
                <w:i w:val="0"/>
                <w:sz w:val="18"/>
              </w:rPr>
              <w:t xml:space="preserve">, best heard with the patient on the left side and louder with handgrip. </w:t>
            </w:r>
            <w:r>
              <w:rPr>
                <w:sz w:val="18"/>
              </w:rPr>
              <w:br/>
            </w:r>
            <w:r>
              <w:rPr>
                <w:b w:val="0"/>
                <w:i w:val="0"/>
                <w:sz w:val="18"/>
              </w:rPr>
              <w:t>Clinical Medicine Lecture 23 slide 48</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Much more common with age; moderate or severe regurgitation affects about 1 in 10 people over 75.</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regurgitation</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5 non-emergent · #3</w:t>
            </w:r>
            <w:r>
              <w:rPr>
                <w:sz w:val="18"/>
              </w:rPr>
              <w:br/>
            </w:r>
            <w:r>
              <w:rPr>
                <w:b/>
                <w:i w:val="0"/>
                <w:sz w:val="18"/>
              </w:rPr>
              <w:t>Tell-tale sign</w:t>
            </w:r>
            <w:r>
              <w:rPr>
                <w:b w:val="0"/>
                <w:i w:val="0"/>
                <w:sz w:val="18"/>
              </w:rPr>
              <w:t xml:space="preserve">A </w:t>
            </w:r>
            <w:r>
              <w:rPr>
                <w:b/>
                <w:i w:val="0"/>
                <w:sz w:val="18"/>
              </w:rPr>
              <w:t>mid-systolic click at the apex</w:t>
            </w:r>
            <w:r>
              <w:rPr>
                <w:b w:val="0"/>
                <w:i w:val="0"/>
                <w:sz w:val="18"/>
              </w:rPr>
              <w:t xml:space="preserve"> in a healthy young woman (15 to 30). </w:t>
            </w:r>
            <w:r>
              <w:rPr>
                <w:sz w:val="18"/>
              </w:rPr>
              <w:br/>
            </w:r>
            <w:r>
              <w:rPr>
                <w:b w:val="0"/>
                <w:i w:val="0"/>
                <w:sz w:val="18"/>
              </w:rPr>
              <w:t>Clinical Medicine Lecture 23 slide 54; Physical Diagnosis 2 slide 39</w:t>
            </w:r>
            <w:r>
              <w:rPr>
                <w:sz w:val="18"/>
              </w:rPr>
              <w:br/>
            </w:r>
            <w:r>
              <w:rPr>
                <w:b/>
                <w:i w:val="0"/>
                <w:sz w:val="18"/>
              </w:rPr>
              <w:t>Typical age</w:t>
            </w:r>
            <w:r>
              <w:rPr>
                <w:b w:val="0"/>
                <w:i w:val="0"/>
                <w:sz w:val="18"/>
              </w:rPr>
              <w:t xml:space="preserve"> Healthy women aged 15–30. </w:t>
            </w:r>
            <w:r>
              <w:rPr>
                <w:sz w:val="18"/>
              </w:rPr>
              <w:br/>
            </w:r>
            <w:r>
              <w:rPr>
                <w:b w:val="0"/>
                <w:i w:val="0"/>
                <w:sz w:val="18"/>
              </w:rPr>
              <w:t>Clinical Medicine Lecture 23 slide 54</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valve prolapse</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5 non-emergent · #4</w:t>
            </w:r>
            <w:r>
              <w:rPr>
                <w:sz w:val="18"/>
              </w:rPr>
              <w:br/>
            </w:r>
            <w:r>
              <w:rPr>
                <w:b/>
                <w:i w:val="0"/>
                <w:sz w:val="18"/>
              </w:rPr>
              <w:t>Tell-tale sign</w:t>
            </w:r>
            <w:r>
              <w:rPr>
                <w:b w:val="0"/>
                <w:i w:val="0"/>
                <w:sz w:val="18"/>
              </w:rPr>
              <w:t xml:space="preserve">Lightheaded or faints </w:t>
            </w:r>
            <w:r>
              <w:rPr>
                <w:b/>
                <w:i w:val="0"/>
                <w:sz w:val="18"/>
              </w:rPr>
              <w:t>on standing up</w:t>
            </w:r>
            <w:r>
              <w:rPr>
                <w:b w:val="0"/>
                <w:i w:val="0"/>
                <w:sz w:val="18"/>
              </w:rPr>
              <w:t xml:space="preserve">, and the systolic pressure falls </w:t>
            </w:r>
            <w:r>
              <w:rPr>
                <w:b/>
                <w:i w:val="0"/>
                <w:sz w:val="18"/>
              </w:rPr>
              <w:t>more than 20</w:t>
            </w:r>
            <w:r>
              <w:rPr>
                <w:b w:val="0"/>
                <w:i w:val="0"/>
                <w:sz w:val="18"/>
              </w:rPr>
              <w:t xml:space="preserve"> or the diastolic </w:t>
            </w:r>
            <w:r>
              <w:rPr>
                <w:b/>
                <w:i w:val="0"/>
                <w:sz w:val="18"/>
              </w:rPr>
              <w:t>more than 10</w:t>
            </w:r>
            <w:r>
              <w:rPr>
                <w:b w:val="0"/>
                <w:i w:val="0"/>
                <w:sz w:val="18"/>
              </w:rPr>
              <w:t xml:space="preserve"> within 3 minutes of standing. </w:t>
            </w:r>
            <w:r>
              <w:rPr>
                <w:sz w:val="18"/>
              </w:rPr>
              <w:br/>
            </w:r>
            <w:r>
              <w:rPr>
                <w:b w:val="0"/>
                <w:i w:val="0"/>
                <w:sz w:val="18"/>
              </w:rPr>
              <w:t>Clinical Medicine Lecture 21 slide 13</w:t>
            </w:r>
            <w:r>
              <w:rPr>
                <w:sz w:val="18"/>
              </w:rPr>
              <w:br/>
            </w:r>
            <w:r>
              <w:rPr>
                <w:b/>
                <w:i w:val="0"/>
                <w:sz w:val="18"/>
              </w:rPr>
              <w:t>Typical age</w:t>
            </w:r>
            <w:r>
              <w:rPr>
                <w:b w:val="0"/>
                <w:i w:val="0"/>
                <w:sz w:val="18"/>
              </w:rPr>
              <w:t xml:space="preserve"> Older adults: advanced age is one of its listed causes, alongside low volume and medications. </w:t>
            </w:r>
            <w:r>
              <w:rPr>
                <w:sz w:val="18"/>
              </w:rPr>
              <w:br/>
            </w:r>
            <w:r>
              <w:rPr>
                <w:b w:val="0"/>
                <w:i w:val="0"/>
                <w:sz w:val="18"/>
              </w:rPr>
              <w:t>Clinical Medicine Lecture 21 slide 12</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Orthostatic hypotension</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6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i w:val="0"/>
                <w:sz w:val="18"/>
              </w:rPr>
              <w:t>Tell-tale sign</w:t>
            </w:r>
            <w:r>
              <w:rPr>
                <w:b w:val="0"/>
                <w:i w:val="0"/>
                <w:sz w:val="18"/>
              </w:rPr>
              <w:t xml:space="preserve">Chest pressure </w:t>
            </w:r>
            <w:r>
              <w:rPr>
                <w:b/>
                <w:i w:val="0"/>
                <w:sz w:val="18"/>
              </w:rPr>
              <w:t>brought on by exertion and relieved by rest and nitroglycerin</w:t>
            </w:r>
            <w:r>
              <w:rPr>
                <w:b w:val="0"/>
                <w:i w:val="0"/>
                <w:sz w:val="18"/>
              </w:rPr>
              <w:t xml:space="preserve">, not changed by position; the patient shows a clenched fist over the sternum (Levine sign). </w:t>
            </w:r>
            <w:r>
              <w:rPr>
                <w:sz w:val="18"/>
              </w:rPr>
              <w:br/>
            </w:r>
            <w:r>
              <w:rPr>
                <w:b w:val="0"/>
                <w:i w:val="0"/>
                <w:sz w:val="18"/>
              </w:rPr>
              <w:t>Clinical Medicine Lecture 24 slides 27, 28, 37</w:t>
            </w:r>
            <w:r>
              <w:rPr>
                <w:sz w:val="18"/>
              </w:rPr>
              <w:br/>
            </w:r>
            <w:r>
              <w:rPr>
                <w:b/>
                <w:i w:val="0"/>
                <w:sz w:val="18"/>
              </w:rPr>
              <w:t>Typical age</w:t>
            </w:r>
            <w:r>
              <w:rPr>
                <w:b w:val="0"/>
                <w:i w:val="0"/>
                <w:sz w:val="18"/>
              </w:rPr>
              <w:t xml:space="preserve"> Men 45 and older, women 55 and older (the age risk factor); the gap between the sexes closes by about 80. </w:t>
            </w:r>
            <w:r>
              <w:rPr>
                <w:sz w:val="18"/>
              </w:rPr>
              <w:br/>
            </w:r>
            <w:r>
              <w:rPr>
                <w:b w:val="0"/>
                <w:i w:val="0"/>
                <w:sz w:val="18"/>
              </w:rPr>
              <w:t>Clinical Medicine Lecture 24 slide 22</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 · Clinical Medicine Lecture 22 slide 79 · Pharm Myocardial Ischemia Drugs slide 17 · Pharm Antihypertensives slide 49</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(metoprolol; a calcium channel blocker such as amlodipine if a beta blocker is contraindicated), </w:t>
            </w:r>
            <w:r>
              <w:rPr>
                <w:b/>
                <w:i w:val="0"/>
                <w:sz w:val="18"/>
              </w:rPr>
              <w:t>statin</w:t>
            </w:r>
            <w:r>
              <w:rPr>
                <w:b w:val="0"/>
                <w:i w:val="0"/>
                <w:sz w:val="18"/>
              </w:rPr>
              <w:t xml:space="preserve"> (atorvastatin)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Stable angina</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i w:val="0"/>
                <w:sz w:val="18"/>
              </w:rPr>
              <w:t>Tell-tale sign</w:t>
            </w:r>
            <w:r>
              <w:rPr>
                <w:b w:val="0"/>
                <w:i w:val="0"/>
                <w:sz w:val="18"/>
              </w:rPr>
              <w:t xml:space="preserve">An </w:t>
            </w:r>
            <w:r>
              <w:rPr>
                <w:b/>
                <w:i w:val="0"/>
                <w:sz w:val="18"/>
              </w:rPr>
              <w:t>irregular pulse with no steady beat</w:t>
            </w:r>
            <w:r>
              <w:rPr>
                <w:b w:val="0"/>
                <w:i w:val="0"/>
                <w:sz w:val="18"/>
              </w:rPr>
              <w:t xml:space="preserve">; on the electrocardiogram, an irregular rhythm with no clear P waves. </w:t>
            </w:r>
            <w:r>
              <w:rPr>
                <w:sz w:val="18"/>
              </w:rPr>
              <w:br/>
            </w:r>
            <w:r>
              <w:rPr>
                <w:b w:val="0"/>
                <w:i w:val="0"/>
                <w:sz w:val="18"/>
              </w:rPr>
              <w:t>Principles of Diagnostic Medicine 12 slides 32, 34</w:t>
            </w:r>
            <w:r>
              <w:rPr>
                <w:sz w:val="18"/>
              </w:rPr>
              <w:br/>
            </w:r>
            <w:r>
              <w:rPr>
                <w:b/>
                <w:i w:val="0"/>
                <w:sz w:val="18"/>
              </w:rPr>
              <w:t>Typical age</w:t>
            </w:r>
            <w:r>
              <w:rPr>
                <w:b w:val="0"/>
                <w:i w:val="0"/>
                <w:sz w:val="18"/>
              </w:rPr>
              <w:t xml:space="preserve"> Older adults (“elderly” is on its risk list). </w:t>
            </w:r>
            <w:r>
              <w:rPr>
                <w:sz w:val="18"/>
              </w:rPr>
              <w:br/>
            </w:r>
            <w:r>
              <w:rPr>
                <w:b w:val="0"/>
                <w:i w:val="0"/>
                <w:sz w:val="18"/>
              </w:rPr>
              <w:t>Clinical Medicine Lecture 29 slide 48</w:t>
            </w:r>
            <w:r>
              <w:rPr>
                <w:b w:val="0"/>
                <w:i w:val="0"/>
                <w:sz w:val="18"/>
              </w:rPr>
              <w:t xml:space="preserve"> </w:t>
            </w:r>
            <w:r>
              <w:rPr>
                <w:sz w:val="18"/>
              </w:rPr>
              <w:br/>
            </w:r>
            <w:r>
              <w:rPr>
                <w:b w:val="0"/>
                <w:i w:val="0"/>
                <w:sz w:val="18"/>
              </w:rPr>
              <w:t>Textbook, not on the slides:</w:t>
            </w:r>
            <w:r>
              <w:rPr>
                <w:b w:val="0"/>
                <w:i w:val="0"/>
                <w:sz w:val="18"/>
              </w:rPr>
              <w:t xml:space="preserve"> Rare before 55; about 1 in 10 people over 80.</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 · Pharm Antiarrhythmics slides 29, 39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(diltiazem or metoprolol); stable without it → </w:t>
            </w:r>
            <w:r>
              <w:rPr>
                <w:b/>
                <w:i w:val="0"/>
                <w:sz w:val="18"/>
              </w:rPr>
              <w:t>oral rate control</w:t>
            </w:r>
            <w:r>
              <w:rPr>
                <w:b w:val="0"/>
                <w:i w:val="0"/>
                <w:sz w:val="18"/>
              </w:rPr>
              <w:t xml:space="preserve"> (a beta blocker such as metoprolol, or a nondihydropyridine calcium channel blocker, diltiazem or verapamil)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12-lead electrocardiogram</w:t>
            </w:r>
            <w:r>
              <w:rPr>
                <w:sz w:val="18"/>
              </w:rPr>
              <w:br/>
            </w:r>
            <w:r>
              <w:rPr>
                <w:b w:val="0"/>
                <w:i w:val="0"/>
                <w:sz w:val="18"/>
              </w:rPr>
              <w:t>Atrial fibrillation</w:t>
            </w:r>
            <w:r>
              <w:rPr>
                <w:b/>
                <w:i w:val="0"/>
                <w:sz w:val="18"/>
              </w:rPr>
              <w:t>Rate controlled, at about 90 a minute</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i w:val="0"/>
                <w:sz w:val="18"/>
              </w:rPr>
              <w:t>Tell-tale sign</w:t>
            </w:r>
            <w:r>
              <w:rPr>
                <w:b/>
                <w:i w:val="0"/>
                <w:sz w:val="18"/>
              </w:rPr>
              <w:t>One</w:t>
            </w:r>
            <w:r>
              <w:rPr>
                <w:b w:val="0"/>
                <w:i w:val="0"/>
                <w:sz w:val="18"/>
              </w:rPr>
              <w:t xml:space="preserve"> swollen, painful, warm leg, often a calf cramp that keeps getting worse over a few days. </w:t>
            </w:r>
            <w:r>
              <w:rPr>
                <w:sz w:val="18"/>
              </w:rPr>
              <w:br/>
            </w:r>
            <w:r>
              <w:rPr>
                <w:b w:val="0"/>
                <w:i w:val="0"/>
                <w:sz w:val="18"/>
              </w:rPr>
              <w:t>Clinical Medicine Lecture 26 slide 51</w:t>
            </w:r>
            <w:r>
              <w:rPr>
                <w:sz w:val="18"/>
              </w:rPr>
              <w:br/>
            </w:r>
            <w:r>
              <w:rPr>
                <w:b/>
                <w:i w:val="0"/>
                <w:sz w:val="18"/>
              </w:rPr>
              <w:t>Typical age</w:t>
            </w:r>
            <w:r>
              <w:rPr>
                <w:b w:val="0"/>
                <w:i w:val="0"/>
                <w:sz w:val="18"/>
              </w:rPr>
              <w:t xml:space="preserve"> Over 60 (a listed risk factor), or any age with a provoking cause such as surgery or bed rest. </w:t>
            </w:r>
            <w:r>
              <w:rPr>
                <w:sz w:val="18"/>
              </w:rPr>
              <w:br/>
            </w:r>
            <w:r>
              <w:rPr>
                <w:b w:val="0"/>
                <w:i w:val="0"/>
                <w:sz w:val="18"/>
              </w:rPr>
              <w:t>Clinical Medicine Lecture 26 slides 50, 64</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(enoxaparin)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i w:val="0"/>
                <w:sz w:val="18"/>
              </w:rPr>
              <w:t>Tell-tale sign</w:t>
            </w:r>
            <w:r>
              <w:rPr>
                <w:b w:val="0"/>
                <w:i w:val="0"/>
                <w:sz w:val="18"/>
              </w:rPr>
              <w:t xml:space="preserve">A </w:t>
            </w:r>
            <w:r>
              <w:rPr>
                <w:b/>
                <w:i w:val="0"/>
                <w:sz w:val="18"/>
              </w:rPr>
              <w:t>harsh crescendo-decrescendo systolic murmur at the right second intercostal space, radiating to the carotids</w:t>
            </w:r>
            <w:r>
              <w:rPr>
                <w:b w:val="0"/>
                <w:i w:val="0"/>
                <w:sz w:val="18"/>
              </w:rPr>
              <w:t xml:space="preserve">, in an older patient with exertional angina, syncope or breathlessness. </w:t>
            </w:r>
            <w:r>
              <w:rPr>
                <w:sz w:val="18"/>
              </w:rPr>
              <w:br/>
            </w:r>
            <w:r>
              <w:rPr>
                <w:b w:val="0"/>
                <w:i w:val="0"/>
                <w:sz w:val="18"/>
              </w:rPr>
              <w:t>Clinical Medicine Lecture 23 slides 16, 17</w:t>
            </w:r>
            <w:r>
              <w:rPr>
                <w:sz w:val="18"/>
              </w:rPr>
              <w:br/>
            </w:r>
            <w:r>
              <w:rPr>
                <w:b/>
                <w:i w:val="0"/>
                <w:sz w:val="18"/>
              </w:rPr>
              <w:t>Typical age</w:t>
            </w:r>
            <w:r>
              <w:rPr>
                <w:b w:val="0"/>
                <w:i w:val="0"/>
                <w:sz w:val="18"/>
              </w:rPr>
              <w:t xml:space="preserve"> Over 65: present in 25% of people over 65 and 35% over 70. Over 70 the usual cause is degenerative; under 70 it is a bicuspid valve. </w:t>
            </w:r>
            <w:r>
              <w:rPr>
                <w:sz w:val="18"/>
              </w:rPr>
              <w:br/>
            </w:r>
            <w:r>
              <w:rPr>
                <w:b w:val="0"/>
                <w:i w:val="0"/>
                <w:sz w:val="18"/>
              </w:rPr>
              <w:t>Clinical Medicine Lecture 23 slides 12–13</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stenosis</w:t>
            </w:r>
            <w:r>
              <w:rPr>
                <w:b/>
                <w:i w:val="0"/>
                <w:sz w:val="18"/>
              </w:rPr>
              <w:t>Extreme left ventricular hypertrophy from severe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5 non-emergent · #1</w:t>
            </w:r>
            <w:r>
              <w:rPr>
                <w:sz w:val="18"/>
              </w:rPr>
              <w:br/>
            </w:r>
            <w:r>
              <w:rPr>
                <w:b/>
                <w:i w:val="0"/>
                <w:sz w:val="18"/>
              </w:rPr>
              <w:t>Tell-tale sign</w:t>
            </w:r>
            <w:r>
              <w:rPr>
                <w:b/>
                <w:i w:val="0"/>
                <w:sz w:val="18"/>
              </w:rPr>
              <w:t>Sharp, pleuritic chest pain, better leaning forward</w:t>
            </w:r>
            <w:r>
              <w:rPr>
                <w:b w:val="0"/>
                <w:i w:val="0"/>
                <w:sz w:val="18"/>
              </w:rPr>
              <w:t xml:space="preserve"> and worse lying flat, with a </w:t>
            </w:r>
            <w:r>
              <w:rPr>
                <w:b/>
                <w:i w:val="0"/>
                <w:sz w:val="18"/>
              </w:rPr>
              <w:t>friction rub</w:t>
            </w:r>
            <w:r>
              <w:rPr>
                <w:b w:val="0"/>
                <w:i w:val="0"/>
                <w:sz w:val="18"/>
              </w:rPr>
              <w:t xml:space="preserve">. </w:t>
            </w:r>
            <w:r>
              <w:rPr>
                <w:sz w:val="18"/>
              </w:rPr>
              <w:br/>
            </w:r>
            <w:r>
              <w:rPr>
                <w:b w:val="0"/>
                <w:i w:val="0"/>
                <w:sz w:val="18"/>
              </w:rPr>
              <w:t>Clinical Medicine Lecture 31 slides 13, 17</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 often men aged 20 to 50.</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12-lead electrocardiogram</w:t>
            </w:r>
            <w:r>
              <w:rPr>
                <w:sz w:val="18"/>
              </w:rPr>
              <w:br/>
            </w:r>
            <w:r>
              <w:rPr>
                <w:b w:val="0"/>
                <w:i w:val="0"/>
                <w:sz w:val="18"/>
              </w:rPr>
              <w:t>Acute pericarditis</w:t>
            </w:r>
            <w:r>
              <w:rPr>
                <w:b/>
                <w:i w:val="0"/>
                <w:sz w:val="18"/>
              </w:rPr>
              <w:t>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5 non-emergent · #5</w:t>
            </w:r>
            <w:r>
              <w:rPr>
                <w:sz w:val="18"/>
              </w:rPr>
              <w:br/>
            </w:r>
            <w:r>
              <w:rPr>
                <w:b/>
                <w:i w:val="0"/>
                <w:sz w:val="18"/>
              </w:rPr>
              <w:t>Tell-tale sign</w:t>
            </w:r>
            <w:r>
              <w:rPr>
                <w:b w:val="0"/>
                <w:i w:val="0"/>
                <w:sz w:val="18"/>
              </w:rPr>
              <w:t xml:space="preserve">A young person who </w:t>
            </w:r>
            <w:r>
              <w:rPr>
                <w:b/>
                <w:i w:val="0"/>
                <w:sz w:val="18"/>
              </w:rPr>
              <w:t>faints or nearly faints with exertion</w:t>
            </w:r>
            <w:r>
              <w:rPr>
                <w:b w:val="0"/>
                <w:i w:val="0"/>
                <w:sz w:val="18"/>
              </w:rPr>
              <w:t xml:space="preserve">, with a systolic murmur that gets </w:t>
            </w:r>
            <w:r>
              <w:rPr>
                <w:b/>
                <w:i w:val="0"/>
                <w:sz w:val="18"/>
              </w:rPr>
              <w:t>LOUDER with Valsalva or standing</w:t>
            </w:r>
            <w:r>
              <w:rPr>
                <w:b w:val="0"/>
                <w:i w:val="0"/>
                <w:sz w:val="18"/>
              </w:rPr>
              <w:t xml:space="preserve">. </w:t>
            </w:r>
            <w:r>
              <w:rPr>
                <w:sz w:val="18"/>
              </w:rPr>
              <w:br/>
            </w:r>
            <w:r>
              <w:rPr>
                <w:b w:val="0"/>
                <w:i w:val="0"/>
                <w:sz w:val="18"/>
              </w:rPr>
              <w:t>Clinical Medicine Lecture 28 slides 65, 66; Physical Diagnosis 2 slides 61, 62</w:t>
            </w:r>
            <w:r>
              <w:rPr>
                <w:sz w:val="18"/>
              </w:rPr>
              <w:br/>
            </w:r>
            <w:r>
              <w:rPr>
                <w:b/>
                <w:i w:val="0"/>
                <w:sz w:val="18"/>
              </w:rPr>
              <w:t>Typical age</w:t>
            </w:r>
            <w:r>
              <w:rPr>
                <w:b w:val="0"/>
                <w:i w:val="0"/>
                <w:sz w:val="18"/>
              </w:rPr>
              <w:t xml:space="preserve"> Any age, but it is the leading cause of sudden death in preadolescents and adolescents, usually during extreme exertion. </w:t>
            </w:r>
            <w:r>
              <w:rPr>
                <w:sz w:val="18"/>
              </w:rPr>
              <w:br/>
            </w:r>
            <w:r>
              <w:rPr>
                <w:b w:val="0"/>
                <w:i w:val="0"/>
                <w:sz w:val="18"/>
              </w:rPr>
              <w:t>Clinical Medicine Lecture 28 slides 58, 66</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12-lead electrocardiogram</w:t>
            </w:r>
            <w:r>
              <w:rPr>
                <w:sz w:val="18"/>
              </w:rPr>
              <w:br/>
            </w:r>
            <w:r>
              <w:rPr>
                <w:b w:val="0"/>
                <w:i w:val="0"/>
                <w:sz w:val="18"/>
              </w:rPr>
              <w:t>Hypertrophic cardiomyopathy</w:t>
            </w:r>
            <w:r>
              <w:rPr>
                <w:b/>
                <w:i w:val="0"/>
                <w:sz w:val="18"/>
              </w:rPr>
              <w:t>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i w:val="0"/>
                <w:sz w:val="18"/>
              </w:rPr>
              <w:t>Tell-tale sign</w:t>
            </w:r>
            <w:r>
              <w:rPr>
                <w:b w:val="0"/>
                <w:i w:val="0"/>
                <w:sz w:val="18"/>
              </w:rPr>
              <w:t xml:space="preserve">Ischemic chest pain </w:t>
            </w:r>
            <w:r>
              <w:rPr>
                <w:b/>
                <w:i w:val="0"/>
                <w:sz w:val="18"/>
              </w:rPr>
              <w:t>at rest</w:t>
            </w:r>
            <w:r>
              <w:rPr>
                <w:b w:val="0"/>
                <w:i w:val="0"/>
                <w:sz w:val="18"/>
              </w:rPr>
              <w:t xml:space="preserve">, new, or getting worse, where stable angina is relieved by rest; the electrocardiogram and troponin then sort out which syndrome it is. </w:t>
            </w:r>
            <w:r>
              <w:rPr>
                <w:sz w:val="18"/>
              </w:rPr>
              <w:br/>
            </w:r>
            <w:r>
              <w:rPr>
                <w:b w:val="0"/>
                <w:i w:val="0"/>
                <w:sz w:val="18"/>
              </w:rPr>
              <w:t>Clinical Medicine Lecture 24 slides 37, 45, 86</w:t>
            </w:r>
            <w:r>
              <w:rPr>
                <w:sz w:val="18"/>
              </w:rPr>
              <w:br/>
            </w:r>
            <w:r>
              <w:rPr>
                <w:b/>
                <w:i w:val="0"/>
                <w:sz w:val="18"/>
              </w:rPr>
              <w:t>Typical age</w:t>
            </w:r>
            <w:r>
              <w:rPr>
                <w:b w:val="0"/>
                <w:i w:val="0"/>
                <w:sz w:val="18"/>
              </w:rPr>
              <w:t xml:space="preserve"> Men 45 and older, women 55 and older; 65 or older adds a point on the TIMI score. </w:t>
            </w:r>
            <w:r>
              <w:rPr>
                <w:sz w:val="18"/>
              </w:rPr>
              <w:br/>
            </w:r>
            <w:r>
              <w:rPr>
                <w:b w:val="0"/>
                <w:i w:val="0"/>
                <w:sz w:val="18"/>
              </w:rPr>
              <w:t>Clinical Medicine Lecture 24 slides 22, 71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 · Pharm Myocardial Ischemia Drugs slide 17</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(metoprolol)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(atorvastatin or rosuvastatin)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4" name="Picture 14"/>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8"/>
                          <a:stretch>
                            <a:fillRect/>
                          </a:stretch>
                        </pic:blipFill>
                        <pic:spPr>
                          <a:xfrm>
                            <a:off x="0" y="0"/>
                            <a:ext cx="5852160" cy="2516429"/>
                          </a:xfrm>
                          <a:prstGeom prst="rect"/>
                        </pic:spPr>
                      </pic:pic>
                    </a:graphicData>
                  </a:graphic>
                </wp:inline>
              </w:drawing>
            </w:r>
          </w:p>
          <w:p>
            <w:pPr>
              <w:spacing w:after="40"/>
            </w:pPr>
            <w:r>
              <w:rPr>
                <w:b w:val="0"/>
                <w:i w:val="0"/>
                <w:sz w:val="18"/>
              </w:rPr>
              <w:t>12-lead electrocardiogram</w:t>
            </w:r>
            <w:r>
              <w:rPr>
                <w:sz w:val="18"/>
              </w:rPr>
              <w:br/>
            </w:r>
            <w:r>
              <w:rPr>
                <w:b w:val="0"/>
                <w:i w:val="0"/>
                <w:sz w:val="18"/>
              </w:rPr>
              <w:t>Acute coronary syndrome</w:t>
            </w:r>
            <w:r>
              <w:rPr>
                <w:b/>
                <w:i w:val="0"/>
                <w:sz w:val="18"/>
              </w:rPr>
              <w:t>Anteroseptal ST-elevation myocardial infarction</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Tell-tale sign</w:t>
            </w:r>
            <w:r>
              <w:rPr>
                <w:b/>
                <w:i w:val="0"/>
                <w:sz w:val="18"/>
              </w:rPr>
              <w:t>Tearing or ripping</w:t>
            </w:r>
            <w:r>
              <w:rPr>
                <w:b w:val="0"/>
                <w:i w:val="0"/>
                <w:sz w:val="18"/>
              </w:rPr>
              <w:t xml:space="preserve"> chest or back pain, worst at onset, with </w:t>
            </w:r>
            <w:r>
              <w:rPr>
                <w:b/>
                <w:i w:val="0"/>
                <w:sz w:val="18"/>
              </w:rPr>
              <w:t>unequal arm pressures</w:t>
            </w:r>
            <w:r>
              <w:rPr>
                <w:b w:val="0"/>
                <w:i w:val="0"/>
                <w:sz w:val="18"/>
              </w:rPr>
              <w:t xml:space="preserve"> or a pulse deficit. </w:t>
            </w:r>
            <w:r>
              <w:rPr>
                <w:sz w:val="18"/>
              </w:rPr>
              <w:br/>
            </w:r>
            <w:r>
              <w:rPr>
                <w:b w:val="0"/>
                <w:i w:val="0"/>
                <w:sz w:val="18"/>
              </w:rPr>
              <w:t>Clinical Medicine Lecture 20 slide 29; Clinical Medicine Lecture 27 slide 116</w:t>
            </w:r>
            <w:r>
              <w:rPr>
                <w:sz w:val="18"/>
              </w:rPr>
              <w:br/>
            </w:r>
            <w:r>
              <w:rPr>
                <w:b/>
                <w:i w:val="0"/>
                <w:sz w:val="18"/>
              </w:rPr>
              <w:t>Typical age</w:t>
            </w:r>
            <w:r>
              <w:rPr>
                <w:b w:val="0"/>
                <w:i w:val="0"/>
                <w:sz w:val="18"/>
              </w:rPr>
              <w:t xml:space="preserve"> 60s and 70s, men more than women; younger with Marfan syndrome. </w:t>
            </w:r>
            <w:r>
              <w:rPr>
                <w:sz w:val="18"/>
              </w:rPr>
              <w:br/>
            </w:r>
            <w:r>
              <w:rPr>
                <w:b w:val="0"/>
                <w:i w:val="0"/>
                <w:sz w:val="18"/>
              </w:rPr>
              <w:t>Clinical Medicine Lecture 27 slide 115</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5" name="Picture 1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dissection</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i w:val="0"/>
                <w:sz w:val="18"/>
              </w:rPr>
              <w:t>Tell-tale sign</w:t>
            </w:r>
            <w:r>
              <w:rPr>
                <w:b/>
                <w:i w:val="0"/>
                <w:sz w:val="18"/>
              </w:rPr>
              <w:t>Beck triad</w:t>
            </w:r>
            <w:r>
              <w:rPr>
                <w:b w:val="0"/>
                <w:i w:val="0"/>
                <w:sz w:val="18"/>
              </w:rPr>
              <w:t xml:space="preserve"> (low blood pressure, distended neck veins, muffled heart sounds) with </w:t>
            </w:r>
            <w:r>
              <w:rPr>
                <w:b/>
                <w:i w:val="0"/>
                <w:sz w:val="18"/>
              </w:rPr>
              <w:t>pulsus paradoxus</w:t>
            </w:r>
            <w:r>
              <w:rPr>
                <w:b w:val="0"/>
                <w:i w:val="0"/>
                <w:sz w:val="18"/>
              </w:rPr>
              <w:t xml:space="preserve">. </w:t>
            </w:r>
            <w:r>
              <w:rPr>
                <w:sz w:val="18"/>
              </w:rPr>
              <w:br/>
            </w:r>
            <w:r>
              <w:rPr>
                <w:b w:val="0"/>
                <w:i w:val="0"/>
                <w:sz w:val="18"/>
              </w:rPr>
              <w:t>Clinical Medicine Lecture 31 slides 54, 59</w:t>
            </w:r>
            <w:r>
              <w:rPr>
                <w:sz w:val="18"/>
              </w:rPr>
              <w:br/>
            </w:r>
            <w:r>
              <w:rPr>
                <w:b/>
                <w:i w:val="0"/>
                <w:sz w:val="18"/>
              </w:rPr>
              <w:t>Typical age</w:t>
            </w:r>
            <w:r>
              <w:rPr>
                <w:b w:val="0"/>
                <w:i w:val="0"/>
                <w:sz w:val="18"/>
              </w:rPr>
              <w:t xml:space="preserve"> Any age; it follows its cause. In older adults, suspect cancer first. </w:t>
            </w:r>
            <w:r>
              <w:rPr>
                <w:sz w:val="18"/>
              </w:rPr>
              <w:br/>
            </w:r>
            <w:r>
              <w:rPr>
                <w:b w:val="0"/>
                <w:i w:val="0"/>
                <w:sz w:val="18"/>
              </w:rPr>
              <w:t>Clinical Medicine Lecture 31 slide 36</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6" name="Picture 16"/>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19"/>
                          <a:stretch>
                            <a:fillRect/>
                          </a:stretch>
                        </pic:blipFill>
                        <pic:spPr>
                          <a:xfrm>
                            <a:off x="0" y="0"/>
                            <a:ext cx="5852160" cy="3062630"/>
                          </a:xfrm>
                          <a:prstGeom prst="rect"/>
                        </pic:spPr>
                      </pic:pic>
                    </a:graphicData>
                  </a:graphic>
                </wp:inline>
              </w:drawing>
            </w:r>
          </w:p>
          <w:p>
            <w:pPr>
              <w:spacing w:after="40"/>
            </w:pPr>
            <w:r>
              <w:rPr>
                <w:b w:val="0"/>
                <w:i w:val="0"/>
                <w:sz w:val="18"/>
              </w:rPr>
              <w:t>12-lead electrocardiogram</w:t>
            </w:r>
            <w:r>
              <w:rPr>
                <w:sz w:val="18"/>
              </w:rPr>
              <w:br/>
            </w:r>
            <w:r>
              <w:rPr>
                <w:b w:val="0"/>
                <w:i w:val="0"/>
                <w:sz w:val="18"/>
              </w:rPr>
              <w:t>Cardiac tamponade</w:t>
            </w:r>
            <w:r>
              <w:rPr>
                <w:b/>
                <w:i w:val="0"/>
                <w:sz w:val="18"/>
              </w:rPr>
              <w:t>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i w:val="0"/>
                <w:sz w:val="18"/>
              </w:rPr>
              <w:t>Tell-tale sign</w:t>
            </w:r>
            <w:r>
              <w:rPr>
                <w:b w:val="0"/>
                <w:i w:val="0"/>
                <w:sz w:val="18"/>
              </w:rPr>
              <w:t xml:space="preserve">A </w:t>
            </w:r>
            <w:r>
              <w:rPr>
                <w:b/>
                <w:i w:val="0"/>
                <w:sz w:val="18"/>
              </w:rPr>
              <w:t>wide-complex tachycardia</w:t>
            </w:r>
            <w:r>
              <w:rPr>
                <w:b w:val="0"/>
                <w:i w:val="0"/>
                <w:sz w:val="18"/>
              </w:rPr>
              <w:t xml:space="preserve">, three or more ventricular beats in a row, usually in someone with heart disease. Check for a pulse first. </w:t>
            </w:r>
            <w:r>
              <w:rPr>
                <w:sz w:val="18"/>
              </w:rPr>
              <w:br/>
            </w:r>
            <w:r>
              <w:rPr>
                <w:b w:val="0"/>
                <w:i w:val="0"/>
                <w:sz w:val="18"/>
              </w:rPr>
              <w:t>Clinical Medicine Lecture 30 slides 40, 42, 45; Principles of Diagnostic Medicine 13 slide 5</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Mostly older adults with structural heart disease, above all a prior heart attack.</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7" name="Picture 17"/>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0"/>
                          <a:stretch>
                            <a:fillRect/>
                          </a:stretch>
                        </pic:blipFill>
                        <pic:spPr>
                          <a:xfrm>
                            <a:off x="0" y="0"/>
                            <a:ext cx="5852160" cy="3069133"/>
                          </a:xfrm>
                          <a:prstGeom prst="rect"/>
                        </pic:spPr>
                      </pic:pic>
                    </a:graphicData>
                  </a:graphic>
                </wp:inline>
              </w:drawing>
            </w:r>
          </w:p>
          <w:p>
            <w:pPr>
              <w:spacing w:after="40"/>
            </w:pPr>
            <w:r>
              <w:rPr>
                <w:b w:val="0"/>
                <w:i w:val="0"/>
                <w:sz w:val="18"/>
              </w:rPr>
              <w:t>12-lead electrocardiogram</w:t>
            </w:r>
            <w:r>
              <w:rPr>
                <w:sz w:val="18"/>
              </w:rPr>
              <w:br/>
            </w:r>
            <w:r>
              <w:rPr>
                <w:b w:val="0"/>
                <w:i w:val="0"/>
                <w:sz w:val="18"/>
              </w:rPr>
              <w:t>Ventricular tachycardia</w:t>
            </w:r>
            <w:r>
              <w:rPr>
                <w:b/>
                <w:i w:val="0"/>
                <w:sz w:val="18"/>
              </w:rPr>
              <w:t>Monomorphic: every beat the same shape</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i w:val="0"/>
                <w:sz w:val="18"/>
              </w:rPr>
              <w:t>Tell-tale sign</w:t>
            </w:r>
            <w:r>
              <w:rPr>
                <w:b w:val="0"/>
                <w:i w:val="0"/>
                <w:sz w:val="18"/>
              </w:rPr>
              <w:t xml:space="preserve">Severe pressure, often above 180/120, </w:t>
            </w:r>
            <w:r>
              <w:rPr>
                <w:b/>
                <w:i w:val="0"/>
                <w:sz w:val="18"/>
              </w:rPr>
              <w:t>PLUS new organ injury</w:t>
            </w:r>
            <w:r>
              <w:rPr>
                <w:b w:val="0"/>
                <w:i w:val="0"/>
                <w:sz w:val="18"/>
              </w:rPr>
              <w:t xml:space="preserve">: encephalopathy, pulmonary edema, acute kidney injury, dissection or acute coronary syndrome. The injury, not the number, makes it an emergency. </w:t>
            </w:r>
            <w:r>
              <w:rPr>
                <w:sz w:val="18"/>
              </w:rPr>
              <w:br/>
            </w:r>
            <w:r>
              <w:rPr>
                <w:b w:val="0"/>
                <w:i w:val="0"/>
                <w:sz w:val="18"/>
              </w:rPr>
              <w:t>Clinical Medicine Lecture 20 slide 5</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Middle-aged and older adults with long-standing, poorly controlled hypertension.</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 · Pharm ANS Pharmacology slide 122 · Pharm Diuretics slide 12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(for example labetalol).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(furosemide)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8" name="Picture 18"/>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Hypertensive emergency</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