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Times New Roman" w:cs="Times New Roman" w:eastAsia="Times New Roman" w:hAnsi="Times New Roman"/>
          <w:color w:val="0f0f0f"/>
          <w:sz w:val="22"/>
          <w:szCs w:val="22"/>
        </w:rPr>
      </w:pPr>
      <w:bookmarkStart w:colFirst="0" w:colLast="0" w:name="_pkuxt4dgv4ij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f0f0f"/>
          <w:sz w:val="22"/>
          <w:szCs w:val="22"/>
          <w:rtl w:val="0"/>
        </w:rPr>
        <w:t xml:space="preserve">2022 Live Review 1 | AP English Literature | Attacking Multiple-Choice Questions, Part 1: Prose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https://www.youtube.com/watch?v=CgGh0uFU-UQ&amp;list=PLoGgviqq4845L7Yj9c1kkIfdskkaLOUzD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Times New Roman" w:cs="Times New Roman" w:eastAsia="Times New Roman" w:hAnsi="Times New Roman"/>
          <w:color w:val="0f0f0f"/>
          <w:sz w:val="22"/>
          <w:szCs w:val="22"/>
        </w:rPr>
      </w:pPr>
      <w:bookmarkStart w:colFirst="0" w:colLast="0" w:name="_ol2hmp98919r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f0f0f"/>
          <w:sz w:val="22"/>
          <w:szCs w:val="22"/>
          <w:rtl w:val="0"/>
        </w:rPr>
        <w:t xml:space="preserve">2022 Live Review 2 | AP English Literature | Attacking Multiple-Choice Questions, Part 2: Poetry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https://www.youtube.com/watch?v=DXqnRXVGefU&amp;list=PLoGgviqq4845L7Yj9c1kkIfdskkaLOUzD&amp;index=2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Times New Roman" w:cs="Times New Roman" w:eastAsia="Times New Roman" w:hAnsi="Times New Roman"/>
          <w:color w:val="0f0f0f"/>
          <w:sz w:val="22"/>
          <w:szCs w:val="22"/>
        </w:rPr>
      </w:pPr>
      <w:bookmarkStart w:colFirst="0" w:colLast="0" w:name="_tbi3ivoepowd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f0f0f"/>
          <w:sz w:val="22"/>
          <w:szCs w:val="22"/>
          <w:rtl w:val="0"/>
        </w:rPr>
        <w:t xml:space="preserve">2022 Live Review 3 | AP English Literature | Keeping the Scoring Guidelines in Mind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https://www.youtube.com/watch?v=lnJL7DPWXQM&amp;list=PLoGgviqq4845L7Yj9c1kkIfdskkaLOUzD&amp;index=3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Times New Roman" w:cs="Times New Roman" w:eastAsia="Times New Roman" w:hAnsi="Times New Roman"/>
          <w:color w:val="0f0f0f"/>
          <w:sz w:val="22"/>
          <w:szCs w:val="22"/>
        </w:rPr>
      </w:pPr>
      <w:bookmarkStart w:colFirst="0" w:colLast="0" w:name="_rwcolletwm4p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f0f0f"/>
          <w:sz w:val="22"/>
          <w:szCs w:val="22"/>
          <w:rtl w:val="0"/>
        </w:rPr>
        <w:t xml:space="preserve">2022 Live Review 4 | AP English Literature | Poetry Analysis FRQ: Reading Poetry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https://www.youtube.com/watch?v=tqZkYTPys08&amp;list=PLoGgviqq4845L7Yj9c1kkIfdskkaLOUzD&amp;index=4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Times New Roman" w:cs="Times New Roman" w:eastAsia="Times New Roman" w:hAnsi="Times New Roman"/>
          <w:color w:val="0f0f0f"/>
          <w:sz w:val="22"/>
          <w:szCs w:val="22"/>
        </w:rPr>
      </w:pPr>
      <w:bookmarkStart w:colFirst="0" w:colLast="0" w:name="_9dss36cx7l1v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f0f0f"/>
          <w:sz w:val="22"/>
          <w:szCs w:val="22"/>
          <w:rtl w:val="0"/>
        </w:rPr>
        <w:t xml:space="preserve">2022 Live Review 5 | AP English Literature | Thinking and Reading for Sophistication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https://www.youtube.com/watch?v=DYhQY8ahJ7A&amp;list=PLoGgviqq4845L7Yj9c1kkIfdskkaLOUzD&amp;index=5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Times New Roman" w:cs="Times New Roman" w:eastAsia="Times New Roman" w:hAnsi="Times New Roman"/>
          <w:color w:val="0f0f0f"/>
          <w:sz w:val="22"/>
          <w:szCs w:val="22"/>
        </w:rPr>
      </w:pPr>
      <w:bookmarkStart w:colFirst="0" w:colLast="0" w:name="_j0xcxyj61ldu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f0f0f"/>
          <w:sz w:val="22"/>
          <w:szCs w:val="22"/>
          <w:rtl w:val="0"/>
        </w:rPr>
        <w:t xml:space="preserve">2022 Live Review 6 | AP English Literature | Taking Risks for the Sophistication Point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https://www.youtube.com/watch?v=SeaxKn9Cq7Q&amp;list=PLoGgviqq4845L7Yj9c1kkIfdskkaLOUzD&amp;index=6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Times New Roman" w:cs="Times New Roman" w:eastAsia="Times New Roman" w:hAnsi="Times New Roman"/>
          <w:color w:val="0f0f0f"/>
          <w:sz w:val="22"/>
          <w:szCs w:val="22"/>
        </w:rPr>
      </w:pPr>
      <w:bookmarkStart w:colFirst="0" w:colLast="0" w:name="_i8t5cbvkk1db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f0f0f"/>
          <w:sz w:val="22"/>
          <w:szCs w:val="22"/>
          <w:rtl w:val="0"/>
        </w:rPr>
        <w:t xml:space="preserve">2022 Live Review 7 | AP English Literature | Developing a Line of Reasoning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https://www.youtube.com/watch?v=2c1G126UeYE&amp;list=PLoGgviqq4845L7Yj9c1kkIfdskkaLOUzD&amp;index=7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Times New Roman" w:cs="Times New Roman" w:eastAsia="Times New Roman" w:hAnsi="Times New Roman"/>
          <w:color w:val="0f0f0f"/>
          <w:sz w:val="22"/>
          <w:szCs w:val="22"/>
        </w:rPr>
      </w:pPr>
      <w:bookmarkStart w:colFirst="0" w:colLast="0" w:name="_ieu97uu09ap0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f0f0f"/>
          <w:sz w:val="22"/>
          <w:szCs w:val="22"/>
          <w:rtl w:val="0"/>
        </w:rPr>
        <w:t xml:space="preserve">2022 Live Review 8 | AP English Literature | Literary Argument FRQ: Open-Ended Question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https://www.youtube.com/watch?v=aDInfvugrnI&amp;list=PLoGgviqq4845L7Yj9c1kkIfdskkaLOUzD&amp;index=8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SeaxKn9Cq7Q&amp;list=PLoGgviqq4845L7Yj9c1kkIfdskkaLOUzD&amp;index=6" TargetMode="External"/><Relationship Id="rId10" Type="http://schemas.openxmlformats.org/officeDocument/2006/relationships/hyperlink" Target="https://www.youtube.com/watch?v=DYhQY8ahJ7A&amp;list=PLoGgviqq4845L7Yj9c1kkIfdskkaLOUzD&amp;index=5" TargetMode="External"/><Relationship Id="rId13" Type="http://schemas.openxmlformats.org/officeDocument/2006/relationships/hyperlink" Target="https://www.youtube.com/watch?v=aDInfvugrnI&amp;list=PLoGgviqq4845L7Yj9c1kkIfdskkaLOUzD&amp;index=8" TargetMode="External"/><Relationship Id="rId12" Type="http://schemas.openxmlformats.org/officeDocument/2006/relationships/hyperlink" Target="https://www.youtube.com/watch?v=2c1G126UeYE&amp;list=PLoGgviqq4845L7Yj9c1kkIfdskkaLOUzD&amp;index=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tqZkYTPys08&amp;list=PLoGgviqq4845L7Yj9c1kkIfdskkaLOUzD&amp;index=4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CgGh0uFU-UQ&amp;list=PLoGgviqq4845L7Yj9c1kkIfdskkaLOUzD" TargetMode="External"/><Relationship Id="rId7" Type="http://schemas.openxmlformats.org/officeDocument/2006/relationships/hyperlink" Target="https://www.youtube.com/watch?v=DXqnRXVGefU&amp;list=PLoGgviqq4845L7Yj9c1kkIfdskkaLOUzD&amp;index=2" TargetMode="External"/><Relationship Id="rId8" Type="http://schemas.openxmlformats.org/officeDocument/2006/relationships/hyperlink" Target="https://www.youtube.com/watch?v=lnJL7DPWXQM&amp;list=PLoGgviqq4845L7Yj9c1kkIfdskkaLOUzD&amp;index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