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0C37D" w14:textId="77777777" w:rsidR="0043509C" w:rsidRPr="0043509C" w:rsidRDefault="0043509C" w:rsidP="0043509C">
      <w:pPr>
        <w:jc w:val="center"/>
        <w:rPr>
          <w:b/>
          <w:bCs/>
          <w:sz w:val="36"/>
          <w:szCs w:val="36"/>
          <w:lang w:val="en-US"/>
        </w:rPr>
      </w:pPr>
      <w:r w:rsidRPr="0043509C">
        <w:rPr>
          <w:b/>
          <w:bCs/>
          <w:sz w:val="36"/>
          <w:szCs w:val="36"/>
          <w:lang w:val="en-US"/>
        </w:rPr>
        <w:t>Information Privacy Concepts</w:t>
      </w:r>
    </w:p>
    <w:p w14:paraId="69FB78D2" w14:textId="77777777" w:rsidR="00A33161" w:rsidRDefault="00A33161">
      <w:pPr>
        <w:rPr>
          <w:b/>
          <w:bCs/>
          <w:sz w:val="24"/>
          <w:szCs w:val="24"/>
        </w:rPr>
      </w:pPr>
    </w:p>
    <w:p w14:paraId="6F5705A0" w14:textId="77777777" w:rsidR="00A33161" w:rsidRDefault="00000000">
      <w:pPr>
        <w:rPr>
          <w:b/>
          <w:bCs/>
          <w:sz w:val="24"/>
          <w:szCs w:val="24"/>
        </w:rPr>
      </w:pPr>
      <w:r>
        <w:rPr>
          <w:b/>
          <w:bCs/>
          <w:sz w:val="24"/>
          <w:szCs w:val="24"/>
        </w:rPr>
        <w:t>Q1. Explain the term information privacy.</w:t>
      </w:r>
    </w:p>
    <w:p w14:paraId="787FB632" w14:textId="77777777" w:rsidR="00A33161" w:rsidRDefault="00000000">
      <w:r>
        <w:t>Information privacy is the right to control the collection, use, and disclosure of individuals' personal information. Information privacy emphasizes protecting individuals from information abuse that can damage their autonomy, dignity, or security. As per Stallings (2020), “Information privacy is the claim of individuals… to determine for themselves when, how, and to what extent information about them is communicated” (p. 33). This emphasizes that privacy entails the individuals' choice themselves in how the information is disclosed. Information privacy in the modern digital environment assures trust between individuals and institutions while deterring inappropriate use of sensitive information.</w:t>
      </w:r>
    </w:p>
    <w:p w14:paraId="567D8BBB" w14:textId="77777777" w:rsidR="00A33161" w:rsidRDefault="00000000">
      <w:pPr>
        <w:rPr>
          <w:b/>
          <w:bCs/>
          <w:sz w:val="24"/>
          <w:szCs w:val="24"/>
        </w:rPr>
      </w:pPr>
      <w:r>
        <w:rPr>
          <w:b/>
          <w:bCs/>
          <w:sz w:val="24"/>
          <w:szCs w:val="24"/>
        </w:rPr>
        <w:t>Q2. What is personally identifiable information?</w:t>
      </w:r>
    </w:p>
    <w:p w14:paraId="2966709B" w14:textId="77777777" w:rsidR="00A33161" w:rsidRDefault="00000000">
      <w:r>
        <w:t>Personally identifiable information (PII) is any information that is capable of being used to distinguish or trace the identity of any individual. This may consist of direct identifiers such as names, Social Security numbers, addresses, or phone numbers as well as indirect identifiers such as date of birth or location information that, in tandem, are informative of identity. Stallings (2020) explains, “Personally identifiable information is any information that can be used to distinguish or trace an individual’s identity” (p. 35). Protecting against PII is significant due to the reality that disclosure may facilitate identity theft, fraud, or violation of privacy that may put individuals as well as businesses in danger. To prevent these dangers, businesses utilize encryption, access controls, as well as strict policy to offer confidence while, in tandem, complying with regulation as well as laws that exist to secure sensitive personal information.</w:t>
      </w:r>
    </w:p>
    <w:p w14:paraId="59FAC4D2" w14:textId="77777777" w:rsidR="00A33161" w:rsidRDefault="00000000">
      <w:pPr>
        <w:rPr>
          <w:b/>
          <w:bCs/>
          <w:sz w:val="24"/>
          <w:szCs w:val="24"/>
        </w:rPr>
      </w:pPr>
      <w:r>
        <w:rPr>
          <w:b/>
          <w:bCs/>
          <w:sz w:val="24"/>
          <w:szCs w:val="24"/>
        </w:rPr>
        <w:t xml:space="preserve">Q3. Explain the </w:t>
      </w:r>
      <w:proofErr w:type="gramStart"/>
      <w:r>
        <w:rPr>
          <w:b/>
          <w:bCs/>
          <w:sz w:val="24"/>
          <w:szCs w:val="24"/>
        </w:rPr>
        <w:t>manner in which</w:t>
      </w:r>
      <w:proofErr w:type="gramEnd"/>
      <w:r>
        <w:rPr>
          <w:b/>
          <w:bCs/>
          <w:sz w:val="24"/>
          <w:szCs w:val="24"/>
        </w:rPr>
        <w:t xml:space="preserve"> privacy by design and privacy engineering operate together.</w:t>
      </w:r>
    </w:p>
    <w:p w14:paraId="045D9651" w14:textId="77777777" w:rsidR="00A33161" w:rsidRDefault="00000000">
      <w:r>
        <w:t xml:space="preserve">Privacy by design is a proactive approach that ensures that privacy is embedded in systems and processes from the outset, while privacy engineering is the technical way to enact these values in practice. The two are complementary, with the guiding philosophy being that privacy by design and interpreting it in specific technologies, models, and safeguards is privacy engineering. Stallings (2020) suggests that “Privacy by design requires that privacy be a default setting in systems and business practices” (p. 41). Through embedding privacy as the default setting, businesses </w:t>
      </w:r>
      <w:proofErr w:type="gramStart"/>
      <w:r>
        <w:t>are able to</w:t>
      </w:r>
      <w:proofErr w:type="gramEnd"/>
      <w:r>
        <w:t xml:space="preserve"> prevent issues when they have not yet arisen rather than reacting after harm has occurred. Overall, both privacy by design as well as privacy engineering improve adherence to regulatory regimes while enhancing user trust through transparent illustration of prudent use of information.</w:t>
      </w:r>
    </w:p>
    <w:p w14:paraId="155C55BB" w14:textId="77777777" w:rsidR="00A33161" w:rsidRDefault="00000000">
      <w:pPr>
        <w:rPr>
          <w:b/>
          <w:bCs/>
          <w:sz w:val="24"/>
          <w:szCs w:val="24"/>
        </w:rPr>
      </w:pPr>
      <w:r>
        <w:rPr>
          <w:b/>
          <w:bCs/>
          <w:sz w:val="24"/>
          <w:szCs w:val="24"/>
        </w:rPr>
        <w:t>Q4. What are the commonly accepted foundational principles for privacy by design?</w:t>
      </w:r>
    </w:p>
    <w:p w14:paraId="1251922C" w14:textId="77777777" w:rsidR="00A33161" w:rsidRDefault="00000000">
      <w:r>
        <w:t xml:space="preserve">Privacy by design is framed on seven fundamental principles that guide organizations to incorporate privacy into systems as well as practices. The principles are being proactive rather than reactive, privacy as the default setting, embedding privacy in systems' designs, safeguarding data throughout the entire life cycle, minimizing collection, being accountable, as well as transparent. Stallings (2020) explains, “Privacy by design is characterized by seven foundational principles” (p. 42). The remaining principles are emphasizing transparency, full functionality, as well as responsibility, which ensure that privacy cannot be compromised in </w:t>
      </w:r>
      <w:proofErr w:type="spellStart"/>
      <w:r>
        <w:t>favor</w:t>
      </w:r>
      <w:proofErr w:type="spellEnd"/>
      <w:r>
        <w:t xml:space="preserve"> of product innovation or convenience. Through these principles, organizations prevent privacy risks ahead of time, develop enhanced user confidence, as well as remain in line with regulatory as well as legal demands in the dynamic digital world.</w:t>
      </w:r>
    </w:p>
    <w:p w14:paraId="5E614E0A" w14:textId="77777777" w:rsidR="00A33161" w:rsidRDefault="00000000">
      <w:pPr>
        <w:rPr>
          <w:b/>
          <w:bCs/>
          <w:sz w:val="24"/>
          <w:szCs w:val="24"/>
        </w:rPr>
      </w:pPr>
      <w:r>
        <w:rPr>
          <w:b/>
          <w:bCs/>
          <w:sz w:val="24"/>
          <w:szCs w:val="24"/>
        </w:rPr>
        <w:lastRenderedPageBreak/>
        <w:t>Q5. What elements are involved in privacy risk assessment?</w:t>
      </w:r>
    </w:p>
    <w:p w14:paraId="55FBCE57" w14:textId="77777777" w:rsidR="00A33161" w:rsidRDefault="00000000">
      <w:r>
        <w:t xml:space="preserve">Privacy risk assessment refers to the detection, analysis, and prioritization of personal information risks in an organization's information systems. The process involves illustrating the flow as well as collection of information, investigation into weaknesses, in addition to probability as well as impact of likely harm. Stallings (2020) clarifies as thus, “Privacy risk assessment identifies and evaluates potential threats to personal information and the effectiveness of safeguards” (p. 45). Through these analyses, organizations can implement safeguards that minimize exposure as well as prepare for good incident responses. Secondly, the process facilitates compliance with privacy rules, enables distribution of resources to where most required, as well as </w:t>
      </w:r>
      <w:proofErr w:type="spellStart"/>
      <w:r>
        <w:t>instills</w:t>
      </w:r>
      <w:proofErr w:type="spellEnd"/>
      <w:r>
        <w:t xml:space="preserve"> confidence in people who are depositing their sensitive personal information in the organization.</w:t>
      </w:r>
    </w:p>
    <w:p w14:paraId="3827D159" w14:textId="77777777" w:rsidR="00A33161" w:rsidRDefault="00000000">
      <w:pPr>
        <w:rPr>
          <w:b/>
          <w:bCs/>
          <w:sz w:val="24"/>
          <w:szCs w:val="24"/>
        </w:rPr>
      </w:pPr>
      <w:r>
        <w:rPr>
          <w:b/>
          <w:bCs/>
          <w:sz w:val="24"/>
          <w:szCs w:val="24"/>
        </w:rPr>
        <w:t>Q6. Describe the various types of privacy controls?</w:t>
      </w:r>
    </w:p>
    <w:p w14:paraId="6A9712D4" w14:textId="77777777" w:rsidR="00A33161" w:rsidRDefault="00000000">
      <w:r>
        <w:t>Privacy controls are safeguards designed to protect personal information and to foster the prudent use of information in an organization. These are generally divided into administrative controls, such as policies and education; technical controls, such as encryption, firewalls, and limitations on access; and physical controls, such as secure premises and surveillance. Stallings (2020) clarifies, “Privacy controls are administrative, technical, and physical safeguards employed within an organisation to protect personal information” (p. 48). Organisations are encouraged to employ multi-layered controls to address multiple angles of privacy risk and offer accountability. An effective regime of controls not only helps protect sensitive information but can also demonstrate compliance with privacy legislation, provide confidence to stakeholders, and win long-term trust in digital services and operations.</w:t>
      </w:r>
    </w:p>
    <w:p w14:paraId="40BA4481" w14:textId="77777777" w:rsidR="00A33161" w:rsidRDefault="00000000">
      <w:pPr>
        <w:rPr>
          <w:b/>
          <w:bCs/>
          <w:sz w:val="24"/>
          <w:szCs w:val="24"/>
        </w:rPr>
      </w:pPr>
      <w:r>
        <w:rPr>
          <w:b/>
          <w:bCs/>
          <w:sz w:val="24"/>
          <w:szCs w:val="24"/>
        </w:rPr>
        <w:t>Q7. What issues should be considered in selecting privacy controls?</w:t>
      </w:r>
    </w:p>
    <w:p w14:paraId="44E2DB82" w14:textId="77777777" w:rsidR="00A33161" w:rsidRDefault="00000000">
      <w:r>
        <w:t>In selecting controls for privacy, businesses will have to evaluate their effectiveness, cost, practicality, and fit with operating imperatives. Controls will not only reduce identified risks but will also have to satisfy desired levels of legality while not placing avoidable pressures on users or systems. Stallings (2020) opines, “The selection of privacy controls should be based on risk, cost-effectiveness, and impact on operations” (p. 49). Decision-makers will therefore have to find a balance between strong protection and efficiency, with controls that are appropriate to the environment of the organization. Appropriately selected controls afford maximum protection for privacy, give confidence to stakeholders, and allow businesses to demonstrate accountability without loss of performance or innovation in their offerings.</w:t>
      </w:r>
    </w:p>
    <w:p w14:paraId="4E0BF17A" w14:textId="77777777" w:rsidR="00A33161" w:rsidRDefault="00000000">
      <w:pPr>
        <w:rPr>
          <w:b/>
          <w:bCs/>
          <w:sz w:val="24"/>
          <w:szCs w:val="24"/>
        </w:rPr>
      </w:pPr>
      <w:r>
        <w:rPr>
          <w:b/>
          <w:bCs/>
          <w:sz w:val="24"/>
          <w:szCs w:val="24"/>
        </w:rPr>
        <w:t>Q8. Explain is the difference between privacy risk assessment and privacy impact assessment?</w:t>
      </w:r>
    </w:p>
    <w:p w14:paraId="3B3BBAB3" w14:textId="77777777" w:rsidR="00A33161" w:rsidRDefault="00000000">
      <w:r>
        <w:t xml:space="preserve">Privacy risk assessment and privacy impact assessment (PIA) are two informing processes utilized to identify how individuals' personal information is managed. Risk assessment is all about identifying weaknesses that are then assessed in terms of how likely they are to do damage as well as the damage that can potentially be done to individuals in the event their information is misused. Stallings (2020) clarifies, “A privacy impact assessment evaluates the effects of a proposed system or project on individual privacy” (p. 51). PIAs, as distinguished from risk assessments, are formal processes </w:t>
      </w:r>
      <w:proofErr w:type="gramStart"/>
      <w:r>
        <w:t>taking into account</w:t>
      </w:r>
      <w:proofErr w:type="gramEnd"/>
      <w:r>
        <w:t xml:space="preserve"> particular projects or systems, commonly mandated as statute or directive, </w:t>
      </w:r>
      <w:proofErr w:type="gramStart"/>
      <w:r>
        <w:t>in order to</w:t>
      </w:r>
      <w:proofErr w:type="gramEnd"/>
      <w:r>
        <w:t xml:space="preserve"> meet regulation as well as </w:t>
      </w:r>
      <w:proofErr w:type="spellStart"/>
      <w:r>
        <w:t>candor</w:t>
      </w:r>
      <w:proofErr w:type="spellEnd"/>
      <w:r>
        <w:t xml:space="preserve">. Run in tandem, these analyses give institutions an in-house means to place protection foremost as well as an external signal of </w:t>
      </w:r>
      <w:r>
        <w:lastRenderedPageBreak/>
        <w:t>responsibility, thus giving an overall approach to safeguarding individual privacy in changing digital spaces.</w:t>
      </w:r>
    </w:p>
    <w:p w14:paraId="7D7635A6" w14:textId="77777777" w:rsidR="00A33161" w:rsidRDefault="00000000">
      <w:pPr>
        <w:rPr>
          <w:b/>
          <w:bCs/>
          <w:sz w:val="24"/>
          <w:szCs w:val="24"/>
        </w:rPr>
      </w:pPr>
      <w:r>
        <w:rPr>
          <w:b/>
          <w:bCs/>
          <w:sz w:val="24"/>
          <w:szCs w:val="24"/>
        </w:rPr>
        <w:t>Q9. What are the types of privacy testing?</w:t>
      </w:r>
    </w:p>
    <w:p w14:paraId="3AF50C3A" w14:textId="77777777" w:rsidR="00A33161" w:rsidRDefault="00000000">
      <w:r>
        <w:t>Privacy testing is the verification of whether systems handle personal information in accordance with agreed-on protection, regulation, and policy. Privacy testing typically entails functional testing to determine good working, security testing to determine weaknesses, as well as compliance testing to determine regulatory adherence. As explained by Stallings (2020), “Privacy testing involves evaluating systems to ensure that implemented controls meet privacy requirements” (p. 54). Other approaches may include penetration tests, audits, as well as reviews of handling practice to determine weaknesses. Repeated privacy testing underpins organisational responsibility, reduces the risk of breach, and provides users as well as regulators with confidence that sensitive personal information is handled responsibly as well as in safe custody.</w:t>
      </w:r>
    </w:p>
    <w:p w14:paraId="65E2EEB3" w14:textId="77777777" w:rsidR="00A33161" w:rsidRDefault="00000000">
      <w:pPr>
        <w:rPr>
          <w:b/>
          <w:bCs/>
          <w:sz w:val="24"/>
          <w:szCs w:val="24"/>
        </w:rPr>
      </w:pPr>
      <w:r>
        <w:rPr>
          <w:b/>
          <w:bCs/>
          <w:sz w:val="24"/>
          <w:szCs w:val="24"/>
        </w:rPr>
        <w:t>Q10. What are the overlapping and non-overlapping areas of concern with respect to information security and information privacy?</w:t>
      </w:r>
    </w:p>
    <w:p w14:paraId="4DEC3CDE" w14:textId="77777777" w:rsidR="00A33161" w:rsidRDefault="00000000">
      <w:r>
        <w:t>Information privacy and information security intersect in points of concern, but within others, they diverge. Security is concerned with safeguards to protect for confidentiality, integrity, and availability, while privacy is concerned with ensuring personal information is used in the right way with consent. Stallings (2020) explains, “Privacy and security are distinct but overlapping domains, with security focused on protection and privacy on appropriate use” (p. 56). Where their overlap occurs is in technical measures such as encryption, authentication, and access control that are implemented for both. Privacy, however, goes one step further in considering rights, responsibility, as well as openness, while security is about protecting systems from damage; overall, they provide an entire framework for protecting individuals as well as information.</w:t>
      </w:r>
    </w:p>
    <w:p w14:paraId="7AE7E371" w14:textId="77777777" w:rsidR="00A33161" w:rsidRDefault="00000000">
      <w:pPr>
        <w:rPr>
          <w:b/>
          <w:bCs/>
          <w:sz w:val="24"/>
          <w:szCs w:val="24"/>
        </w:rPr>
      </w:pPr>
      <w:r>
        <w:rPr>
          <w:b/>
          <w:bCs/>
          <w:sz w:val="24"/>
          <w:szCs w:val="24"/>
        </w:rPr>
        <w:t>Q11. Explain the trade-off between privacy and utility.</w:t>
      </w:r>
    </w:p>
    <w:p w14:paraId="2D0D5B3D" w14:textId="77777777" w:rsidR="00A33161" w:rsidRDefault="00000000">
      <w:r>
        <w:t xml:space="preserve">The privacy-utility trade-off is because increased privacy protection generally limits use that can be made to </w:t>
      </w:r>
      <w:proofErr w:type="spellStart"/>
      <w:r>
        <w:t>analyze</w:t>
      </w:r>
      <w:proofErr w:type="spellEnd"/>
      <w:r>
        <w:t xml:space="preserve">, to innovate, or to offer services from the data. Utility is founded on broad distribution to make use of the data, while privacy entails limiting use to prevent harm to individuals and to protect their rights. Stallings (2020) explains, “The challenge is to maximize data utility while minimizing risks to privacy” (p. 59). Entities generally balance this conflict </w:t>
      </w:r>
      <w:proofErr w:type="gramStart"/>
      <w:r>
        <w:t>through the use of</w:t>
      </w:r>
      <w:proofErr w:type="gramEnd"/>
      <w:r>
        <w:t xml:space="preserve"> anonymization, pseudonymization, or controlled dataset access, therefore achieving value creation as well as respect for privacy. Achieving this balance is important in modern systems, as this facilitates entities to benefit from their data while retaining individuals' rights as well as public trust in the use of data.</w:t>
      </w:r>
    </w:p>
    <w:p w14:paraId="7472104B" w14:textId="77777777" w:rsidR="00A33161" w:rsidRDefault="00000000">
      <w:pPr>
        <w:rPr>
          <w:b/>
          <w:bCs/>
          <w:sz w:val="24"/>
          <w:szCs w:val="24"/>
        </w:rPr>
      </w:pPr>
      <w:r>
        <w:rPr>
          <w:b/>
          <w:bCs/>
          <w:sz w:val="24"/>
          <w:szCs w:val="24"/>
        </w:rPr>
        <w:t>Q12. What is the difference between usability and utility?</w:t>
      </w:r>
    </w:p>
    <w:p w14:paraId="56E804FB" w14:textId="77777777" w:rsidR="00A33161" w:rsidRDefault="00000000">
      <w:r>
        <w:t>Usability refers to how easily people can use a system, whereas utility is how useful the system is in achieving its objectives. A system may be easy to use but not useful, useful but too complex to use effectively, or both useful and easy to use. As observed by Stallings (2020), “Usability is the ease of use of a system; utility is its usefulness in achieving goals” (p. 61). Drawing this distinction helps to enable technical design that is not merely useful but also easy to use. Realistically, successful systems will tend to find a balance between very high usability and strong utility.</w:t>
      </w:r>
    </w:p>
    <w:p w14:paraId="1E13F537" w14:textId="77777777" w:rsidR="00A33161" w:rsidRDefault="00000000">
      <w:pPr>
        <w:ind w:left="720"/>
        <w:jc w:val="center"/>
        <w:rPr>
          <w:sz w:val="24"/>
          <w:szCs w:val="24"/>
        </w:rPr>
      </w:pPr>
      <w:r>
        <w:rPr>
          <w:b/>
          <w:bCs/>
          <w:sz w:val="24"/>
          <w:szCs w:val="24"/>
        </w:rPr>
        <w:t>References</w:t>
      </w:r>
    </w:p>
    <w:p w14:paraId="7EB30542" w14:textId="77777777" w:rsidR="00A33161" w:rsidRDefault="00000000">
      <w:r>
        <w:lastRenderedPageBreak/>
        <w:t>Stallings, W. (2020). </w:t>
      </w:r>
      <w:r>
        <w:rPr>
          <w:i/>
          <w:iCs/>
        </w:rPr>
        <w:t xml:space="preserve"> Information privacy engineering and privacy by design: Understanding privacy threats, technology, and regulations based on standards and best </w:t>
      </w:r>
      <w:proofErr w:type="gramStart"/>
      <w:r>
        <w:rPr>
          <w:i/>
          <w:iCs/>
        </w:rPr>
        <w:t>practices,  (</w:t>
      </w:r>
      <w:proofErr w:type="gramEnd"/>
      <w:r>
        <w:t>1st ed.). Addison-Wesley. </w:t>
      </w:r>
    </w:p>
    <w:p w14:paraId="34DDC3B7" w14:textId="77777777" w:rsidR="00A33161" w:rsidRDefault="00A33161"/>
    <w:sectPr w:rsidR="00A331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4887B" w14:textId="77777777" w:rsidR="00183485" w:rsidRDefault="00183485">
      <w:pPr>
        <w:spacing w:line="240" w:lineRule="auto"/>
      </w:pPr>
      <w:r>
        <w:separator/>
      </w:r>
    </w:p>
  </w:endnote>
  <w:endnote w:type="continuationSeparator" w:id="0">
    <w:p w14:paraId="5E746460" w14:textId="77777777" w:rsidR="00183485" w:rsidRDefault="00183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F70AA" w14:textId="77777777" w:rsidR="00183485" w:rsidRDefault="00183485">
      <w:pPr>
        <w:spacing w:after="0"/>
      </w:pPr>
      <w:r>
        <w:separator/>
      </w:r>
    </w:p>
  </w:footnote>
  <w:footnote w:type="continuationSeparator" w:id="0">
    <w:p w14:paraId="2C73460D" w14:textId="77777777" w:rsidR="00183485" w:rsidRDefault="001834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2C7"/>
    <w:rsid w:val="00131FED"/>
    <w:rsid w:val="00183485"/>
    <w:rsid w:val="00225F80"/>
    <w:rsid w:val="0024063F"/>
    <w:rsid w:val="004012C7"/>
    <w:rsid w:val="0043509C"/>
    <w:rsid w:val="004D2182"/>
    <w:rsid w:val="005C22DB"/>
    <w:rsid w:val="005F7BF2"/>
    <w:rsid w:val="0068306C"/>
    <w:rsid w:val="006B56A1"/>
    <w:rsid w:val="00752289"/>
    <w:rsid w:val="00930968"/>
    <w:rsid w:val="009536C8"/>
    <w:rsid w:val="00A01765"/>
    <w:rsid w:val="00A33161"/>
    <w:rsid w:val="00B24E0D"/>
    <w:rsid w:val="00B808BA"/>
    <w:rsid w:val="00C40205"/>
    <w:rsid w:val="00ED0CD5"/>
    <w:rsid w:val="00EE03CC"/>
    <w:rsid w:val="00F83F7E"/>
    <w:rsid w:val="00FF1AE5"/>
    <w:rsid w:val="03F36BAE"/>
    <w:rsid w:val="1CE872BD"/>
    <w:rsid w:val="3E48096D"/>
    <w:rsid w:val="4F5F5AC3"/>
    <w:rsid w:val="51FD5EC7"/>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527E"/>
  <w15:docId w15:val="{6154E24C-4FBF-4327-B56A-2F09FCBE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1677</Words>
  <Characters>9562</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Sanjay Sonawane (Student)</dc:creator>
  <cp:lastModifiedBy>Jay Sanjay Sonawane (Student)</cp:lastModifiedBy>
  <cp:revision>11</cp:revision>
  <dcterms:created xsi:type="dcterms:W3CDTF">2025-08-31T21:47:00Z</dcterms:created>
  <dcterms:modified xsi:type="dcterms:W3CDTF">2025-09-24T04:41:00Z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EA3C22F2AD104F938BB1B1F4F7A17F1F_12</vt:lpwstr>
  </property>
</Properties>
</file>