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356EA" w14:textId="77777777" w:rsidR="00243B07" w:rsidRDefault="00243B07" w:rsidP="00243B07">
      <w:pPr>
        <w:ind w:right="-88"/>
        <w:jc w:val="center"/>
        <w:rPr>
          <w:rFonts w:ascii="Times New Roman" w:eastAsia="宋体" w:hAnsi="Times New Roman"/>
          <w:szCs w:val="24"/>
        </w:rPr>
      </w:pPr>
    </w:p>
    <w:p w14:paraId="4B7A2A0C" w14:textId="77777777" w:rsidR="00243B07" w:rsidRDefault="00243B07" w:rsidP="00243B07">
      <w:pPr>
        <w:ind w:right="-88"/>
        <w:jc w:val="center"/>
        <w:rPr>
          <w:rFonts w:ascii="Times New Roman" w:eastAsia="宋体" w:hAnsi="Times New Roman"/>
          <w:szCs w:val="24"/>
        </w:rPr>
      </w:pPr>
    </w:p>
    <w:p w14:paraId="28ABDC70" w14:textId="77777777" w:rsidR="00243B07" w:rsidRDefault="00243B07" w:rsidP="00243B07">
      <w:pPr>
        <w:ind w:right="-88"/>
        <w:jc w:val="center"/>
        <w:rPr>
          <w:rFonts w:ascii="Times New Roman" w:eastAsia="宋体" w:hAnsi="Times New Roman"/>
          <w:szCs w:val="24"/>
        </w:rPr>
      </w:pPr>
    </w:p>
    <w:p w14:paraId="64347280" w14:textId="77777777" w:rsidR="00243B07" w:rsidRDefault="00243B07" w:rsidP="00243B07">
      <w:pPr>
        <w:ind w:right="-88"/>
        <w:jc w:val="center"/>
        <w:rPr>
          <w:rFonts w:ascii="Times New Roman" w:eastAsia="宋体" w:hAnsi="Times New Roman"/>
          <w:szCs w:val="24"/>
        </w:rPr>
      </w:pPr>
    </w:p>
    <w:p w14:paraId="4B199315" w14:textId="77777777" w:rsidR="00243B07" w:rsidRDefault="00243B07" w:rsidP="00243B07">
      <w:pPr>
        <w:ind w:right="-88"/>
        <w:rPr>
          <w:rFonts w:ascii="Times New Roman" w:eastAsia="宋体" w:hAnsi="Times New Roman"/>
          <w:szCs w:val="24"/>
        </w:rPr>
      </w:pPr>
    </w:p>
    <w:p w14:paraId="2F2C6CC3" w14:textId="77777777" w:rsidR="00243B07" w:rsidRDefault="00243B07" w:rsidP="00243B07">
      <w:pPr>
        <w:ind w:right="-88"/>
        <w:jc w:val="center"/>
        <w:rPr>
          <w:rFonts w:ascii="Times New Roman" w:eastAsia="宋体" w:hAnsi="Times New Roman"/>
          <w:szCs w:val="24"/>
        </w:rPr>
      </w:pPr>
    </w:p>
    <w:p w14:paraId="56555067" w14:textId="77777777" w:rsidR="00243B07" w:rsidRDefault="00243B07" w:rsidP="00243B07">
      <w:pPr>
        <w:ind w:right="-88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Cs w:val="24"/>
        </w:rPr>
        <w:object w:dxaOrig="1815" w:dyaOrig="1815" w14:anchorId="7B88D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35pt;height:111.35pt" o:ole="">
            <v:imagedata r:id="rId5" o:title=""/>
          </v:shape>
          <o:OLEObject Type="Embed" ProgID="MSPhotoEd.3" ShapeID="_x0000_i1025" DrawAspect="Content" ObjectID="_1701163594" r:id="rId6"/>
        </w:object>
      </w:r>
    </w:p>
    <w:p w14:paraId="21FA57E9" w14:textId="77777777" w:rsidR="00243B07" w:rsidRDefault="00243B07" w:rsidP="00243B07">
      <w:pPr>
        <w:ind w:right="-88"/>
        <w:jc w:val="center"/>
        <w:rPr>
          <w:rFonts w:ascii="Times New Roman" w:eastAsia="隶书" w:hAnsi="Times New Roman"/>
          <w:sz w:val="72"/>
          <w:szCs w:val="24"/>
        </w:rPr>
      </w:pPr>
    </w:p>
    <w:p w14:paraId="1C0B4CFB" w14:textId="43A24ECB" w:rsidR="00243B07" w:rsidRPr="008E2872" w:rsidRDefault="00243B07" w:rsidP="00243B07">
      <w:pPr>
        <w:ind w:right="-88"/>
        <w:jc w:val="center"/>
        <w:rPr>
          <w:rFonts w:ascii="Times New Roman" w:eastAsia="隶书" w:hAnsi="Times New Roman"/>
          <w:sz w:val="56"/>
          <w:szCs w:val="24"/>
        </w:rPr>
      </w:pPr>
      <w:r>
        <w:rPr>
          <w:rFonts w:ascii="Times New Roman" w:eastAsia="隶书" w:hAnsi="Times New Roman" w:hint="eastAsia"/>
          <w:sz w:val="56"/>
          <w:szCs w:val="24"/>
        </w:rPr>
        <w:t>《人工智能》研究报告</w:t>
      </w:r>
    </w:p>
    <w:p w14:paraId="7894E9A9" w14:textId="77777777" w:rsidR="00243B07" w:rsidRDefault="00243B07" w:rsidP="00243B07">
      <w:pPr>
        <w:spacing w:line="360" w:lineRule="auto"/>
        <w:ind w:right="-88"/>
        <w:jc w:val="center"/>
        <w:rPr>
          <w:rFonts w:ascii="Times New Roman" w:eastAsia="宋体" w:hAnsi="Times New Roman"/>
          <w:b/>
          <w:sz w:val="32"/>
          <w:szCs w:val="24"/>
        </w:rPr>
      </w:pPr>
    </w:p>
    <w:p w14:paraId="03D4E63E" w14:textId="77777777" w:rsidR="00243B07" w:rsidRDefault="00243B07" w:rsidP="00243B07">
      <w:pPr>
        <w:spacing w:line="360" w:lineRule="auto"/>
        <w:ind w:leftChars="400" w:left="840" w:rightChars="-42" w:right="-88"/>
        <w:jc w:val="center"/>
        <w:rPr>
          <w:rFonts w:ascii="Times New Roman" w:eastAsia="宋体" w:hAnsi="Times New Roman"/>
          <w:b/>
          <w:sz w:val="32"/>
          <w:szCs w:val="24"/>
        </w:rPr>
      </w:pPr>
      <w:r>
        <w:rPr>
          <w:rFonts w:ascii="Times New Roman" w:eastAsia="宋体" w:hAnsi="Times New Roman" w:hint="eastAsia"/>
          <w:b/>
          <w:sz w:val="32"/>
          <w:szCs w:val="24"/>
        </w:rPr>
        <w:t>年级：大三</w:t>
      </w:r>
    </w:p>
    <w:p w14:paraId="19919717" w14:textId="467246C1" w:rsidR="00243B07" w:rsidRDefault="00243B07" w:rsidP="00243B07">
      <w:pPr>
        <w:spacing w:line="360" w:lineRule="auto"/>
        <w:ind w:leftChars="400" w:left="840" w:rightChars="-42" w:right="-88"/>
        <w:jc w:val="center"/>
        <w:rPr>
          <w:rFonts w:ascii="Times New Roman" w:eastAsia="宋体" w:hAnsi="Times New Roman"/>
          <w:b/>
          <w:sz w:val="32"/>
          <w:szCs w:val="24"/>
        </w:rPr>
      </w:pPr>
      <w:r>
        <w:rPr>
          <w:rFonts w:ascii="Times New Roman" w:eastAsia="宋体" w:hAnsi="Times New Roman" w:hint="eastAsia"/>
          <w:b/>
          <w:sz w:val="32"/>
          <w:szCs w:val="24"/>
        </w:rPr>
        <w:t>班级：</w:t>
      </w:r>
      <w:r>
        <w:rPr>
          <w:rFonts w:ascii="Times New Roman" w:eastAsia="宋体" w:hAnsi="Times New Roman" w:hint="eastAsia"/>
          <w:b/>
          <w:sz w:val="32"/>
          <w:szCs w:val="24"/>
        </w:rPr>
        <w:t>3</w:t>
      </w:r>
      <w:r>
        <w:rPr>
          <w:rFonts w:ascii="Times New Roman" w:eastAsia="宋体" w:hAnsi="Times New Roman"/>
          <w:b/>
          <w:sz w:val="32"/>
          <w:szCs w:val="24"/>
        </w:rPr>
        <w:t>2</w:t>
      </w:r>
    </w:p>
    <w:p w14:paraId="29114689" w14:textId="22F41057" w:rsidR="00243B07" w:rsidRDefault="00243B07" w:rsidP="00243B07">
      <w:pPr>
        <w:spacing w:line="360" w:lineRule="auto"/>
        <w:ind w:leftChars="399" w:left="838" w:rightChars="-42" w:right="-88"/>
        <w:jc w:val="center"/>
        <w:rPr>
          <w:rFonts w:ascii="Times New Roman" w:eastAsia="宋体" w:hAnsi="Times New Roman" w:hint="eastAsia"/>
          <w:b/>
          <w:sz w:val="32"/>
          <w:szCs w:val="24"/>
        </w:rPr>
      </w:pPr>
      <w:r>
        <w:rPr>
          <w:rFonts w:ascii="Times New Roman" w:eastAsia="宋体" w:hAnsi="Times New Roman" w:hint="eastAsia"/>
          <w:b/>
          <w:sz w:val="32"/>
          <w:szCs w:val="24"/>
        </w:rPr>
        <w:t>姓名：汪杰、马鹤立</w:t>
      </w:r>
    </w:p>
    <w:p w14:paraId="015E1A89" w14:textId="65CE9603" w:rsidR="00243B07" w:rsidRDefault="00243B07" w:rsidP="00243B07">
      <w:pPr>
        <w:spacing w:line="360" w:lineRule="auto"/>
        <w:ind w:leftChars="399" w:left="838" w:rightChars="-42" w:right="-88"/>
        <w:jc w:val="center"/>
        <w:rPr>
          <w:rFonts w:ascii="Times New Roman" w:eastAsia="宋体" w:hAnsi="Times New Roman"/>
          <w:b/>
          <w:sz w:val="32"/>
          <w:szCs w:val="24"/>
        </w:rPr>
      </w:pPr>
      <w:r>
        <w:rPr>
          <w:rFonts w:ascii="Times New Roman" w:eastAsia="宋体" w:hAnsi="Times New Roman" w:hint="eastAsia"/>
          <w:b/>
          <w:sz w:val="32"/>
          <w:szCs w:val="24"/>
        </w:rPr>
        <w:t>学号：</w:t>
      </w:r>
      <w:r>
        <w:rPr>
          <w:rFonts w:ascii="Times New Roman" w:eastAsia="宋体" w:hAnsi="Times New Roman" w:hint="eastAsia"/>
          <w:b/>
          <w:sz w:val="32"/>
          <w:szCs w:val="24"/>
        </w:rPr>
        <w:t>2</w:t>
      </w:r>
      <w:r>
        <w:rPr>
          <w:rFonts w:ascii="Times New Roman" w:eastAsia="宋体" w:hAnsi="Times New Roman"/>
          <w:b/>
          <w:sz w:val="32"/>
          <w:szCs w:val="24"/>
        </w:rPr>
        <w:t>3190815</w:t>
      </w:r>
      <w:r>
        <w:rPr>
          <w:rFonts w:ascii="Times New Roman" w:eastAsia="宋体" w:hAnsi="Times New Roman" w:hint="eastAsia"/>
          <w:b/>
          <w:sz w:val="32"/>
          <w:szCs w:val="24"/>
        </w:rPr>
        <w:t>、</w:t>
      </w:r>
      <w:r>
        <w:rPr>
          <w:rFonts w:ascii="Times New Roman" w:eastAsia="宋体" w:hAnsi="Times New Roman" w:hint="eastAsia"/>
          <w:b/>
          <w:sz w:val="32"/>
          <w:szCs w:val="24"/>
        </w:rPr>
        <w:t>2</w:t>
      </w:r>
      <w:r>
        <w:rPr>
          <w:rFonts w:ascii="Times New Roman" w:eastAsia="宋体" w:hAnsi="Times New Roman"/>
          <w:b/>
          <w:sz w:val="32"/>
          <w:szCs w:val="24"/>
        </w:rPr>
        <w:t>1190911</w:t>
      </w:r>
    </w:p>
    <w:p w14:paraId="5783559C" w14:textId="77777777" w:rsidR="00243B07" w:rsidRDefault="00243B07" w:rsidP="00243B07">
      <w:pPr>
        <w:spacing w:line="360" w:lineRule="auto"/>
        <w:ind w:left="565" w:right="-88"/>
        <w:rPr>
          <w:rFonts w:ascii="Times New Roman" w:eastAsia="宋体" w:hAnsi="Times New Roman"/>
          <w:b/>
          <w:sz w:val="32"/>
          <w:szCs w:val="24"/>
        </w:rPr>
      </w:pPr>
    </w:p>
    <w:p w14:paraId="647828CF" w14:textId="77777777" w:rsidR="00243B07" w:rsidRDefault="00243B07" w:rsidP="00243B07">
      <w:pPr>
        <w:spacing w:line="360" w:lineRule="auto"/>
        <w:ind w:left="565" w:right="-88"/>
        <w:rPr>
          <w:rFonts w:ascii="Times New Roman" w:eastAsia="宋体" w:hAnsi="Times New Roman"/>
          <w:b/>
          <w:sz w:val="32"/>
          <w:szCs w:val="24"/>
        </w:rPr>
      </w:pPr>
    </w:p>
    <w:p w14:paraId="70C27B57" w14:textId="77777777" w:rsidR="00243B07" w:rsidRDefault="00243B07" w:rsidP="00243B07">
      <w:pPr>
        <w:widowControl/>
        <w:spacing w:line="360" w:lineRule="auto"/>
        <w:jc w:val="left"/>
        <w:rPr>
          <w:rFonts w:ascii="Times New Roman" w:eastAsia="宋体" w:hAnsi="Times New Roman"/>
          <w:b/>
          <w:sz w:val="24"/>
          <w:szCs w:val="24"/>
        </w:rPr>
      </w:pPr>
    </w:p>
    <w:p w14:paraId="7002B941" w14:textId="240E129C" w:rsidR="00243B07" w:rsidRDefault="00243B07" w:rsidP="00243B07">
      <w:pPr>
        <w:spacing w:line="360" w:lineRule="auto"/>
        <w:ind w:right="-88"/>
        <w:jc w:val="center"/>
        <w:rPr>
          <w:rFonts w:ascii="Times New Roman" w:eastAsia="宋体" w:hAnsi="Times New Roman"/>
          <w:b/>
          <w:sz w:val="32"/>
          <w:szCs w:val="24"/>
        </w:rPr>
      </w:pPr>
      <w:r>
        <w:rPr>
          <w:rFonts w:ascii="Times New Roman" w:eastAsia="宋体" w:hAnsi="Times New Roman" w:hint="eastAsia"/>
          <w:b/>
          <w:sz w:val="32"/>
          <w:szCs w:val="24"/>
        </w:rPr>
        <w:t>2</w:t>
      </w:r>
      <w:r>
        <w:rPr>
          <w:rFonts w:ascii="Times New Roman" w:eastAsia="宋体" w:hAnsi="Times New Roman"/>
          <w:b/>
          <w:sz w:val="32"/>
          <w:szCs w:val="24"/>
        </w:rPr>
        <w:t>021</w:t>
      </w:r>
      <w:r>
        <w:rPr>
          <w:rFonts w:ascii="Times New Roman" w:eastAsia="宋体" w:hAnsi="Times New Roman" w:hint="eastAsia"/>
          <w:b/>
          <w:sz w:val="32"/>
          <w:szCs w:val="24"/>
        </w:rPr>
        <w:t>年</w:t>
      </w:r>
      <w:r w:rsidRPr="008E2872">
        <w:rPr>
          <w:rFonts w:ascii="Times New Roman" w:eastAsia="宋体" w:hAnsi="Times New Roman"/>
          <w:b/>
          <w:sz w:val="32"/>
          <w:szCs w:val="24"/>
        </w:rPr>
        <w:t>1</w:t>
      </w:r>
      <w:r>
        <w:rPr>
          <w:rFonts w:ascii="Times New Roman" w:eastAsia="宋体" w:hAnsi="Times New Roman"/>
          <w:b/>
          <w:sz w:val="32"/>
          <w:szCs w:val="24"/>
        </w:rPr>
        <w:t>2</w:t>
      </w:r>
      <w:r>
        <w:rPr>
          <w:rFonts w:ascii="Times New Roman" w:eastAsia="宋体" w:hAnsi="Times New Roman" w:hint="eastAsia"/>
          <w:b/>
          <w:sz w:val="32"/>
          <w:szCs w:val="24"/>
        </w:rPr>
        <w:t>月</w:t>
      </w:r>
      <w:r>
        <w:rPr>
          <w:rFonts w:ascii="Times New Roman" w:eastAsia="宋体" w:hAnsi="Times New Roman"/>
          <w:b/>
          <w:sz w:val="32"/>
          <w:szCs w:val="24"/>
        </w:rPr>
        <w:t>13</w:t>
      </w:r>
      <w:r>
        <w:rPr>
          <w:rFonts w:ascii="Times New Roman" w:eastAsia="宋体" w:hAnsi="Times New Roman" w:hint="eastAsia"/>
          <w:b/>
          <w:sz w:val="32"/>
          <w:szCs w:val="24"/>
        </w:rPr>
        <w:t>日</w:t>
      </w:r>
    </w:p>
    <w:p w14:paraId="3389EE2C" w14:textId="77777777" w:rsidR="00243B07" w:rsidRDefault="00243B07" w:rsidP="00243B07">
      <w:pPr>
        <w:jc w:val="center"/>
        <w:rPr>
          <w:rFonts w:ascii="Times New Roman" w:eastAsia="宋体" w:hAnsi="Times New Roman"/>
          <w:b/>
          <w:sz w:val="32"/>
          <w:szCs w:val="24"/>
        </w:rPr>
      </w:pPr>
      <w:r>
        <w:rPr>
          <w:rFonts w:ascii="Times New Roman" w:eastAsia="宋体" w:hAnsi="Times New Roman" w:hint="eastAsia"/>
          <w:b/>
          <w:sz w:val="32"/>
          <w:szCs w:val="24"/>
        </w:rPr>
        <w:t>计算机学院</w:t>
      </w:r>
    </w:p>
    <w:p w14:paraId="4D82D5B1" w14:textId="77777777" w:rsidR="00243B07" w:rsidRDefault="00243B07" w:rsidP="00243B07">
      <w:pPr>
        <w:ind w:left="3360" w:firstLine="420"/>
        <w:rPr>
          <w:rFonts w:ascii="Times New Roman" w:eastAsia="宋体" w:hAnsi="Times New Roman"/>
          <w:b/>
          <w:sz w:val="32"/>
          <w:szCs w:val="24"/>
        </w:rPr>
      </w:pPr>
    </w:p>
    <w:p w14:paraId="2F4CBA9F" w14:textId="77777777" w:rsidR="00243B07" w:rsidRDefault="00243B07" w:rsidP="00243B07"/>
    <w:p w14:paraId="2DA03F01" w14:textId="77777777" w:rsidR="00243B07" w:rsidRDefault="00243B07" w:rsidP="00243B07"/>
    <w:p w14:paraId="779DC9A6" w14:textId="77777777" w:rsidR="00243B07" w:rsidRDefault="00243B07" w:rsidP="00243B07"/>
    <w:p w14:paraId="357A851D" w14:textId="12C7B0AE" w:rsidR="007F5009" w:rsidRDefault="00243B07" w:rsidP="00243B0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DF25DB">
        <w:rPr>
          <w:rFonts w:asciiTheme="majorEastAsia" w:eastAsiaTheme="majorEastAsia" w:hAnsiTheme="majorEastAsia" w:hint="eastAsia"/>
          <w:sz w:val="30"/>
          <w:szCs w:val="30"/>
        </w:rPr>
        <w:lastRenderedPageBreak/>
        <w:t>强化学习的学习任务</w:t>
      </w:r>
      <w:r w:rsidR="00E47DC2" w:rsidRPr="00DF25DB">
        <w:rPr>
          <w:rFonts w:asciiTheme="majorEastAsia" w:eastAsiaTheme="majorEastAsia" w:hAnsiTheme="majorEastAsia" w:hint="eastAsia"/>
          <w:sz w:val="30"/>
          <w:szCs w:val="30"/>
        </w:rPr>
        <w:t>和目标</w:t>
      </w:r>
    </w:p>
    <w:p w14:paraId="6FE055C6" w14:textId="77777777" w:rsidR="000945A2" w:rsidRPr="000945A2" w:rsidRDefault="00DF25DB" w:rsidP="000945A2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 w:rsidRPr="000945A2">
        <w:rPr>
          <w:rFonts w:asciiTheme="majorEastAsia" w:eastAsiaTheme="majorEastAsia" w:hAnsiTheme="majorEastAsia" w:hint="eastAsia"/>
          <w:sz w:val="30"/>
          <w:szCs w:val="30"/>
        </w:rPr>
        <w:t>强化学习</w:t>
      </w:r>
      <w:r w:rsidR="000945A2" w:rsidRPr="000945A2">
        <w:rPr>
          <w:rFonts w:asciiTheme="majorEastAsia" w:eastAsiaTheme="majorEastAsia" w:hAnsiTheme="majorEastAsia" w:hint="eastAsia"/>
          <w:sz w:val="30"/>
          <w:szCs w:val="30"/>
        </w:rPr>
        <w:t>面临两类任务：一类是非顺序型任务；另一类是顺序型任务。</w:t>
      </w:r>
    </w:p>
    <w:p w14:paraId="11D1B019" w14:textId="44893613" w:rsidR="00DF25DB" w:rsidRDefault="000945A2" w:rsidP="000945A2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 w:rsidRPr="000945A2">
        <w:rPr>
          <w:rFonts w:asciiTheme="majorEastAsia" w:eastAsiaTheme="majorEastAsia" w:hAnsiTheme="majorEastAsia" w:hint="eastAsia"/>
          <w:sz w:val="30"/>
          <w:szCs w:val="30"/>
        </w:rPr>
        <w:t>在非顺序</w:t>
      </w:r>
      <w:proofErr w:type="gramStart"/>
      <w:r w:rsidRPr="000945A2">
        <w:rPr>
          <w:rFonts w:asciiTheme="majorEastAsia" w:eastAsiaTheme="majorEastAsia" w:hAnsiTheme="majorEastAsia" w:hint="eastAsia"/>
          <w:sz w:val="30"/>
          <w:szCs w:val="30"/>
        </w:rPr>
        <w:t>型任务</w:t>
      </w:r>
      <w:proofErr w:type="gramEnd"/>
      <w:r w:rsidRPr="000945A2">
        <w:rPr>
          <w:rFonts w:asciiTheme="majorEastAsia" w:eastAsiaTheme="majorEastAsia" w:hAnsiTheme="majorEastAsia" w:hint="eastAsia"/>
          <w:sz w:val="30"/>
          <w:szCs w:val="30"/>
        </w:rPr>
        <w:t>中，当agent学习环境状态空间的映射是，agent的动作会瞬时得到环境奖赏值，而不影响后记的状态和动作。而在</w:t>
      </w:r>
      <w:r>
        <w:rPr>
          <w:rFonts w:asciiTheme="majorEastAsia" w:eastAsiaTheme="majorEastAsia" w:hAnsiTheme="majorEastAsia" w:hint="eastAsia"/>
          <w:sz w:val="30"/>
          <w:szCs w:val="30"/>
        </w:rPr>
        <w:t>顺序</w:t>
      </w:r>
      <w:proofErr w:type="gramStart"/>
      <w:r>
        <w:rPr>
          <w:rFonts w:asciiTheme="majorEastAsia" w:eastAsiaTheme="majorEastAsia" w:hAnsiTheme="majorEastAsia" w:hint="eastAsia"/>
          <w:sz w:val="30"/>
          <w:szCs w:val="30"/>
        </w:rPr>
        <w:t>型任务</w:t>
      </w:r>
      <w:proofErr w:type="gramEnd"/>
      <w:r>
        <w:rPr>
          <w:rFonts w:asciiTheme="majorEastAsia" w:eastAsiaTheme="majorEastAsia" w:hAnsiTheme="majorEastAsia" w:hint="eastAsia"/>
          <w:sz w:val="30"/>
          <w:szCs w:val="30"/>
        </w:rPr>
        <w:t>中，agent采用的动作可能影响未来的状态和未来的奖赏报酬，在这种情况下，agent需要在更长的时间周期内与环境交互，估计当前动作对未来状态的影响。因此agent的学习设计到时间信度分配问题，即agent在采用一个动作后得到的奖赏值，如何分配到过去每个行为动作上。当前的研究主要集中在顺序型任务。</w:t>
      </w:r>
      <w:bookmarkStart w:id="0" w:name="_GoBack"/>
      <w:bookmarkEnd w:id="0"/>
    </w:p>
    <w:p w14:paraId="5EEC4760" w14:textId="5844F67A" w:rsidR="000945A2" w:rsidRPr="000945A2" w:rsidRDefault="000945A2" w:rsidP="000945A2">
      <w:pPr>
        <w:ind w:firstLine="420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深度</w:t>
      </w:r>
    </w:p>
    <w:p w14:paraId="65FCF964" w14:textId="75E9D564" w:rsidR="00243B07" w:rsidRPr="00DF25DB" w:rsidRDefault="00243B07" w:rsidP="00243B0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DF25DB">
        <w:rPr>
          <w:rFonts w:asciiTheme="majorEastAsia" w:eastAsiaTheme="majorEastAsia" w:hAnsiTheme="majorEastAsia" w:hint="eastAsia"/>
          <w:sz w:val="30"/>
          <w:szCs w:val="30"/>
        </w:rPr>
        <w:t>强化学习分类依据</w:t>
      </w:r>
    </w:p>
    <w:p w14:paraId="26AC66E6" w14:textId="77777777" w:rsidR="00DF25DB" w:rsidRPr="00DF25DB" w:rsidRDefault="00DF25DB" w:rsidP="00DF25D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30"/>
          <w:szCs w:val="30"/>
        </w:rPr>
      </w:pPr>
    </w:p>
    <w:p w14:paraId="07ACA180" w14:textId="52F70A26" w:rsidR="00243B07" w:rsidRDefault="00243B07" w:rsidP="00243B0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DF25DB">
        <w:rPr>
          <w:rFonts w:asciiTheme="majorEastAsia" w:eastAsiaTheme="majorEastAsia" w:hAnsiTheme="majorEastAsia" w:hint="eastAsia"/>
          <w:sz w:val="30"/>
          <w:szCs w:val="30"/>
        </w:rPr>
        <w:t>分类方法</w:t>
      </w:r>
    </w:p>
    <w:p w14:paraId="6A4D294C" w14:textId="4122628C" w:rsidR="000945A2" w:rsidRPr="00DF25DB" w:rsidRDefault="004757D0" w:rsidP="00243B0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几个强化</w:t>
      </w:r>
      <w:r w:rsidRPr="004757D0">
        <w:rPr>
          <w:rFonts w:asciiTheme="majorEastAsia" w:eastAsiaTheme="majorEastAsia" w:hAnsiTheme="majorEastAsia" w:hint="eastAsia"/>
          <w:sz w:val="30"/>
          <w:szCs w:val="30"/>
        </w:rPr>
        <w:t>学习的代表性开源实验环境</w:t>
      </w:r>
      <w:r>
        <w:rPr>
          <w:rFonts w:asciiTheme="majorEastAsia" w:eastAsiaTheme="majorEastAsia" w:hAnsiTheme="majorEastAsia" w:hint="eastAsia"/>
          <w:sz w:val="30"/>
          <w:szCs w:val="30"/>
        </w:rPr>
        <w:t>及</w:t>
      </w:r>
      <w:r w:rsidRPr="004757D0">
        <w:rPr>
          <w:rFonts w:asciiTheme="majorEastAsia" w:eastAsiaTheme="majorEastAsia" w:hAnsiTheme="majorEastAsia" w:hint="eastAsia"/>
          <w:sz w:val="30"/>
          <w:szCs w:val="30"/>
        </w:rPr>
        <w:t>数据集链接</w:t>
      </w:r>
    </w:p>
    <w:p w14:paraId="7C294A30" w14:textId="5D8DBE1E" w:rsidR="00243B07" w:rsidRDefault="000945A2" w:rsidP="00243B0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0945A2">
        <w:rPr>
          <w:rFonts w:asciiTheme="majorEastAsia" w:eastAsiaTheme="majorEastAsia" w:hAnsiTheme="majorEastAsia" w:hint="eastAsia"/>
          <w:sz w:val="30"/>
          <w:szCs w:val="30"/>
        </w:rPr>
        <w:t>改进方法</w:t>
      </w:r>
    </w:p>
    <w:p w14:paraId="3764A789" w14:textId="77777777" w:rsidR="000C7562" w:rsidRPr="000C7562" w:rsidRDefault="000C7562" w:rsidP="000C7562">
      <w:pPr>
        <w:rPr>
          <w:rFonts w:asciiTheme="majorEastAsia" w:eastAsiaTheme="majorEastAsia" w:hAnsiTheme="majorEastAsia" w:hint="eastAsia"/>
          <w:sz w:val="30"/>
          <w:szCs w:val="30"/>
        </w:rPr>
      </w:pPr>
      <w:r w:rsidRPr="000C7562">
        <w:rPr>
          <w:rFonts w:asciiTheme="majorEastAsia" w:eastAsiaTheme="majorEastAsia" w:hAnsiTheme="majorEastAsia" w:hint="eastAsia"/>
          <w:sz w:val="30"/>
          <w:szCs w:val="30"/>
        </w:rPr>
        <w:t>1.引入注意力机制。</w:t>
      </w:r>
    </w:p>
    <w:p w14:paraId="2B7C075D" w14:textId="32B72795" w:rsidR="000C7562" w:rsidRPr="000C7562" w:rsidRDefault="000C7562" w:rsidP="000C7562">
      <w:pPr>
        <w:rPr>
          <w:rFonts w:asciiTheme="majorEastAsia" w:eastAsiaTheme="majorEastAsia" w:hAnsiTheme="majorEastAsia" w:hint="eastAsia"/>
          <w:sz w:val="30"/>
          <w:szCs w:val="30"/>
        </w:rPr>
      </w:pPr>
      <w:r w:rsidRPr="000C7562">
        <w:rPr>
          <w:rFonts w:asciiTheme="majorEastAsia" w:eastAsiaTheme="majorEastAsia" w:hAnsiTheme="majorEastAsia" w:hint="eastAsia"/>
          <w:sz w:val="30"/>
          <w:szCs w:val="30"/>
        </w:rPr>
        <w:t>注意力模型（AM）最初被用于机器翻译[Bahdanaetal,2014]，现在已成为神经网络领域的一个重要概念。在人工智能（Artificial Intelligence，AI）领域，注意力已成为神经网络结构的重要组成部分，并在自然语言处理、统计学习、语音和</w:t>
      </w:r>
      <w:r w:rsidRPr="000C7562">
        <w:rPr>
          <w:rFonts w:asciiTheme="majorEastAsia" w:eastAsiaTheme="majorEastAsia" w:hAnsiTheme="majorEastAsia" w:hint="eastAsia"/>
          <w:sz w:val="30"/>
          <w:szCs w:val="30"/>
        </w:rPr>
        <w:lastRenderedPageBreak/>
        <w:t>计算机等领域有着大量的应用。</w:t>
      </w:r>
    </w:p>
    <w:p w14:paraId="50335765" w14:textId="77777777" w:rsidR="000C7562" w:rsidRPr="000C7562" w:rsidRDefault="000C7562" w:rsidP="000C7562">
      <w:pPr>
        <w:rPr>
          <w:rFonts w:asciiTheme="majorEastAsia" w:eastAsiaTheme="majorEastAsia" w:hAnsiTheme="majorEastAsia" w:hint="eastAsia"/>
          <w:sz w:val="30"/>
          <w:szCs w:val="30"/>
        </w:rPr>
      </w:pPr>
      <w:r w:rsidRPr="000C7562">
        <w:rPr>
          <w:rFonts w:asciiTheme="majorEastAsia" w:eastAsiaTheme="majorEastAsia" w:hAnsiTheme="majorEastAsia" w:hint="eastAsia"/>
          <w:sz w:val="30"/>
          <w:szCs w:val="30"/>
        </w:rPr>
        <w:t>在</w:t>
      </w:r>
      <w:proofErr w:type="spellStart"/>
      <w:r w:rsidRPr="000C7562">
        <w:rPr>
          <w:rFonts w:asciiTheme="majorEastAsia" w:eastAsiaTheme="majorEastAsia" w:hAnsiTheme="majorEastAsia" w:hint="eastAsia"/>
          <w:sz w:val="30"/>
          <w:szCs w:val="30"/>
        </w:rPr>
        <w:t>bert</w:t>
      </w:r>
      <w:proofErr w:type="spellEnd"/>
      <w:r w:rsidRPr="000C7562">
        <w:rPr>
          <w:rFonts w:asciiTheme="majorEastAsia" w:eastAsiaTheme="majorEastAsia" w:hAnsiTheme="majorEastAsia" w:hint="eastAsia"/>
          <w:sz w:val="30"/>
          <w:szCs w:val="30"/>
        </w:rPr>
        <w:t>模型中，注意力机制使得模型能够知道不同句子之间的相关性，极大的提升了对文章的分析能力。</w:t>
      </w:r>
    </w:p>
    <w:p w14:paraId="5CACAB03" w14:textId="77777777" w:rsidR="000C7562" w:rsidRPr="000C7562" w:rsidRDefault="000C7562" w:rsidP="000C7562">
      <w:pPr>
        <w:rPr>
          <w:rFonts w:asciiTheme="majorEastAsia" w:eastAsiaTheme="majorEastAsia" w:hAnsiTheme="majorEastAsia" w:hint="eastAsia"/>
          <w:sz w:val="30"/>
          <w:szCs w:val="30"/>
        </w:rPr>
      </w:pPr>
      <w:r w:rsidRPr="000C7562">
        <w:rPr>
          <w:rFonts w:asciiTheme="majorEastAsia" w:eastAsiaTheme="majorEastAsia" w:hAnsiTheme="majorEastAsia" w:hint="eastAsia"/>
          <w:sz w:val="30"/>
          <w:szCs w:val="30"/>
        </w:rPr>
        <w:t>在强化学习模型中，针对一些问题，我们也可以引入注意力机制，使得模型知悉不同数据间的联系，以此来强化模型的训练效果。</w:t>
      </w:r>
    </w:p>
    <w:p w14:paraId="67296C74" w14:textId="77777777" w:rsidR="000C7562" w:rsidRPr="000C7562" w:rsidRDefault="000C7562" w:rsidP="000C7562">
      <w:pPr>
        <w:numPr>
          <w:ilvl w:val="0"/>
          <w:numId w:val="3"/>
        </w:numPr>
        <w:rPr>
          <w:rFonts w:asciiTheme="majorEastAsia" w:eastAsiaTheme="majorEastAsia" w:hAnsiTheme="majorEastAsia"/>
          <w:sz w:val="30"/>
          <w:szCs w:val="30"/>
        </w:rPr>
      </w:pPr>
      <w:r w:rsidRPr="000C7562">
        <w:rPr>
          <w:rFonts w:asciiTheme="majorEastAsia" w:eastAsiaTheme="majorEastAsia" w:hAnsiTheme="majorEastAsia" w:hint="eastAsia"/>
          <w:sz w:val="30"/>
          <w:szCs w:val="30"/>
        </w:rPr>
        <w:t> state-action-value </w:t>
      </w:r>
    </w:p>
    <w:p w14:paraId="3B327A3A" w14:textId="77777777" w:rsidR="000C7562" w:rsidRPr="000C7562" w:rsidRDefault="000C7562" w:rsidP="000C7562">
      <w:pPr>
        <w:rPr>
          <w:rFonts w:asciiTheme="majorEastAsia" w:eastAsiaTheme="majorEastAsia" w:hAnsiTheme="majorEastAsia" w:hint="eastAsia"/>
          <w:sz w:val="30"/>
          <w:szCs w:val="30"/>
        </w:rPr>
      </w:pPr>
      <w:r w:rsidRPr="000C7562">
        <w:rPr>
          <w:rFonts w:asciiTheme="majorEastAsia" w:eastAsiaTheme="majorEastAsia" w:hAnsiTheme="majorEastAsia" w:hint="eastAsia"/>
          <w:sz w:val="30"/>
          <w:szCs w:val="30"/>
        </w:rPr>
        <w:t>在强化学习中，学习过程是慢且不稳定的。可以通过ensemble learning的方法，类似于监督学习的bagging approach。我们可以通过对Q-learning的state-action-value 函数的action部分增加其稳定性，从而达到增加其性能的效果。</w:t>
      </w:r>
    </w:p>
    <w:p w14:paraId="1A87E5FA" w14:textId="77777777" w:rsidR="000C7562" w:rsidRPr="000C7562" w:rsidRDefault="000C7562" w:rsidP="000C7562">
      <w:pPr>
        <w:numPr>
          <w:ilvl w:val="0"/>
          <w:numId w:val="3"/>
        </w:numPr>
        <w:rPr>
          <w:rFonts w:asciiTheme="majorEastAsia" w:eastAsiaTheme="majorEastAsia" w:hAnsiTheme="majorEastAsia"/>
          <w:sz w:val="30"/>
          <w:szCs w:val="30"/>
        </w:rPr>
      </w:pPr>
      <w:r w:rsidRPr="000C7562">
        <w:rPr>
          <w:rFonts w:asciiTheme="majorEastAsia" w:eastAsiaTheme="majorEastAsia" w:hAnsiTheme="majorEastAsia" w:hint="eastAsia"/>
          <w:sz w:val="30"/>
          <w:szCs w:val="30"/>
        </w:rPr>
        <w:t>引入</w:t>
      </w:r>
      <w:proofErr w:type="spellStart"/>
      <w:r w:rsidRPr="000C7562">
        <w:rPr>
          <w:rFonts w:asciiTheme="majorEastAsia" w:eastAsiaTheme="majorEastAsia" w:hAnsiTheme="majorEastAsia" w:hint="eastAsia"/>
          <w:sz w:val="30"/>
          <w:szCs w:val="30"/>
        </w:rPr>
        <w:t>rnn</w:t>
      </w:r>
      <w:proofErr w:type="spellEnd"/>
      <w:r w:rsidRPr="000C7562">
        <w:rPr>
          <w:rFonts w:asciiTheme="majorEastAsia" w:eastAsiaTheme="majorEastAsia" w:hAnsiTheme="majorEastAsia" w:hint="eastAsia"/>
          <w:sz w:val="30"/>
          <w:szCs w:val="30"/>
        </w:rPr>
        <w:t>模型。</w:t>
      </w:r>
    </w:p>
    <w:p w14:paraId="6A8E78AA" w14:textId="00C57EC2" w:rsidR="000C7562" w:rsidRPr="000C7562" w:rsidRDefault="000C7562" w:rsidP="000C7562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 w:rsidRPr="000C7562">
        <w:rPr>
          <w:rFonts w:asciiTheme="majorEastAsia" w:eastAsiaTheme="majorEastAsia" w:hAnsiTheme="majorEastAsia" w:hint="eastAsia"/>
          <w:sz w:val="30"/>
          <w:szCs w:val="30"/>
        </w:rPr>
        <w:t>深度强化学习(DRL)也取得了多项突破，最引人注目的是围棋和Atari游戏。每个游戏都是在不同游戏阶段具有不同状态的环境。代理消耗状态并通过遵循某些游戏策略发出动作来做出响应。反过来，环境提供奖励（以及下一个游戏状态）作为对代理的反馈，以优化其策略。</w:t>
      </w:r>
    </w:p>
    <w:p w14:paraId="21C3804F" w14:textId="77777777" w:rsidR="000C7562" w:rsidRPr="000C7562" w:rsidRDefault="000C7562" w:rsidP="000C7562">
      <w:pPr>
        <w:rPr>
          <w:rFonts w:asciiTheme="majorEastAsia" w:eastAsiaTheme="majorEastAsia" w:hAnsiTheme="majorEastAsia" w:hint="eastAsia"/>
          <w:sz w:val="30"/>
          <w:szCs w:val="30"/>
        </w:rPr>
      </w:pPr>
    </w:p>
    <w:sectPr w:rsidR="000C7562" w:rsidRPr="000C7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305C95"/>
    <w:multiLevelType w:val="singleLevel"/>
    <w:tmpl w:val="A7305C95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26766AF"/>
    <w:multiLevelType w:val="multilevel"/>
    <w:tmpl w:val="3CDA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C7901"/>
    <w:multiLevelType w:val="hybridMultilevel"/>
    <w:tmpl w:val="9ADEBE20"/>
    <w:lvl w:ilvl="0" w:tplc="8618C1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2993"/>
    <w:rsid w:val="000945A2"/>
    <w:rsid w:val="0009585F"/>
    <w:rsid w:val="000C7562"/>
    <w:rsid w:val="00243B07"/>
    <w:rsid w:val="003E5A3D"/>
    <w:rsid w:val="004757D0"/>
    <w:rsid w:val="00512993"/>
    <w:rsid w:val="00B50997"/>
    <w:rsid w:val="00DF25DB"/>
    <w:rsid w:val="00E4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76EF"/>
  <w15:chartTrackingRefBased/>
  <w15:docId w15:val="{BE620B9C-E620-47F5-A813-E762D9F9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B0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B07"/>
    <w:pPr>
      <w:ind w:firstLineChars="200" w:firstLine="420"/>
    </w:pPr>
  </w:style>
  <w:style w:type="character" w:customStyle="1" w:styleId="mi">
    <w:name w:val="mi"/>
    <w:basedOn w:val="a0"/>
    <w:rsid w:val="00E47DC2"/>
  </w:style>
  <w:style w:type="character" w:customStyle="1" w:styleId="mo">
    <w:name w:val="mo"/>
    <w:basedOn w:val="a0"/>
    <w:rsid w:val="00E47DC2"/>
  </w:style>
  <w:style w:type="character" w:customStyle="1" w:styleId="mn">
    <w:name w:val="mn"/>
    <w:basedOn w:val="a0"/>
    <w:rsid w:val="00E47DC2"/>
  </w:style>
  <w:style w:type="character" w:customStyle="1" w:styleId="mjxassistivemathml">
    <w:name w:val="mjx_assistive_mathml"/>
    <w:basedOn w:val="a0"/>
    <w:rsid w:val="00E47DC2"/>
  </w:style>
  <w:style w:type="paragraph" w:styleId="a4">
    <w:name w:val="Normal (Web)"/>
    <w:basedOn w:val="a"/>
    <w:uiPriority w:val="99"/>
    <w:semiHidden/>
    <w:unhideWhenUsed/>
    <w:rsid w:val="00E47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e-math-mathml-inline">
    <w:name w:val="mwe-math-mathml-inline"/>
    <w:basedOn w:val="a0"/>
    <w:rsid w:val="00E4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2021-12-16T03:52:00Z</dcterms:created>
  <dcterms:modified xsi:type="dcterms:W3CDTF">2021-12-16T04:40:00Z</dcterms:modified>
</cp:coreProperties>
</file>