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679" w:rsidRPr="00B52CE5" w:rsidRDefault="00963F99">
      <w:pPr>
        <w:pStyle w:val="affffff5"/>
        <w:framePr w:wrap="around"/>
        <w:ind w:firstLineChars="100" w:firstLine="210"/>
        <w:rPr>
          <w:rFonts w:ascii="Times New Roman"/>
        </w:rPr>
      </w:pPr>
      <w:r w:rsidRPr="00B52CE5">
        <w:rPr>
          <w:rFonts w:ascii="Times New Roman"/>
        </w:rPr>
        <w:t>ICS</w:t>
      </w:r>
      <w:r w:rsidR="004E422F" w:rsidRPr="004E422F">
        <w:rPr>
          <w:rFonts w:ascii="Times New Roman"/>
        </w:rPr>
        <w:t> </w:t>
      </w:r>
      <w:r w:rsidR="0004686A" w:rsidRPr="004E422F">
        <w:rPr>
          <w:rFonts w:ascii="Times New Roman"/>
        </w:rPr>
        <w:fldChar w:fldCharType="begin">
          <w:ffData>
            <w:name w:val="ICS"/>
            <w:enabled/>
            <w:calcOnExit w:val="0"/>
            <w:helpText w:type="text" w:val="请输入正确的ICS号："/>
            <w:textInput>
              <w:default w:val="点击此处添加ICS号"/>
            </w:textInput>
          </w:ffData>
        </w:fldChar>
      </w:r>
      <w:bookmarkStart w:id="0" w:name="ICS"/>
      <w:r w:rsidR="004E422F" w:rsidRPr="004E422F">
        <w:rPr>
          <w:rFonts w:ascii="Times New Roman"/>
        </w:rPr>
        <w:instrText xml:space="preserve"> FORMTEXT </w:instrText>
      </w:r>
      <w:r w:rsidR="0004686A" w:rsidRPr="004E422F">
        <w:rPr>
          <w:rFonts w:ascii="Times New Roman"/>
        </w:rPr>
      </w:r>
      <w:r w:rsidR="0004686A" w:rsidRPr="004E422F">
        <w:rPr>
          <w:rFonts w:ascii="Times New Roman"/>
        </w:rPr>
        <w:fldChar w:fldCharType="separate"/>
      </w:r>
      <w:r w:rsidR="004E422F" w:rsidRPr="004E422F">
        <w:rPr>
          <w:rFonts w:ascii="Times New Roman"/>
        </w:rPr>
        <w:t>35.040</w:t>
      </w:r>
      <w:r w:rsidR="0004686A" w:rsidRPr="004E422F">
        <w:rPr>
          <w:rFonts w:ascii="Times New Roman"/>
        </w:rPr>
        <w:fldChar w:fldCharType="end"/>
      </w:r>
      <w:bookmarkEnd w:id="0"/>
    </w:p>
    <w:p w:rsidR="002D0679" w:rsidRPr="00B52CE5" w:rsidRDefault="0004686A">
      <w:pPr>
        <w:pStyle w:val="affffff5"/>
        <w:framePr w:wrap="around"/>
        <w:rPr>
          <w:rFonts w:ascii="Times New Roman"/>
        </w:rPr>
      </w:pPr>
      <w:r w:rsidRPr="004E422F">
        <w:rPr>
          <w:rFonts w:ascii="Times New Roman"/>
        </w:rPr>
        <w:fldChar w:fldCharType="begin">
          <w:ffData>
            <w:name w:val="WXFLH"/>
            <w:enabled/>
            <w:calcOnExit w:val="0"/>
            <w:helpText w:type="text" w:val="请输入中国标准文献分类号："/>
            <w:textInput>
              <w:default w:val="点击此处添加中国标准文献分类号"/>
            </w:textInput>
          </w:ffData>
        </w:fldChar>
      </w:r>
      <w:bookmarkStart w:id="1" w:name="WXFLH"/>
      <w:r w:rsidR="004E422F" w:rsidRPr="004E422F">
        <w:rPr>
          <w:rFonts w:ascii="Times New Roman"/>
        </w:rPr>
        <w:instrText xml:space="preserve"> FORMTEXT </w:instrText>
      </w:r>
      <w:r w:rsidRPr="004E422F">
        <w:rPr>
          <w:rFonts w:ascii="Times New Roman"/>
        </w:rPr>
      </w:r>
      <w:r w:rsidRPr="004E422F">
        <w:rPr>
          <w:rFonts w:ascii="Times New Roman"/>
        </w:rPr>
        <w:fldChar w:fldCharType="separate"/>
      </w:r>
      <w:r w:rsidR="004E422F" w:rsidRPr="004E422F">
        <w:rPr>
          <w:rFonts w:ascii="Times New Roman"/>
        </w:rPr>
        <w:t>L 80</w:t>
      </w:r>
      <w:r w:rsidRPr="004E422F">
        <w:rPr>
          <w:rFonts w:ascii="Times New Roman"/>
        </w:rPr>
        <w:fldChar w:fldCharType="end"/>
      </w:r>
      <w:bookmarkEnd w:id="1"/>
    </w:p>
    <w:p w:rsidR="002D0679" w:rsidRPr="00B52CE5" w:rsidRDefault="002A15DB">
      <w:pPr>
        <w:pStyle w:val="afffe"/>
        <w:framePr w:wrap="around"/>
      </w:pPr>
      <w:r>
        <w:rPr>
          <w:noProof/>
        </w:rPr>
        <w:drawing>
          <wp:inline distT="0" distB="0" distL="0" distR="0">
            <wp:extent cx="1438275" cy="723900"/>
            <wp:effectExtent l="19050" t="0" r="9525" b="0"/>
            <wp:docPr id="1" name="图片 1" desc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B"/>
                    <pic:cNvPicPr>
                      <a:picLocks noChangeAspect="1" noChangeArrowheads="1"/>
                    </pic:cNvPicPr>
                  </pic:nvPicPr>
                  <pic:blipFill>
                    <a:blip r:embed="rId10" cstate="print"/>
                    <a:srcRect/>
                    <a:stretch>
                      <a:fillRect/>
                    </a:stretch>
                  </pic:blipFill>
                  <pic:spPr>
                    <a:xfrm>
                      <a:off x="0" y="0"/>
                      <a:ext cx="1438275" cy="723900"/>
                    </a:xfrm>
                    <a:prstGeom prst="rect">
                      <a:avLst/>
                    </a:prstGeom>
                    <a:noFill/>
                    <a:ln w="9525">
                      <a:noFill/>
                      <a:miter lim="800000"/>
                      <a:headEnd/>
                      <a:tailEnd/>
                    </a:ln>
                  </pic:spPr>
                </pic:pic>
              </a:graphicData>
            </a:graphic>
          </wp:inline>
        </w:drawing>
      </w:r>
    </w:p>
    <w:p w:rsidR="002D0679" w:rsidRPr="00B52CE5" w:rsidRDefault="004E422F">
      <w:pPr>
        <w:pStyle w:val="affff"/>
        <w:framePr w:wrap="around"/>
        <w:rPr>
          <w:rFonts w:ascii="Times New Roman"/>
        </w:rPr>
      </w:pPr>
      <w:r w:rsidRPr="004E422F">
        <w:rPr>
          <w:rFonts w:ascii="Times New Roman" w:hint="eastAsia"/>
        </w:rPr>
        <w:t>中华人民共和国国家标准</w:t>
      </w:r>
    </w:p>
    <w:p w:rsidR="002D0679" w:rsidRPr="00B52CE5" w:rsidRDefault="004E422F">
      <w:pPr>
        <w:pStyle w:val="22"/>
        <w:framePr w:wrap="around"/>
        <w:wordWrap w:val="0"/>
        <w:rPr>
          <w:rFonts w:ascii="Times New Roman"/>
        </w:rPr>
      </w:pPr>
      <w:r>
        <w:rPr>
          <w:rFonts w:ascii="Times New Roman"/>
        </w:rPr>
        <w:t>GB/T XXXXX—</w:t>
      </w:r>
      <w:r w:rsidR="0004686A" w:rsidRPr="004E422F">
        <w:rPr>
          <w:rFonts w:ascii="Times New Roman"/>
        </w:rPr>
        <w:fldChar w:fldCharType="begin">
          <w:ffData>
            <w:name w:val="StdNo2"/>
            <w:enabled/>
            <w:calcOnExit w:val="0"/>
            <w:textInput>
              <w:default w:val="XXXX"/>
              <w:maxLength w:val="4"/>
            </w:textInput>
          </w:ffData>
        </w:fldChar>
      </w:r>
      <w:bookmarkStart w:id="2" w:name="StdNo2"/>
      <w:r w:rsidRPr="004E422F">
        <w:rPr>
          <w:rFonts w:ascii="Times New Roman"/>
        </w:rPr>
        <w:instrText xml:space="preserve"> FORMTEXT </w:instrText>
      </w:r>
      <w:r w:rsidR="0004686A" w:rsidRPr="004E422F">
        <w:rPr>
          <w:rFonts w:ascii="Times New Roman"/>
        </w:rPr>
      </w:r>
      <w:r w:rsidR="0004686A" w:rsidRPr="004E422F">
        <w:rPr>
          <w:rFonts w:ascii="Times New Roman"/>
        </w:rPr>
        <w:fldChar w:fldCharType="separate"/>
      </w:r>
      <w:r w:rsidRPr="004E422F">
        <w:rPr>
          <w:rFonts w:ascii="Times New Roman"/>
        </w:rPr>
        <w:t>XXXX</w:t>
      </w:r>
      <w:r w:rsidR="0004686A" w:rsidRPr="004E422F">
        <w:rPr>
          <w:rFonts w:ascii="Times New Roman"/>
        </w:rPr>
        <w:fldChar w:fldCharType="end"/>
      </w:r>
      <w:bookmarkEnd w:id="2"/>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56"/>
      </w:tblGrid>
      <w:tr w:rsidR="002D0679" w:rsidRPr="00B52CE5">
        <w:tc>
          <w:tcPr>
            <w:tcW w:w="9356" w:type="dxa"/>
            <w:tcBorders>
              <w:top w:val="nil"/>
              <w:left w:val="nil"/>
              <w:bottom w:val="nil"/>
              <w:right w:val="nil"/>
            </w:tcBorders>
            <w:shd w:val="clear" w:color="auto" w:fill="auto"/>
          </w:tcPr>
          <w:p w:rsidR="002D0679" w:rsidRPr="00B52CE5" w:rsidRDefault="004677B7">
            <w:pPr>
              <w:pStyle w:val="affff8"/>
              <w:framePr w:wrap="around"/>
              <w:widowControl w:val="0"/>
              <w:wordWrap w:val="0"/>
              <w:rPr>
                <w:rFonts w:ascii="Times New Roman"/>
              </w:rPr>
            </w:pPr>
            <w:r>
              <w:rPr>
                <w:rFonts w:ascii="Times New Roman"/>
              </w:rPr>
              <w:pict>
                <v:rect id="DT" o:spid="_x0000_s1026" style="position:absolute;left:0;text-align:left;margin-left:372.8pt;margin-top:2.7pt;width:90pt;height:18pt;z-index:-251658752" o:gfxdata="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B5g8svWAAAACAEAAA8AAAAAAAAAAQAgAAAAIgAAAGRycy9kb3ducmV2&#10;LnhtbFBLAQIUABQAAAAIAIdO4kCapd8qjAEAABQDAAAOAAAAAAAAAAEAIAAAACUBAABkcnMvZTJv&#10;RG9jLnhtbFBLBQYAAAAABgAGAFkBAAAjBQAAAAA=&#10;" stroked="f"/>
              </w:pict>
            </w:r>
          </w:p>
        </w:tc>
      </w:tr>
    </w:tbl>
    <w:p w:rsidR="002D0679" w:rsidRPr="00B52CE5" w:rsidRDefault="002D0679">
      <w:pPr>
        <w:pStyle w:val="22"/>
        <w:framePr w:wrap="around"/>
        <w:rPr>
          <w:rFonts w:ascii="Times New Roman"/>
        </w:rPr>
      </w:pPr>
    </w:p>
    <w:p w:rsidR="002D0679" w:rsidRPr="00B52CE5" w:rsidRDefault="002D0679">
      <w:pPr>
        <w:pStyle w:val="22"/>
        <w:framePr w:wrap="around"/>
        <w:rPr>
          <w:rFonts w:ascii="Times New Roman"/>
        </w:rPr>
      </w:pPr>
    </w:p>
    <w:p w:rsidR="002D0679" w:rsidRPr="00B52CE5" w:rsidRDefault="004E422F">
      <w:pPr>
        <w:pStyle w:val="affff9"/>
        <w:framePr w:wrap="around"/>
        <w:rPr>
          <w:rFonts w:ascii="Times New Roman"/>
        </w:rPr>
      </w:pPr>
      <w:r w:rsidRPr="004E422F">
        <w:rPr>
          <w:rFonts w:ascii="Times New Roman" w:hint="eastAsia"/>
        </w:rPr>
        <w:t>信息安全技术</w:t>
      </w:r>
      <w:r w:rsidRPr="004E422F">
        <w:rPr>
          <w:rFonts w:ascii="Times New Roman"/>
        </w:rPr>
        <w:t xml:space="preserve"> </w:t>
      </w:r>
      <w:r w:rsidRPr="004E422F">
        <w:rPr>
          <w:rFonts w:ascii="Times New Roman" w:hint="eastAsia"/>
        </w:rPr>
        <w:t>关键信息基础设施安全控制措施</w:t>
      </w:r>
    </w:p>
    <w:p w:rsidR="002D0679" w:rsidRPr="00B52CE5" w:rsidRDefault="004E422F">
      <w:pPr>
        <w:pStyle w:val="affffa"/>
        <w:framePr w:wrap="around"/>
      </w:pPr>
      <w:r>
        <w:t xml:space="preserve">Information security technology - Security Controls of Critical Information Infrastructure </w:t>
      </w:r>
    </w:p>
    <w:tbl>
      <w:tblPr>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55"/>
      </w:tblGrid>
      <w:tr w:rsidR="002D0679" w:rsidRPr="00B52CE5">
        <w:tc>
          <w:tcPr>
            <w:tcW w:w="9855" w:type="dxa"/>
            <w:tcBorders>
              <w:top w:val="nil"/>
              <w:left w:val="nil"/>
              <w:bottom w:val="nil"/>
              <w:right w:val="nil"/>
            </w:tcBorders>
            <w:shd w:val="clear" w:color="auto" w:fill="auto"/>
          </w:tcPr>
          <w:p w:rsidR="002D0679" w:rsidRPr="00B52CE5" w:rsidRDefault="004E422F" w:rsidP="00524A44">
            <w:pPr>
              <w:pStyle w:val="affffb"/>
              <w:framePr w:wrap="around"/>
              <w:rPr>
                <w:rFonts w:ascii="Times New Roman"/>
              </w:rPr>
            </w:pPr>
            <w:r w:rsidRPr="004E422F">
              <w:rPr>
                <w:rFonts w:ascii="Times New Roman" w:hint="eastAsia"/>
              </w:rPr>
              <w:t>在提交反馈意见时，请将您知道的相关专利连同支持文件一并附上。</w:t>
            </w:r>
            <w:r w:rsidR="004677B7">
              <w:rPr>
                <w:rFonts w:ascii="Times New Roman"/>
              </w:rPr>
              <w:pict>
                <v:rect id="RQ" o:spid="_x0000_s1030" style="position:absolute;left:0;text-align:left;margin-left:173.3pt;margin-top:45.15pt;width:150pt;height:20pt;z-index:-251656704;mso-position-horizontal-relative:text;mso-position-vertical-relative:text" o:gfxdata="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BYmuktUAAAAKAQAADwAAAAAAAAABACAAAAAiAAAAZHJzL2Rvd25yZXYu&#10;eG1sUEsBAhQAFAAAAAgAh07iQFDRjieMAQAAFAMAAA4AAAAAAAAAAQAgAAAAJAEAAGRycy9lMm9E&#10;b2MueG1sUEsFBgAAAAAGAAYAWQEAACIFAAAAAA==&#10;" stroked="f">
                  <w10:anchorlock/>
                </v:rect>
              </w:pict>
            </w:r>
            <w:r w:rsidR="004677B7">
              <w:rPr>
                <w:rFonts w:ascii="Times New Roman"/>
              </w:rPr>
              <w:pict>
                <v:rect id="LB" o:spid="_x0000_s1029" style="position:absolute;left:0;text-align:left;margin-left:193.3pt;margin-top:20.15pt;width:100pt;height:24pt;z-index:-251657728;mso-position-horizontal-relative:text;mso-position-vertical-relative:text" o:gfxdata="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APhi+XWAAAACQEAAA8AAAAAAAAAAQAgAAAAIgAAAGRycy9kb3ducmV2&#10;LnhtbFBLAQIUABQAAAAIAIdO4kB5RsJ3jAEAABQDAAAOAAAAAAAAAAEAIAAAACUBAABkcnMvZTJv&#10;RG9jLnhtbFBLBQYAAAAABgAGAFkBAAAjBQAAAAA=&#10;" stroked="f"/>
              </w:pict>
            </w:r>
            <w:r w:rsidRPr="004E422F">
              <w:rPr>
                <w:rFonts w:ascii="Times New Roman"/>
              </w:rPr>
              <w:t>(</w:t>
            </w:r>
            <w:r w:rsidRPr="004E422F">
              <w:rPr>
                <w:rFonts w:ascii="Times New Roman" w:hint="eastAsia"/>
              </w:rPr>
              <w:t>征求意见稿</w:t>
            </w:r>
            <w:r w:rsidRPr="004E422F">
              <w:rPr>
                <w:rFonts w:ascii="Times New Roman"/>
              </w:rPr>
              <w:t>)</w:t>
            </w:r>
          </w:p>
        </w:tc>
      </w:tr>
      <w:tr w:rsidR="002D0679" w:rsidRPr="00B52CE5">
        <w:tc>
          <w:tcPr>
            <w:tcW w:w="9855" w:type="dxa"/>
            <w:tcBorders>
              <w:top w:val="nil"/>
              <w:left w:val="nil"/>
              <w:bottom w:val="nil"/>
              <w:right w:val="nil"/>
            </w:tcBorders>
            <w:shd w:val="clear" w:color="auto" w:fill="auto"/>
          </w:tcPr>
          <w:p w:rsidR="002D0679" w:rsidRPr="00B52CE5" w:rsidRDefault="004E422F" w:rsidP="007275CF">
            <w:pPr>
              <w:pStyle w:val="affffd"/>
              <w:framePr w:wrap="around"/>
              <w:spacing w:beforeLines="100" w:before="312" w:afterLines="100" w:after="312"/>
              <w:outlineLvl w:val="1"/>
              <w:rPr>
                <w:rFonts w:ascii="Times New Roman"/>
              </w:rPr>
            </w:pPr>
            <w:r w:rsidRPr="004E422F">
              <w:rPr>
                <w:rFonts w:ascii="Times New Roman" w:hint="eastAsia"/>
              </w:rPr>
              <w:t>（本稿完成日期：</w:t>
            </w:r>
            <w:r w:rsidR="007275CF">
              <w:rPr>
                <w:rFonts w:ascii="Times New Roman"/>
              </w:rPr>
              <w:t>2018-</w:t>
            </w:r>
            <w:r w:rsidR="007275CF">
              <w:rPr>
                <w:rFonts w:ascii="Times New Roman" w:hint="eastAsia"/>
              </w:rPr>
              <w:t>6</w:t>
            </w:r>
            <w:r w:rsidR="007275CF">
              <w:rPr>
                <w:rFonts w:ascii="Times New Roman"/>
              </w:rPr>
              <w:t>-</w:t>
            </w:r>
            <w:r w:rsidR="007275CF">
              <w:rPr>
                <w:rFonts w:ascii="Times New Roman" w:hint="eastAsia"/>
              </w:rPr>
              <w:t>13</w:t>
            </w:r>
            <w:r w:rsidRPr="004E422F">
              <w:rPr>
                <w:rFonts w:ascii="Times New Roman" w:hint="eastAsia"/>
              </w:rPr>
              <w:t>）</w:t>
            </w:r>
          </w:p>
        </w:tc>
      </w:tr>
    </w:tbl>
    <w:p w:rsidR="002D0679" w:rsidRPr="00B52CE5" w:rsidRDefault="0004686A">
      <w:pPr>
        <w:pStyle w:val="affffffa"/>
        <w:framePr w:wrap="around" w:hAnchor="page" w:x="1561" w:y="14086"/>
      </w:pPr>
      <w:r w:rsidRPr="004E422F">
        <w:fldChar w:fldCharType="begin">
          <w:ffData>
            <w:name w:val="FY"/>
            <w:enabled/>
            <w:calcOnExit w:val="0"/>
            <w:entryMacro w:val="ShowHelp8"/>
            <w:textInput>
              <w:default w:val="XXXX"/>
              <w:maxLength w:val="4"/>
            </w:textInput>
          </w:ffData>
        </w:fldChar>
      </w:r>
      <w:bookmarkStart w:id="3" w:name="FY"/>
      <w:r w:rsidR="004E422F" w:rsidRPr="004E422F">
        <w:instrText xml:space="preserve"> FORMTEXT </w:instrText>
      </w:r>
      <w:r w:rsidRPr="004E422F">
        <w:fldChar w:fldCharType="separate"/>
      </w:r>
      <w:r w:rsidR="004E422F" w:rsidRPr="004E422F">
        <w:t>XXXX</w:t>
      </w:r>
      <w:r w:rsidRPr="004E422F">
        <w:fldChar w:fldCharType="end"/>
      </w:r>
      <w:bookmarkEnd w:id="3"/>
      <w:r w:rsidR="004E422F">
        <w:t xml:space="preserve"> - </w:t>
      </w:r>
      <w:r w:rsidRPr="004E422F">
        <w:fldChar w:fldCharType="begin">
          <w:ffData>
            <w:name w:val="FM"/>
            <w:enabled/>
            <w:calcOnExit w:val="0"/>
            <w:entryMacro w:val="ShowHelp8"/>
            <w:textInput>
              <w:default w:val="XX"/>
              <w:maxLength w:val="2"/>
            </w:textInput>
          </w:ffData>
        </w:fldChar>
      </w:r>
      <w:bookmarkStart w:id="4" w:name="FM"/>
      <w:r w:rsidR="004E422F" w:rsidRPr="004E422F">
        <w:instrText xml:space="preserve"> FORMTEXT </w:instrText>
      </w:r>
      <w:r w:rsidRPr="004E422F">
        <w:fldChar w:fldCharType="separate"/>
      </w:r>
      <w:r w:rsidR="004E422F" w:rsidRPr="004E422F">
        <w:t>XX</w:t>
      </w:r>
      <w:r w:rsidRPr="004E422F">
        <w:fldChar w:fldCharType="end"/>
      </w:r>
      <w:bookmarkEnd w:id="4"/>
      <w:r w:rsidR="004E422F">
        <w:t xml:space="preserve"> - </w:t>
      </w:r>
      <w:r w:rsidRPr="004E422F">
        <w:fldChar w:fldCharType="begin">
          <w:ffData>
            <w:name w:val="FD"/>
            <w:enabled/>
            <w:calcOnExit w:val="0"/>
            <w:entryMacro w:val="ShowHelp8"/>
            <w:textInput>
              <w:default w:val="XX"/>
              <w:maxLength w:val="2"/>
            </w:textInput>
          </w:ffData>
        </w:fldChar>
      </w:r>
      <w:bookmarkStart w:id="5" w:name="FD"/>
      <w:r w:rsidR="004E422F" w:rsidRPr="004E422F">
        <w:instrText xml:space="preserve"> FORMTEXT </w:instrText>
      </w:r>
      <w:r w:rsidRPr="004E422F">
        <w:fldChar w:fldCharType="separate"/>
      </w:r>
      <w:r w:rsidR="004E422F" w:rsidRPr="004E422F">
        <w:t>XX</w:t>
      </w:r>
      <w:r w:rsidRPr="004E422F">
        <w:fldChar w:fldCharType="end"/>
      </w:r>
      <w:bookmarkEnd w:id="5"/>
      <w:r w:rsidR="004E422F">
        <w:rPr>
          <w:rFonts w:hint="eastAsia"/>
        </w:rPr>
        <w:t>发布</w:t>
      </w:r>
      <w:r w:rsidR="004677B7">
        <w:pict>
          <v:line id="直线 10" o:spid="_x0000_s1028" style="position:absolute;z-index:251655680;mso-position-horizontal-relative:text;mso-position-vertical-relative:page" from="-.05pt,728.5pt" to="481.85pt,728.5pt" o:gfxdata="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WHazzWAAAACwEAAA8AAAAAAAAAAQAgAAAAIgAAAGRycy9k&#10;b3ducmV2LnhtbFBLAQIUABQAAAAIAIdO4kCecZWbywEAAI4DAAAOAAAAAAAAAAEAIAAAACUBAABk&#10;cnMvZTJvRG9jLnhtbFBLBQYAAAAABgAGAFkBAABiBQAAAAA=&#10;">
            <w10:wrap anchory="page"/>
            <w10:anchorlock/>
          </v:line>
        </w:pict>
      </w:r>
    </w:p>
    <w:p w:rsidR="002D0679" w:rsidRPr="00B52CE5" w:rsidRDefault="0004686A">
      <w:pPr>
        <w:pStyle w:val="affffffb"/>
        <w:framePr w:wrap="around"/>
        <w:ind w:right="1120"/>
        <w:jc w:val="center"/>
      </w:pPr>
      <w:r w:rsidRPr="004E422F">
        <w:fldChar w:fldCharType="begin">
          <w:ffData>
            <w:name w:val="SY"/>
            <w:enabled/>
            <w:calcOnExit w:val="0"/>
            <w:entryMacro w:val="ShowHelp9"/>
            <w:textInput>
              <w:default w:val="XXXX"/>
              <w:maxLength w:val="4"/>
            </w:textInput>
          </w:ffData>
        </w:fldChar>
      </w:r>
      <w:bookmarkStart w:id="6" w:name="SY"/>
      <w:r w:rsidR="004E422F" w:rsidRPr="004E422F">
        <w:instrText xml:space="preserve"> FORMTEXT </w:instrText>
      </w:r>
      <w:r w:rsidRPr="004E422F">
        <w:fldChar w:fldCharType="separate"/>
      </w:r>
      <w:r w:rsidR="004E422F" w:rsidRPr="004E422F">
        <w:t>XXXX</w:t>
      </w:r>
      <w:r w:rsidRPr="004E422F">
        <w:fldChar w:fldCharType="end"/>
      </w:r>
      <w:bookmarkEnd w:id="6"/>
      <w:r w:rsidR="004E422F">
        <w:t xml:space="preserve"> - </w:t>
      </w:r>
      <w:r w:rsidRPr="004E422F">
        <w:fldChar w:fldCharType="begin">
          <w:ffData>
            <w:name w:val="SM"/>
            <w:enabled/>
            <w:calcOnExit w:val="0"/>
            <w:entryMacro w:val="ShowHelp9"/>
            <w:textInput>
              <w:default w:val="XX"/>
              <w:maxLength w:val="2"/>
            </w:textInput>
          </w:ffData>
        </w:fldChar>
      </w:r>
      <w:bookmarkStart w:id="7" w:name="SM"/>
      <w:r w:rsidR="004E422F" w:rsidRPr="004E422F">
        <w:instrText xml:space="preserve"> FORMTEXT </w:instrText>
      </w:r>
      <w:r w:rsidRPr="004E422F">
        <w:fldChar w:fldCharType="separate"/>
      </w:r>
      <w:r w:rsidR="004E422F" w:rsidRPr="004E422F">
        <w:t>XX</w:t>
      </w:r>
      <w:r w:rsidRPr="004E422F">
        <w:fldChar w:fldCharType="end"/>
      </w:r>
      <w:bookmarkEnd w:id="7"/>
      <w:r w:rsidR="004E422F">
        <w:t xml:space="preserve"> - </w:t>
      </w:r>
      <w:r w:rsidRPr="004E422F">
        <w:fldChar w:fldCharType="begin">
          <w:ffData>
            <w:name w:val="SD"/>
            <w:enabled/>
            <w:calcOnExit w:val="0"/>
            <w:entryMacro w:val="ShowHelp9"/>
            <w:textInput>
              <w:default w:val="XX"/>
              <w:maxLength w:val="2"/>
            </w:textInput>
          </w:ffData>
        </w:fldChar>
      </w:r>
      <w:bookmarkStart w:id="8" w:name="SD"/>
      <w:r w:rsidR="004E422F" w:rsidRPr="004E422F">
        <w:instrText xml:space="preserve"> FORMTEXT </w:instrText>
      </w:r>
      <w:r w:rsidRPr="004E422F">
        <w:fldChar w:fldCharType="separate"/>
      </w:r>
      <w:r w:rsidR="004E422F" w:rsidRPr="004E422F">
        <w:t>  </w:t>
      </w:r>
      <w:r w:rsidRPr="004E422F">
        <w:fldChar w:fldCharType="end"/>
      </w:r>
      <w:bookmarkEnd w:id="8"/>
      <w:r w:rsidR="004E422F">
        <w:rPr>
          <w:rFonts w:hint="eastAsia"/>
        </w:rPr>
        <w:t>实施</w:t>
      </w:r>
    </w:p>
    <w:p w:rsidR="002D0679" w:rsidRPr="00B52CE5" w:rsidRDefault="002A15DB">
      <w:pPr>
        <w:pStyle w:val="affff6"/>
        <w:framePr w:wrap="around"/>
        <w:rPr>
          <w:rFonts w:ascii="Times New Roman"/>
        </w:rPr>
      </w:pPr>
      <w:r>
        <w:rPr>
          <w:rFonts w:ascii="Times New Roman"/>
          <w:noProof/>
        </w:rPr>
        <w:drawing>
          <wp:inline distT="0" distB="0" distL="0" distR="0">
            <wp:extent cx="5029200" cy="714375"/>
            <wp:effectExtent l="19050" t="0" r="0" b="0"/>
            <wp:docPr id="2" name="图片 2" descr="GBSend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BSendClear"/>
                    <pic:cNvPicPr>
                      <a:picLocks noChangeAspect="1" noChangeArrowheads="1"/>
                    </pic:cNvPicPr>
                  </pic:nvPicPr>
                  <pic:blipFill>
                    <a:blip r:embed="rId11" cstate="print"/>
                    <a:srcRect/>
                    <a:stretch>
                      <a:fillRect/>
                    </a:stretch>
                  </pic:blipFill>
                  <pic:spPr>
                    <a:xfrm>
                      <a:off x="0" y="0"/>
                      <a:ext cx="5029200" cy="714375"/>
                    </a:xfrm>
                    <a:prstGeom prst="rect">
                      <a:avLst/>
                    </a:prstGeom>
                    <a:noFill/>
                    <a:ln w="9525">
                      <a:noFill/>
                      <a:miter lim="800000"/>
                      <a:headEnd/>
                      <a:tailEnd/>
                    </a:ln>
                  </pic:spPr>
                </pic:pic>
              </a:graphicData>
            </a:graphic>
          </wp:inline>
        </w:drawing>
      </w:r>
    </w:p>
    <w:p w:rsidR="002D0679" w:rsidRPr="00B52CE5" w:rsidRDefault="004677B7">
      <w:pPr>
        <w:pStyle w:val="aff4"/>
        <w:rPr>
          <w:rFonts w:ascii="Times New Roman"/>
        </w:rPr>
        <w:sectPr w:rsidR="002D0679" w:rsidRPr="00B52CE5">
          <w:headerReference w:type="even" r:id="rId12"/>
          <w:footerReference w:type="even" r:id="rId13"/>
          <w:footerReference w:type="default" r:id="rId14"/>
          <w:pgSz w:w="11906" w:h="16838"/>
          <w:pgMar w:top="567" w:right="850" w:bottom="1134" w:left="1418" w:header="0" w:footer="0" w:gutter="0"/>
          <w:pgNumType w:start="1"/>
          <w:cols w:space="425"/>
          <w:docGrid w:type="lines" w:linePitch="312"/>
        </w:sectPr>
      </w:pPr>
      <w:r>
        <w:rPr>
          <w:rFonts w:ascii="Times New Roman"/>
        </w:rPr>
        <w:pict>
          <v:line id="直线 11" o:spid="_x0000_s1027" style="position:absolute;left:0;text-align:left;z-index:251656704" from="-.05pt,184.25pt" to="481.85pt,184.25pt" o:gfxdata="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QkHiX9cAAAAJAQAADwAAAAAAAAABACAAAAAiAAAAZHJz&#10;L2Rvd25yZXYueG1sUEsBAhQAFAAAAAgAh07iQDZrfYHMAQAAjgMAAA4AAAAAAAAAAQAgAAAAJgEA&#10;AGRycy9lMm9Eb2MueG1sUEsFBgAAAAAGAAYAWQEAAGQFAAAAAA==&#10;"/>
        </w:pict>
      </w:r>
    </w:p>
    <w:p w:rsidR="002D0679" w:rsidRPr="00B52CE5" w:rsidRDefault="004E422F">
      <w:pPr>
        <w:pStyle w:val="afffffd"/>
        <w:rPr>
          <w:rFonts w:ascii="Times New Roman"/>
        </w:rPr>
      </w:pPr>
      <w:bookmarkStart w:id="9" w:name="_Toc477350166"/>
      <w:bookmarkStart w:id="10" w:name="_Toc477850173"/>
      <w:bookmarkStart w:id="11" w:name="_Toc495411023"/>
      <w:bookmarkStart w:id="12" w:name="_Toc498429864"/>
      <w:bookmarkStart w:id="13" w:name="_Toc478758060"/>
      <w:bookmarkStart w:id="14" w:name="_Toc493605627"/>
      <w:bookmarkStart w:id="15" w:name="_Toc504058650"/>
      <w:r w:rsidRPr="004E422F">
        <w:rPr>
          <w:rFonts w:ascii="Times New Roman" w:hint="eastAsia"/>
        </w:rPr>
        <w:lastRenderedPageBreak/>
        <w:t>目</w:t>
      </w:r>
      <w:r w:rsidRPr="004E422F">
        <w:rPr>
          <w:rFonts w:ascii="Times New Roman"/>
        </w:rPr>
        <w:t>  </w:t>
      </w:r>
      <w:r w:rsidRPr="004E422F">
        <w:rPr>
          <w:rFonts w:ascii="Times New Roman" w:hint="eastAsia"/>
        </w:rPr>
        <w:t>次</w:t>
      </w:r>
      <w:bookmarkEnd w:id="9"/>
      <w:bookmarkEnd w:id="10"/>
      <w:bookmarkEnd w:id="11"/>
      <w:bookmarkEnd w:id="12"/>
      <w:bookmarkEnd w:id="13"/>
      <w:bookmarkEnd w:id="14"/>
      <w:bookmarkEnd w:id="15"/>
    </w:p>
    <w:p w:rsidR="00524A44" w:rsidRPr="00B52CE5" w:rsidRDefault="0004686A" w:rsidP="00524A44">
      <w:pPr>
        <w:pStyle w:val="10"/>
        <w:rPr>
          <w:rFonts w:ascii="Times New Roman" w:eastAsiaTheme="minorEastAsia" w:hAnsi="Times New Roman"/>
          <w:b w:val="0"/>
          <w:bCs w:val="0"/>
          <w:caps w:val="0"/>
          <w:noProof/>
          <w:sz w:val="21"/>
          <w:szCs w:val="22"/>
        </w:rPr>
      </w:pPr>
      <w:r w:rsidRPr="004E422F">
        <w:rPr>
          <w:rFonts w:ascii="Times New Roman" w:eastAsiaTheme="minorEastAsia" w:hAnsi="Times New Roman"/>
          <w:b w:val="0"/>
          <w:sz w:val="21"/>
          <w:szCs w:val="21"/>
        </w:rPr>
        <w:fldChar w:fldCharType="begin"/>
      </w:r>
      <w:r w:rsidR="004E422F" w:rsidRPr="004E422F">
        <w:rPr>
          <w:rFonts w:ascii="Times New Roman" w:eastAsiaTheme="minorEastAsia" w:hAnsi="Times New Roman"/>
          <w:bCs w:val="0"/>
          <w:caps w:val="0"/>
          <w:szCs w:val="21"/>
        </w:rPr>
        <w:instrText xml:space="preserve"> TOC \o "1-4" \h \z \u </w:instrText>
      </w:r>
      <w:r w:rsidRPr="004E422F">
        <w:rPr>
          <w:rFonts w:ascii="Times New Roman" w:eastAsiaTheme="minorEastAsia" w:hAnsi="Times New Roman"/>
          <w:b w:val="0"/>
          <w:sz w:val="21"/>
          <w:szCs w:val="21"/>
        </w:rPr>
        <w:fldChar w:fldCharType="separate"/>
      </w:r>
    </w:p>
    <w:p w:rsidR="00524A44" w:rsidRPr="00B52CE5" w:rsidRDefault="004677B7">
      <w:pPr>
        <w:pStyle w:val="20"/>
        <w:rPr>
          <w:rFonts w:ascii="Times New Roman" w:hAnsi="Times New Roman" w:cs="Times New Roman"/>
          <w:bCs w:val="0"/>
          <w:noProof/>
          <w:szCs w:val="22"/>
        </w:rPr>
      </w:pPr>
      <w:hyperlink w:anchor="_Toc504058654" w:history="1">
        <w:r w:rsidR="004E422F" w:rsidRPr="004E422F">
          <w:rPr>
            <w:rStyle w:val="afff2"/>
            <w:rFonts w:ascii="Times New Roman" w:hAnsi="Times New Roman" w:cs="Times New Roman"/>
            <w:noProof/>
          </w:rPr>
          <w:t xml:space="preserve">1 </w:t>
        </w:r>
        <w:r w:rsidR="004E422F" w:rsidRPr="004E422F">
          <w:rPr>
            <w:rStyle w:val="afff2"/>
            <w:rFonts w:ascii="Times New Roman" w:cs="Times New Roman" w:hint="eastAsia"/>
            <w:noProof/>
          </w:rPr>
          <w:t>范围</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_Toc504058654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1</w:t>
        </w:r>
        <w:r w:rsidR="0004686A" w:rsidRPr="004E422F">
          <w:rPr>
            <w:rFonts w:ascii="Times New Roman" w:hAnsi="Times New Roman" w:cs="Times New Roman"/>
            <w:noProof/>
            <w:webHidden/>
          </w:rPr>
          <w:fldChar w:fldCharType="end"/>
        </w:r>
      </w:hyperlink>
    </w:p>
    <w:p w:rsidR="00524A44" w:rsidRPr="00B52CE5" w:rsidRDefault="004677B7">
      <w:pPr>
        <w:pStyle w:val="20"/>
        <w:rPr>
          <w:rFonts w:ascii="Times New Roman" w:hAnsi="Times New Roman" w:cs="Times New Roman"/>
          <w:bCs w:val="0"/>
          <w:noProof/>
          <w:szCs w:val="22"/>
        </w:rPr>
      </w:pPr>
      <w:hyperlink w:anchor="_Toc504058655" w:history="1">
        <w:r w:rsidR="004E422F" w:rsidRPr="004E422F">
          <w:rPr>
            <w:rStyle w:val="afff2"/>
            <w:rFonts w:ascii="Times New Roman" w:hAnsi="Times New Roman" w:cs="Times New Roman"/>
            <w:noProof/>
          </w:rPr>
          <w:t xml:space="preserve">2 </w:t>
        </w:r>
        <w:r w:rsidR="004E422F" w:rsidRPr="004E422F">
          <w:rPr>
            <w:rStyle w:val="afff2"/>
            <w:rFonts w:ascii="Times New Roman" w:cs="Times New Roman" w:hint="eastAsia"/>
            <w:noProof/>
          </w:rPr>
          <w:t>规范性引用文件</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_Toc504058655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1</w:t>
        </w:r>
        <w:r w:rsidR="0004686A" w:rsidRPr="004E422F">
          <w:rPr>
            <w:rFonts w:ascii="Times New Roman" w:hAnsi="Times New Roman" w:cs="Times New Roman"/>
            <w:noProof/>
            <w:webHidden/>
          </w:rPr>
          <w:fldChar w:fldCharType="end"/>
        </w:r>
      </w:hyperlink>
    </w:p>
    <w:p w:rsidR="00524A44" w:rsidRPr="00B52CE5" w:rsidRDefault="004677B7">
      <w:pPr>
        <w:pStyle w:val="20"/>
        <w:rPr>
          <w:rFonts w:ascii="Times New Roman" w:hAnsi="Times New Roman" w:cs="Times New Roman"/>
          <w:bCs w:val="0"/>
          <w:noProof/>
          <w:szCs w:val="22"/>
        </w:rPr>
      </w:pPr>
      <w:hyperlink w:anchor="_Toc504058656" w:history="1">
        <w:r w:rsidR="004E422F" w:rsidRPr="004E422F">
          <w:rPr>
            <w:rStyle w:val="afff2"/>
            <w:rFonts w:ascii="Times New Roman" w:hAnsi="Times New Roman" w:cs="Times New Roman"/>
            <w:noProof/>
          </w:rPr>
          <w:t xml:space="preserve">3 </w:t>
        </w:r>
        <w:r w:rsidR="004E422F" w:rsidRPr="004E422F">
          <w:rPr>
            <w:rStyle w:val="afff2"/>
            <w:rFonts w:ascii="Times New Roman" w:cs="Times New Roman" w:hint="eastAsia"/>
            <w:noProof/>
          </w:rPr>
          <w:t>术语和定义</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_Toc504058656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1</w:t>
        </w:r>
        <w:r w:rsidR="0004686A" w:rsidRPr="004E422F">
          <w:rPr>
            <w:rFonts w:ascii="Times New Roman" w:hAnsi="Times New Roman" w:cs="Times New Roman"/>
            <w:noProof/>
            <w:webHidden/>
          </w:rPr>
          <w:fldChar w:fldCharType="end"/>
        </w:r>
      </w:hyperlink>
    </w:p>
    <w:p w:rsidR="00524A44" w:rsidRPr="00B52CE5" w:rsidRDefault="004677B7">
      <w:pPr>
        <w:pStyle w:val="20"/>
        <w:rPr>
          <w:rFonts w:ascii="Times New Roman" w:hAnsi="Times New Roman" w:cs="Times New Roman"/>
          <w:bCs w:val="0"/>
          <w:noProof/>
          <w:szCs w:val="22"/>
        </w:rPr>
      </w:pPr>
      <w:hyperlink w:anchor="_Toc504058662" w:history="1">
        <w:r w:rsidR="004E422F" w:rsidRPr="004E422F">
          <w:rPr>
            <w:rStyle w:val="afff2"/>
            <w:rFonts w:ascii="Times New Roman" w:hAnsi="Times New Roman" w:cs="Times New Roman"/>
            <w:noProof/>
          </w:rPr>
          <w:t xml:space="preserve">4 </w:t>
        </w:r>
        <w:r w:rsidR="004E422F" w:rsidRPr="004E422F">
          <w:rPr>
            <w:rStyle w:val="afff2"/>
            <w:rFonts w:ascii="Times New Roman" w:cs="Times New Roman" w:hint="eastAsia"/>
            <w:noProof/>
          </w:rPr>
          <w:t>概述</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_Toc504058662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2</w:t>
        </w:r>
        <w:r w:rsidR="0004686A" w:rsidRPr="004E422F">
          <w:rPr>
            <w:rFonts w:ascii="Times New Roman" w:hAnsi="Times New Roman" w:cs="Times New Roman"/>
            <w:noProof/>
            <w:webHidden/>
          </w:rPr>
          <w:fldChar w:fldCharType="end"/>
        </w:r>
      </w:hyperlink>
    </w:p>
    <w:p w:rsidR="00524A44" w:rsidRPr="00B52CE5" w:rsidRDefault="004677B7">
      <w:pPr>
        <w:pStyle w:val="30"/>
        <w:rPr>
          <w:rFonts w:ascii="Times New Roman" w:eastAsiaTheme="minorEastAsia" w:hAnsi="Times New Roman" w:cs="Times New Roman"/>
          <w:noProof/>
          <w:sz w:val="21"/>
          <w:szCs w:val="22"/>
        </w:rPr>
      </w:pPr>
      <w:hyperlink w:anchor="_Toc504058663" w:history="1">
        <w:r w:rsidR="004E422F" w:rsidRPr="004E422F">
          <w:rPr>
            <w:rStyle w:val="afff2"/>
            <w:rFonts w:ascii="Times New Roman" w:hAnsi="Times New Roman" w:cs="Times New Roman"/>
            <w:noProof/>
          </w:rPr>
          <w:t>4.1</w:t>
        </w:r>
        <w:r w:rsidR="004E422F" w:rsidRPr="004E422F">
          <w:rPr>
            <w:rStyle w:val="afff2"/>
            <w:rFonts w:ascii="Times New Roman" w:cs="Times New Roman" w:hint="eastAsia"/>
            <w:noProof/>
          </w:rPr>
          <w:t>关键信息基础设施保护相关角色和职责</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_Toc504058663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2</w:t>
        </w:r>
        <w:r w:rsidR="0004686A" w:rsidRPr="004E422F">
          <w:rPr>
            <w:rFonts w:ascii="Times New Roman" w:hAnsi="Times New Roman" w:cs="Times New Roman"/>
            <w:noProof/>
            <w:webHidden/>
          </w:rPr>
          <w:fldChar w:fldCharType="end"/>
        </w:r>
      </w:hyperlink>
    </w:p>
    <w:p w:rsidR="00524A44" w:rsidRPr="00B52CE5" w:rsidRDefault="004677B7">
      <w:pPr>
        <w:pStyle w:val="30"/>
        <w:rPr>
          <w:rFonts w:ascii="Times New Roman" w:eastAsiaTheme="minorEastAsia" w:hAnsi="Times New Roman" w:cs="Times New Roman"/>
          <w:noProof/>
          <w:sz w:val="21"/>
          <w:szCs w:val="22"/>
        </w:rPr>
      </w:pPr>
      <w:hyperlink w:anchor="_Toc504058664" w:history="1">
        <w:r w:rsidR="004E422F" w:rsidRPr="004E422F">
          <w:rPr>
            <w:rStyle w:val="afff2"/>
            <w:rFonts w:ascii="Times New Roman" w:hAnsi="Times New Roman" w:cs="Times New Roman"/>
            <w:noProof/>
          </w:rPr>
          <w:t>4.2</w:t>
        </w:r>
        <w:r w:rsidR="004E422F" w:rsidRPr="004E422F">
          <w:rPr>
            <w:rStyle w:val="afff2"/>
            <w:rFonts w:ascii="Times New Roman" w:cs="Times New Roman" w:hint="eastAsia"/>
            <w:noProof/>
          </w:rPr>
          <w:t>关键信息基础设施安全控制措施的分类</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_Toc504058664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2</w:t>
        </w:r>
        <w:r w:rsidR="0004686A" w:rsidRPr="004E422F">
          <w:rPr>
            <w:rFonts w:ascii="Times New Roman" w:hAnsi="Times New Roman" w:cs="Times New Roman"/>
            <w:noProof/>
            <w:webHidden/>
          </w:rPr>
          <w:fldChar w:fldCharType="end"/>
        </w:r>
      </w:hyperlink>
    </w:p>
    <w:p w:rsidR="00524A44" w:rsidRPr="00B52CE5" w:rsidRDefault="004677B7">
      <w:pPr>
        <w:pStyle w:val="20"/>
        <w:rPr>
          <w:rFonts w:ascii="Times New Roman" w:hAnsi="Times New Roman" w:cs="Times New Roman"/>
          <w:bCs w:val="0"/>
          <w:noProof/>
          <w:szCs w:val="22"/>
        </w:rPr>
      </w:pPr>
      <w:hyperlink w:anchor="_Toc504058665" w:history="1">
        <w:r w:rsidR="004E422F" w:rsidRPr="004E422F">
          <w:rPr>
            <w:rStyle w:val="afff2"/>
            <w:rFonts w:ascii="Times New Roman" w:hAnsi="Times New Roman" w:cs="Times New Roman"/>
            <w:noProof/>
          </w:rPr>
          <w:t xml:space="preserve">5 </w:t>
        </w:r>
        <w:r w:rsidR="004E422F" w:rsidRPr="004E422F">
          <w:rPr>
            <w:rStyle w:val="afff2"/>
            <w:rFonts w:ascii="Times New Roman" w:cs="Times New Roman" w:hint="eastAsia"/>
            <w:noProof/>
          </w:rPr>
          <w:t>风险识别</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_Toc504058665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3</w:t>
        </w:r>
        <w:r w:rsidR="0004686A" w:rsidRPr="004E422F">
          <w:rPr>
            <w:rFonts w:ascii="Times New Roman" w:hAnsi="Times New Roman" w:cs="Times New Roman"/>
            <w:noProof/>
            <w:webHidden/>
          </w:rPr>
          <w:fldChar w:fldCharType="end"/>
        </w:r>
      </w:hyperlink>
    </w:p>
    <w:p w:rsidR="00524A44" w:rsidRPr="00B52CE5" w:rsidRDefault="004677B7">
      <w:pPr>
        <w:pStyle w:val="30"/>
        <w:rPr>
          <w:rFonts w:ascii="Times New Roman" w:eastAsiaTheme="minorEastAsia" w:hAnsi="Times New Roman" w:cs="Times New Roman"/>
          <w:noProof/>
          <w:sz w:val="21"/>
          <w:szCs w:val="22"/>
        </w:rPr>
      </w:pPr>
      <w:hyperlink w:anchor="_Toc504058666" w:history="1">
        <w:r w:rsidR="004E422F" w:rsidRPr="004E422F">
          <w:rPr>
            <w:rStyle w:val="afff2"/>
            <w:rFonts w:ascii="Times New Roman" w:hAnsi="Times New Roman" w:cs="Times New Roman"/>
            <w:noProof/>
          </w:rPr>
          <w:t xml:space="preserve">5.1 </w:t>
        </w:r>
        <w:r w:rsidR="004E422F" w:rsidRPr="004E422F">
          <w:rPr>
            <w:rStyle w:val="afff2"/>
            <w:rFonts w:ascii="Times New Roman" w:cs="Times New Roman" w:hint="eastAsia"/>
            <w:noProof/>
          </w:rPr>
          <w:t>资产识别</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_Toc504058666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3</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667" w:history="1">
        <w:r w:rsidR="004E422F" w:rsidRPr="004E422F">
          <w:rPr>
            <w:rStyle w:val="afff2"/>
            <w:rFonts w:ascii="Times New Roman" w:hAnsi="Times New Roman" w:cs="Times New Roman"/>
            <w:noProof/>
          </w:rPr>
          <w:t xml:space="preserve">5.1.1 </w:t>
        </w:r>
        <w:r w:rsidR="004E422F" w:rsidRPr="004E422F">
          <w:rPr>
            <w:rStyle w:val="afff2"/>
            <w:rFonts w:ascii="Times New Roman" w:cs="Times New Roman" w:hint="eastAsia"/>
            <w:noProof/>
          </w:rPr>
          <w:t>资产清单</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_Toc504058667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3</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668" w:history="1">
        <w:r w:rsidR="004E422F" w:rsidRPr="004E422F">
          <w:rPr>
            <w:rStyle w:val="afff2"/>
            <w:rFonts w:ascii="Times New Roman" w:hAnsi="Times New Roman" w:cs="Times New Roman"/>
            <w:noProof/>
          </w:rPr>
          <w:t xml:space="preserve">5.1.2 </w:t>
        </w:r>
        <w:r w:rsidR="004E422F" w:rsidRPr="004E422F">
          <w:rPr>
            <w:rStyle w:val="afff2"/>
            <w:rFonts w:ascii="Times New Roman" w:cs="Times New Roman" w:hint="eastAsia"/>
            <w:noProof/>
          </w:rPr>
          <w:t>数据分类</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_Toc504058668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3</w:t>
        </w:r>
        <w:r w:rsidR="0004686A" w:rsidRPr="004E422F">
          <w:rPr>
            <w:rFonts w:ascii="Times New Roman" w:hAnsi="Times New Roman" w:cs="Times New Roman"/>
            <w:noProof/>
            <w:webHidden/>
          </w:rPr>
          <w:fldChar w:fldCharType="end"/>
        </w:r>
      </w:hyperlink>
    </w:p>
    <w:p w:rsidR="00524A44" w:rsidRPr="00B52CE5" w:rsidRDefault="004677B7">
      <w:pPr>
        <w:pStyle w:val="30"/>
        <w:rPr>
          <w:rFonts w:ascii="Times New Roman" w:eastAsiaTheme="minorEastAsia" w:hAnsi="Times New Roman" w:cs="Times New Roman"/>
          <w:noProof/>
          <w:sz w:val="21"/>
          <w:szCs w:val="22"/>
        </w:rPr>
      </w:pPr>
      <w:hyperlink w:anchor="_Toc504058669" w:history="1">
        <w:r w:rsidR="004E422F" w:rsidRPr="004E422F">
          <w:rPr>
            <w:rStyle w:val="afff2"/>
            <w:rFonts w:ascii="Times New Roman" w:hAnsi="Times New Roman" w:cs="Times New Roman"/>
            <w:noProof/>
          </w:rPr>
          <w:t xml:space="preserve">5.2 </w:t>
        </w:r>
        <w:r w:rsidR="004E422F" w:rsidRPr="004E422F">
          <w:rPr>
            <w:rStyle w:val="afff2"/>
            <w:rFonts w:ascii="Times New Roman" w:cs="Times New Roman" w:hint="eastAsia"/>
            <w:noProof/>
          </w:rPr>
          <w:t>威胁识别</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_Toc504058669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3</w:t>
        </w:r>
        <w:r w:rsidR="0004686A" w:rsidRPr="004E422F">
          <w:rPr>
            <w:rFonts w:ascii="Times New Roman" w:hAnsi="Times New Roman" w:cs="Times New Roman"/>
            <w:noProof/>
            <w:webHidden/>
          </w:rPr>
          <w:fldChar w:fldCharType="end"/>
        </w:r>
      </w:hyperlink>
    </w:p>
    <w:p w:rsidR="00524A44" w:rsidRPr="00B52CE5" w:rsidRDefault="004677B7">
      <w:pPr>
        <w:pStyle w:val="30"/>
        <w:rPr>
          <w:rFonts w:ascii="Times New Roman" w:eastAsiaTheme="minorEastAsia" w:hAnsi="Times New Roman" w:cs="Times New Roman"/>
          <w:noProof/>
          <w:sz w:val="21"/>
          <w:szCs w:val="22"/>
        </w:rPr>
      </w:pPr>
      <w:hyperlink w:anchor="_Toc504058670" w:history="1">
        <w:r w:rsidR="004E422F" w:rsidRPr="004E422F">
          <w:rPr>
            <w:rStyle w:val="afff2"/>
            <w:rFonts w:ascii="Times New Roman" w:hAnsi="Times New Roman" w:cs="Times New Roman"/>
            <w:noProof/>
          </w:rPr>
          <w:t xml:space="preserve">5.3 </w:t>
        </w:r>
        <w:r w:rsidR="004E422F" w:rsidRPr="004E422F">
          <w:rPr>
            <w:rStyle w:val="afff2"/>
            <w:rFonts w:ascii="Times New Roman" w:cs="Times New Roman" w:hint="eastAsia"/>
            <w:noProof/>
          </w:rPr>
          <w:t>脆弱性识别</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_Toc504058670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3</w:t>
        </w:r>
        <w:r w:rsidR="0004686A" w:rsidRPr="004E422F">
          <w:rPr>
            <w:rFonts w:ascii="Times New Roman" w:hAnsi="Times New Roman" w:cs="Times New Roman"/>
            <w:noProof/>
            <w:webHidden/>
          </w:rPr>
          <w:fldChar w:fldCharType="end"/>
        </w:r>
      </w:hyperlink>
    </w:p>
    <w:p w:rsidR="00524A44" w:rsidRPr="00B52CE5" w:rsidRDefault="004677B7">
      <w:pPr>
        <w:pStyle w:val="30"/>
        <w:rPr>
          <w:rFonts w:ascii="Times New Roman" w:eastAsiaTheme="minorEastAsia" w:hAnsi="Times New Roman" w:cs="Times New Roman"/>
          <w:noProof/>
          <w:sz w:val="21"/>
          <w:szCs w:val="22"/>
        </w:rPr>
      </w:pPr>
      <w:hyperlink w:anchor="_Toc504058671" w:history="1">
        <w:r w:rsidR="004E422F" w:rsidRPr="004E422F">
          <w:rPr>
            <w:rStyle w:val="afff2"/>
            <w:rFonts w:ascii="Times New Roman" w:hAnsi="Times New Roman" w:cs="Times New Roman"/>
            <w:noProof/>
          </w:rPr>
          <w:t xml:space="preserve">5.4 </w:t>
        </w:r>
        <w:r w:rsidR="004E422F" w:rsidRPr="004E422F">
          <w:rPr>
            <w:rStyle w:val="afff2"/>
            <w:rFonts w:ascii="Times New Roman" w:cs="Times New Roman" w:hint="eastAsia"/>
            <w:noProof/>
          </w:rPr>
          <w:t>漏洞管理</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_Toc504058671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4</w:t>
        </w:r>
        <w:r w:rsidR="0004686A" w:rsidRPr="004E422F">
          <w:rPr>
            <w:rFonts w:ascii="Times New Roman" w:hAnsi="Times New Roman" w:cs="Times New Roman"/>
            <w:noProof/>
            <w:webHidden/>
          </w:rPr>
          <w:fldChar w:fldCharType="end"/>
        </w:r>
      </w:hyperlink>
    </w:p>
    <w:p w:rsidR="00524A44" w:rsidRPr="00B52CE5" w:rsidRDefault="004677B7">
      <w:pPr>
        <w:pStyle w:val="30"/>
        <w:rPr>
          <w:rFonts w:ascii="Times New Roman" w:eastAsiaTheme="minorEastAsia" w:hAnsi="Times New Roman" w:cs="Times New Roman"/>
          <w:noProof/>
          <w:sz w:val="21"/>
          <w:szCs w:val="22"/>
        </w:rPr>
      </w:pPr>
      <w:hyperlink w:anchor="_Toc504058672" w:history="1">
        <w:r w:rsidR="004E422F" w:rsidRPr="004E422F">
          <w:rPr>
            <w:rStyle w:val="afff2"/>
            <w:rFonts w:ascii="Times New Roman" w:hAnsi="Times New Roman" w:cs="Times New Roman"/>
            <w:noProof/>
          </w:rPr>
          <w:t xml:space="preserve">5.5 </w:t>
        </w:r>
        <w:r w:rsidR="004E422F" w:rsidRPr="004E422F">
          <w:rPr>
            <w:rStyle w:val="afff2"/>
            <w:rFonts w:ascii="Times New Roman" w:cs="Times New Roman" w:hint="eastAsia"/>
            <w:noProof/>
          </w:rPr>
          <w:t>已有安全措施识别</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_Toc504058672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4</w:t>
        </w:r>
        <w:r w:rsidR="0004686A" w:rsidRPr="004E422F">
          <w:rPr>
            <w:rFonts w:ascii="Times New Roman" w:hAnsi="Times New Roman" w:cs="Times New Roman"/>
            <w:noProof/>
            <w:webHidden/>
          </w:rPr>
          <w:fldChar w:fldCharType="end"/>
        </w:r>
      </w:hyperlink>
    </w:p>
    <w:p w:rsidR="00524A44" w:rsidRPr="00B52CE5" w:rsidRDefault="004677B7">
      <w:pPr>
        <w:pStyle w:val="30"/>
        <w:rPr>
          <w:rFonts w:ascii="Times New Roman" w:eastAsiaTheme="minorEastAsia" w:hAnsi="Times New Roman" w:cs="Times New Roman"/>
          <w:noProof/>
          <w:sz w:val="21"/>
          <w:szCs w:val="22"/>
        </w:rPr>
      </w:pPr>
      <w:hyperlink w:anchor="_Toc504058673" w:history="1">
        <w:r w:rsidR="004E422F" w:rsidRPr="004E422F">
          <w:rPr>
            <w:rStyle w:val="afff2"/>
            <w:rFonts w:ascii="Times New Roman" w:hAnsi="Times New Roman" w:cs="Times New Roman"/>
            <w:noProof/>
          </w:rPr>
          <w:t xml:space="preserve">5.6 </w:t>
        </w:r>
        <w:r w:rsidR="004E422F" w:rsidRPr="004E422F">
          <w:rPr>
            <w:rStyle w:val="afff2"/>
            <w:rFonts w:ascii="Times New Roman" w:cs="Times New Roman" w:hint="eastAsia"/>
            <w:noProof/>
          </w:rPr>
          <w:t>风险分析</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_Toc504058673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4</w:t>
        </w:r>
        <w:r w:rsidR="0004686A" w:rsidRPr="004E422F">
          <w:rPr>
            <w:rFonts w:ascii="Times New Roman" w:hAnsi="Times New Roman" w:cs="Times New Roman"/>
            <w:noProof/>
            <w:webHidden/>
          </w:rPr>
          <w:fldChar w:fldCharType="end"/>
        </w:r>
      </w:hyperlink>
    </w:p>
    <w:p w:rsidR="00524A44" w:rsidRPr="00B52CE5" w:rsidRDefault="004677B7">
      <w:pPr>
        <w:pStyle w:val="20"/>
        <w:rPr>
          <w:rFonts w:ascii="Times New Roman" w:hAnsi="Times New Roman" w:cs="Times New Roman"/>
          <w:bCs w:val="0"/>
          <w:noProof/>
          <w:szCs w:val="22"/>
        </w:rPr>
      </w:pPr>
      <w:hyperlink w:anchor="_Toc504058674" w:history="1">
        <w:r w:rsidR="004E422F" w:rsidRPr="004E422F">
          <w:rPr>
            <w:rStyle w:val="afff2"/>
            <w:rFonts w:ascii="Times New Roman" w:hAnsi="Times New Roman" w:cs="Times New Roman"/>
            <w:noProof/>
          </w:rPr>
          <w:t xml:space="preserve">6 </w:t>
        </w:r>
        <w:r w:rsidR="004E422F" w:rsidRPr="004E422F">
          <w:rPr>
            <w:rStyle w:val="afff2"/>
            <w:rFonts w:ascii="Times New Roman" w:cs="Times New Roman" w:hint="eastAsia"/>
            <w:noProof/>
          </w:rPr>
          <w:t>安全防护</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_Toc504058674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4</w:t>
        </w:r>
        <w:r w:rsidR="0004686A" w:rsidRPr="004E422F">
          <w:rPr>
            <w:rFonts w:ascii="Times New Roman" w:hAnsi="Times New Roman" w:cs="Times New Roman"/>
            <w:noProof/>
            <w:webHidden/>
          </w:rPr>
          <w:fldChar w:fldCharType="end"/>
        </w:r>
      </w:hyperlink>
    </w:p>
    <w:p w:rsidR="00524A44" w:rsidRPr="00B52CE5" w:rsidRDefault="004677B7">
      <w:pPr>
        <w:pStyle w:val="30"/>
        <w:rPr>
          <w:rFonts w:ascii="Times New Roman" w:eastAsiaTheme="minorEastAsia" w:hAnsi="Times New Roman" w:cs="Times New Roman"/>
          <w:noProof/>
          <w:sz w:val="21"/>
          <w:szCs w:val="22"/>
        </w:rPr>
      </w:pPr>
      <w:hyperlink w:anchor="_Toc504058675" w:history="1">
        <w:r w:rsidR="004E422F" w:rsidRPr="004E422F">
          <w:rPr>
            <w:rStyle w:val="afff2"/>
            <w:rFonts w:ascii="Times New Roman" w:hAnsi="Times New Roman" w:cs="Times New Roman"/>
            <w:noProof/>
          </w:rPr>
          <w:t xml:space="preserve">6.1 </w:t>
        </w:r>
        <w:r w:rsidR="004E422F" w:rsidRPr="004E422F">
          <w:rPr>
            <w:rStyle w:val="afff2"/>
            <w:rFonts w:ascii="Times New Roman" w:cs="Times New Roman" w:hint="eastAsia"/>
            <w:noProof/>
          </w:rPr>
          <w:t>等级保护合规要求</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_Toc504058675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4</w:t>
        </w:r>
        <w:r w:rsidR="0004686A" w:rsidRPr="004E422F">
          <w:rPr>
            <w:rFonts w:ascii="Times New Roman" w:hAnsi="Times New Roman" w:cs="Times New Roman"/>
            <w:noProof/>
            <w:webHidden/>
          </w:rPr>
          <w:fldChar w:fldCharType="end"/>
        </w:r>
      </w:hyperlink>
    </w:p>
    <w:p w:rsidR="00524A44" w:rsidRPr="00B52CE5" w:rsidRDefault="004677B7">
      <w:pPr>
        <w:pStyle w:val="30"/>
        <w:rPr>
          <w:rFonts w:ascii="Times New Roman" w:eastAsiaTheme="minorEastAsia" w:hAnsi="Times New Roman" w:cs="Times New Roman"/>
          <w:noProof/>
          <w:sz w:val="21"/>
          <w:szCs w:val="22"/>
        </w:rPr>
      </w:pPr>
      <w:hyperlink w:anchor="_Toc504058676" w:history="1">
        <w:r w:rsidR="004E422F" w:rsidRPr="004E422F">
          <w:rPr>
            <w:rStyle w:val="afff2"/>
            <w:rFonts w:ascii="Times New Roman" w:hAnsi="Times New Roman" w:cs="Times New Roman"/>
            <w:noProof/>
          </w:rPr>
          <w:t xml:space="preserve">6.2 </w:t>
        </w:r>
        <w:r w:rsidR="004E422F" w:rsidRPr="004E422F">
          <w:rPr>
            <w:rStyle w:val="afff2"/>
            <w:rFonts w:ascii="Times New Roman" w:cs="Times New Roman" w:hint="eastAsia"/>
            <w:noProof/>
          </w:rPr>
          <w:t>网络安全与信息化同步要求</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_Toc504058676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4</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677" w:history="1">
        <w:r w:rsidR="004E422F" w:rsidRPr="004E422F">
          <w:rPr>
            <w:rStyle w:val="afff2"/>
            <w:rFonts w:ascii="Times New Roman" w:hAnsi="Times New Roman" w:cs="Times New Roman"/>
            <w:noProof/>
          </w:rPr>
          <w:t xml:space="preserve">6.2.1 </w:t>
        </w:r>
        <w:r w:rsidR="004E422F" w:rsidRPr="004E422F">
          <w:rPr>
            <w:rStyle w:val="afff2"/>
            <w:rFonts w:ascii="Times New Roman" w:cs="Times New Roman" w:hint="eastAsia"/>
            <w:noProof/>
          </w:rPr>
          <w:t>同步规划</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_Toc504058677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4</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678" w:history="1">
        <w:r w:rsidR="004E422F" w:rsidRPr="004E422F">
          <w:rPr>
            <w:rStyle w:val="afff2"/>
            <w:rFonts w:ascii="Times New Roman" w:hAnsi="Times New Roman" w:cs="Times New Roman"/>
            <w:noProof/>
          </w:rPr>
          <w:t xml:space="preserve">6.2.2 </w:t>
        </w:r>
        <w:r w:rsidR="004E422F" w:rsidRPr="004E422F">
          <w:rPr>
            <w:rStyle w:val="afff2"/>
            <w:rFonts w:ascii="Times New Roman" w:cs="Times New Roman" w:hint="eastAsia"/>
            <w:noProof/>
          </w:rPr>
          <w:t>同步建设</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_Toc504058678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4</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679" w:history="1">
        <w:r w:rsidR="004E422F" w:rsidRPr="004E422F">
          <w:rPr>
            <w:rStyle w:val="afff2"/>
            <w:rFonts w:ascii="Times New Roman" w:hAnsi="Times New Roman" w:cs="Times New Roman"/>
            <w:noProof/>
          </w:rPr>
          <w:t xml:space="preserve">6.2.3 </w:t>
        </w:r>
        <w:r w:rsidR="004E422F" w:rsidRPr="004E422F">
          <w:rPr>
            <w:rStyle w:val="afff2"/>
            <w:rFonts w:ascii="Times New Roman" w:cs="Times New Roman" w:hint="eastAsia"/>
            <w:noProof/>
          </w:rPr>
          <w:t>同步使用</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_Toc504058679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5</w:t>
        </w:r>
        <w:r w:rsidR="0004686A" w:rsidRPr="004E422F">
          <w:rPr>
            <w:rFonts w:ascii="Times New Roman" w:hAnsi="Times New Roman" w:cs="Times New Roman"/>
            <w:noProof/>
            <w:webHidden/>
          </w:rPr>
          <w:fldChar w:fldCharType="end"/>
        </w:r>
      </w:hyperlink>
    </w:p>
    <w:p w:rsidR="00524A44" w:rsidRPr="00B52CE5" w:rsidRDefault="004677B7">
      <w:pPr>
        <w:pStyle w:val="30"/>
        <w:rPr>
          <w:rFonts w:ascii="Times New Roman" w:eastAsiaTheme="minorEastAsia" w:hAnsi="Times New Roman" w:cs="Times New Roman"/>
          <w:noProof/>
          <w:sz w:val="21"/>
          <w:szCs w:val="22"/>
        </w:rPr>
      </w:pPr>
      <w:hyperlink w:anchor="_Toc504058680" w:history="1">
        <w:r w:rsidR="004E422F" w:rsidRPr="004E422F">
          <w:rPr>
            <w:rStyle w:val="afff2"/>
            <w:rFonts w:ascii="Times New Roman" w:hAnsi="Times New Roman" w:cs="Times New Roman"/>
            <w:noProof/>
          </w:rPr>
          <w:t xml:space="preserve">6.3 </w:t>
        </w:r>
        <w:r w:rsidR="004E422F" w:rsidRPr="004E422F">
          <w:rPr>
            <w:rStyle w:val="afff2"/>
            <w:rFonts w:ascii="Times New Roman" w:cs="Times New Roman" w:hint="eastAsia"/>
            <w:noProof/>
          </w:rPr>
          <w:t>网络安全责任制</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_Toc504058680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5</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681" w:history="1">
        <w:r w:rsidR="004E422F" w:rsidRPr="004E422F">
          <w:rPr>
            <w:rStyle w:val="afff2"/>
            <w:rFonts w:ascii="Times New Roman" w:hAnsi="Times New Roman" w:cs="Times New Roman"/>
            <w:noProof/>
          </w:rPr>
          <w:t xml:space="preserve">6.3.1 </w:t>
        </w:r>
        <w:r w:rsidR="004E422F" w:rsidRPr="004E422F">
          <w:rPr>
            <w:rStyle w:val="afff2"/>
            <w:rFonts w:ascii="Times New Roman" w:cs="Times New Roman" w:hint="eastAsia"/>
            <w:noProof/>
          </w:rPr>
          <w:t>责任主体</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_Toc504058681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5</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682" w:history="1">
        <w:r w:rsidR="004E422F" w:rsidRPr="004E422F">
          <w:rPr>
            <w:rStyle w:val="afff2"/>
            <w:rFonts w:ascii="Times New Roman" w:hAnsi="Times New Roman" w:cs="Times New Roman"/>
            <w:noProof/>
          </w:rPr>
          <w:t xml:space="preserve">6.3.2 </w:t>
        </w:r>
        <w:r w:rsidR="004E422F" w:rsidRPr="004E422F">
          <w:rPr>
            <w:rStyle w:val="afff2"/>
            <w:rFonts w:ascii="Times New Roman" w:cs="Times New Roman" w:hint="eastAsia"/>
            <w:noProof/>
          </w:rPr>
          <w:t>岗位风险与职责</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_Toc504058682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5</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683" w:history="1">
        <w:r w:rsidR="004E422F" w:rsidRPr="004E422F">
          <w:rPr>
            <w:rStyle w:val="afff2"/>
            <w:rFonts w:ascii="Times New Roman" w:hAnsi="Times New Roman" w:cs="Times New Roman"/>
            <w:noProof/>
          </w:rPr>
          <w:t xml:space="preserve">6.3.3 </w:t>
        </w:r>
        <w:r w:rsidR="004E422F" w:rsidRPr="004E422F">
          <w:rPr>
            <w:rStyle w:val="afff2"/>
            <w:rFonts w:ascii="Times New Roman" w:cs="Times New Roman" w:hint="eastAsia"/>
            <w:noProof/>
          </w:rPr>
          <w:t>职责分离</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_Toc504058683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5</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684" w:history="1">
        <w:r w:rsidR="004E422F" w:rsidRPr="004E422F">
          <w:rPr>
            <w:rStyle w:val="afff2"/>
            <w:rFonts w:ascii="Times New Roman" w:hAnsi="Times New Roman" w:cs="Times New Roman"/>
            <w:noProof/>
          </w:rPr>
          <w:t xml:space="preserve">6.3.4 </w:t>
        </w:r>
        <w:r w:rsidR="004E422F" w:rsidRPr="004E422F">
          <w:rPr>
            <w:rStyle w:val="afff2"/>
            <w:rFonts w:ascii="Times New Roman" w:cs="Times New Roman" w:hint="eastAsia"/>
            <w:noProof/>
          </w:rPr>
          <w:t>最小特权</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_Toc504058684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6</w:t>
        </w:r>
        <w:r w:rsidR="0004686A" w:rsidRPr="004E422F">
          <w:rPr>
            <w:rFonts w:ascii="Times New Roman" w:hAnsi="Times New Roman" w:cs="Times New Roman"/>
            <w:noProof/>
            <w:webHidden/>
          </w:rPr>
          <w:fldChar w:fldCharType="end"/>
        </w:r>
      </w:hyperlink>
    </w:p>
    <w:p w:rsidR="00524A44" w:rsidRPr="00B52CE5" w:rsidRDefault="004677B7">
      <w:pPr>
        <w:pStyle w:val="30"/>
        <w:rPr>
          <w:rFonts w:ascii="Times New Roman" w:eastAsiaTheme="minorEastAsia" w:hAnsi="Times New Roman" w:cs="Times New Roman"/>
          <w:noProof/>
          <w:sz w:val="21"/>
          <w:szCs w:val="22"/>
        </w:rPr>
      </w:pPr>
      <w:hyperlink w:anchor="_Toc504058685" w:history="1">
        <w:r w:rsidR="004E422F" w:rsidRPr="004E422F">
          <w:rPr>
            <w:rStyle w:val="afff2"/>
            <w:rFonts w:ascii="Times New Roman" w:hAnsi="Times New Roman" w:cs="Times New Roman"/>
            <w:noProof/>
          </w:rPr>
          <w:t xml:space="preserve">6.4 </w:t>
        </w:r>
        <w:r w:rsidR="004E422F" w:rsidRPr="004E422F">
          <w:rPr>
            <w:rStyle w:val="afff2"/>
            <w:rFonts w:ascii="Times New Roman" w:cs="Times New Roman" w:hint="eastAsia"/>
            <w:noProof/>
          </w:rPr>
          <w:t>数据保护</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_Toc504058685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6</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686" w:history="1">
        <w:r w:rsidR="004E422F" w:rsidRPr="004E422F">
          <w:rPr>
            <w:rStyle w:val="afff2"/>
            <w:rFonts w:ascii="Times New Roman" w:hAnsi="Times New Roman" w:cs="Times New Roman"/>
            <w:noProof/>
          </w:rPr>
          <w:t xml:space="preserve">6.4.1 </w:t>
        </w:r>
        <w:r w:rsidR="004E422F" w:rsidRPr="004E422F">
          <w:rPr>
            <w:rStyle w:val="afff2"/>
            <w:rFonts w:ascii="Times New Roman" w:cs="Times New Roman" w:hint="eastAsia"/>
            <w:noProof/>
          </w:rPr>
          <w:t>个人信息保护</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_Toc504058686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6</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687" w:history="1">
        <w:r w:rsidR="004E422F" w:rsidRPr="004E422F">
          <w:rPr>
            <w:rStyle w:val="afff2"/>
            <w:rFonts w:ascii="Times New Roman" w:hAnsi="Times New Roman" w:cs="Times New Roman"/>
            <w:noProof/>
          </w:rPr>
          <w:t xml:space="preserve">6.4.2 </w:t>
        </w:r>
        <w:r w:rsidR="004E422F" w:rsidRPr="004E422F">
          <w:rPr>
            <w:rStyle w:val="afff2"/>
            <w:rFonts w:ascii="Times New Roman" w:cs="Times New Roman" w:hint="eastAsia"/>
            <w:noProof/>
          </w:rPr>
          <w:t>境内存储与出境评估</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_Toc504058687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6</w:t>
        </w:r>
        <w:r w:rsidR="0004686A" w:rsidRPr="004E422F">
          <w:rPr>
            <w:rFonts w:ascii="Times New Roman" w:hAnsi="Times New Roman" w:cs="Times New Roman"/>
            <w:noProof/>
            <w:webHidden/>
          </w:rPr>
          <w:fldChar w:fldCharType="end"/>
        </w:r>
      </w:hyperlink>
    </w:p>
    <w:p w:rsidR="00524A44" w:rsidRPr="00B52CE5" w:rsidRDefault="004677B7">
      <w:pPr>
        <w:pStyle w:val="30"/>
        <w:rPr>
          <w:rFonts w:ascii="Times New Roman" w:eastAsiaTheme="minorEastAsia" w:hAnsi="Times New Roman" w:cs="Times New Roman"/>
          <w:noProof/>
          <w:sz w:val="21"/>
          <w:szCs w:val="22"/>
        </w:rPr>
      </w:pPr>
      <w:hyperlink w:anchor="_Toc504058688" w:history="1">
        <w:r w:rsidR="004E422F" w:rsidRPr="004E422F">
          <w:rPr>
            <w:rStyle w:val="afff2"/>
            <w:rFonts w:ascii="Times New Roman" w:hAnsi="Times New Roman" w:cs="Times New Roman"/>
            <w:noProof/>
          </w:rPr>
          <w:t xml:space="preserve">6.5 </w:t>
        </w:r>
        <w:r w:rsidR="004E422F" w:rsidRPr="004E422F">
          <w:rPr>
            <w:rStyle w:val="afff2"/>
            <w:rFonts w:ascii="Times New Roman" w:cs="Times New Roman" w:hint="eastAsia"/>
            <w:noProof/>
          </w:rPr>
          <w:t>灾难备份</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_Toc504058688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6</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689" w:history="1">
        <w:r w:rsidR="004E422F" w:rsidRPr="004E422F">
          <w:rPr>
            <w:rStyle w:val="afff2"/>
            <w:rFonts w:ascii="Times New Roman" w:hAnsi="Times New Roman" w:cs="Times New Roman"/>
            <w:noProof/>
          </w:rPr>
          <w:t xml:space="preserve">6.5.1 </w:t>
        </w:r>
        <w:r w:rsidR="004E422F" w:rsidRPr="004E422F">
          <w:rPr>
            <w:rStyle w:val="afff2"/>
            <w:rFonts w:ascii="Times New Roman" w:cs="Times New Roman" w:hint="eastAsia"/>
            <w:noProof/>
          </w:rPr>
          <w:t>灾难备份策略</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_Toc504058689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6</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690" w:history="1">
        <w:r w:rsidR="004E422F" w:rsidRPr="004E422F">
          <w:rPr>
            <w:rStyle w:val="afff2"/>
            <w:rFonts w:ascii="Times New Roman" w:hAnsi="Times New Roman" w:cs="Times New Roman"/>
            <w:noProof/>
          </w:rPr>
          <w:t xml:space="preserve">6.5.2 </w:t>
        </w:r>
        <w:r w:rsidR="004E422F" w:rsidRPr="004E422F">
          <w:rPr>
            <w:rStyle w:val="afff2"/>
            <w:rFonts w:ascii="Times New Roman" w:cs="Times New Roman" w:hint="eastAsia"/>
            <w:noProof/>
          </w:rPr>
          <w:t>灾难备份中心选址和建设</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_Toc504058690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7</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691" w:history="1">
        <w:r w:rsidR="004E422F" w:rsidRPr="004E422F">
          <w:rPr>
            <w:rStyle w:val="afff2"/>
            <w:rFonts w:ascii="Times New Roman" w:hAnsi="Times New Roman" w:cs="Times New Roman"/>
            <w:noProof/>
          </w:rPr>
          <w:t xml:space="preserve">6.5.3 </w:t>
        </w:r>
        <w:r w:rsidR="004E422F" w:rsidRPr="004E422F">
          <w:rPr>
            <w:rStyle w:val="afff2"/>
            <w:rFonts w:ascii="Times New Roman" w:cs="Times New Roman" w:hint="eastAsia"/>
            <w:noProof/>
          </w:rPr>
          <w:t>业务连续性</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_Toc504058691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7</w:t>
        </w:r>
        <w:r w:rsidR="0004686A" w:rsidRPr="004E422F">
          <w:rPr>
            <w:rFonts w:ascii="Times New Roman" w:hAnsi="Times New Roman" w:cs="Times New Roman"/>
            <w:noProof/>
            <w:webHidden/>
          </w:rPr>
          <w:fldChar w:fldCharType="end"/>
        </w:r>
      </w:hyperlink>
    </w:p>
    <w:p w:rsidR="00524A44" w:rsidRPr="00B52CE5" w:rsidRDefault="004677B7">
      <w:pPr>
        <w:pStyle w:val="30"/>
        <w:rPr>
          <w:rFonts w:ascii="Times New Roman" w:eastAsiaTheme="minorEastAsia" w:hAnsi="Times New Roman" w:cs="Times New Roman"/>
          <w:noProof/>
          <w:sz w:val="21"/>
          <w:szCs w:val="22"/>
        </w:rPr>
      </w:pPr>
      <w:hyperlink w:anchor="_Toc504058692" w:history="1">
        <w:r w:rsidR="004E422F" w:rsidRPr="004E422F">
          <w:rPr>
            <w:rStyle w:val="afff2"/>
            <w:rFonts w:ascii="Times New Roman" w:hAnsi="Times New Roman" w:cs="Times New Roman"/>
            <w:noProof/>
          </w:rPr>
          <w:t xml:space="preserve">6.6 </w:t>
        </w:r>
        <w:r w:rsidR="004E422F" w:rsidRPr="004E422F">
          <w:rPr>
            <w:rStyle w:val="afff2"/>
            <w:rFonts w:ascii="Times New Roman" w:cs="Times New Roman" w:hint="eastAsia"/>
            <w:noProof/>
          </w:rPr>
          <w:t>人员与组织安全</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_Toc504058692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7</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693" w:history="1">
        <w:r w:rsidR="004E422F" w:rsidRPr="004E422F">
          <w:rPr>
            <w:rStyle w:val="afff2"/>
            <w:rFonts w:ascii="Times New Roman" w:hAnsi="Times New Roman" w:cs="Times New Roman"/>
            <w:noProof/>
          </w:rPr>
          <w:t xml:space="preserve">6.6.1 </w:t>
        </w:r>
        <w:r w:rsidR="004E422F" w:rsidRPr="004E422F">
          <w:rPr>
            <w:rStyle w:val="afff2"/>
            <w:rFonts w:ascii="Times New Roman" w:cs="Times New Roman" w:hint="eastAsia"/>
            <w:noProof/>
          </w:rPr>
          <w:t>安全组织</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_Toc504058693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7</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694" w:history="1">
        <w:r w:rsidR="004E422F" w:rsidRPr="004E422F">
          <w:rPr>
            <w:rStyle w:val="afff2"/>
            <w:rFonts w:ascii="Times New Roman" w:hAnsi="Times New Roman" w:cs="Times New Roman"/>
            <w:noProof/>
          </w:rPr>
          <w:t xml:space="preserve">6.6.2 </w:t>
        </w:r>
        <w:r w:rsidR="004E422F" w:rsidRPr="004E422F">
          <w:rPr>
            <w:rStyle w:val="afff2"/>
            <w:rFonts w:ascii="Times New Roman" w:cs="Times New Roman" w:hint="eastAsia"/>
            <w:noProof/>
          </w:rPr>
          <w:t>人员安全审查</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_Toc504058694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7</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695" w:history="1">
        <w:r w:rsidR="004E422F" w:rsidRPr="004E422F">
          <w:rPr>
            <w:rStyle w:val="afff2"/>
            <w:rFonts w:ascii="Times New Roman" w:hAnsi="Times New Roman" w:cs="Times New Roman"/>
            <w:noProof/>
          </w:rPr>
          <w:t xml:space="preserve">6.6.3 </w:t>
        </w:r>
        <w:r w:rsidR="004E422F" w:rsidRPr="004E422F">
          <w:rPr>
            <w:rStyle w:val="afff2"/>
            <w:rFonts w:ascii="Times New Roman" w:cs="Times New Roman" w:hint="eastAsia"/>
            <w:noProof/>
          </w:rPr>
          <w:t>人员筛选</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_Toc504058695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8</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696" w:history="1">
        <w:r w:rsidR="004E422F" w:rsidRPr="004E422F">
          <w:rPr>
            <w:rStyle w:val="afff2"/>
            <w:rFonts w:ascii="Times New Roman" w:hAnsi="Times New Roman" w:cs="Times New Roman"/>
            <w:noProof/>
          </w:rPr>
          <w:t xml:space="preserve">6.6.4 </w:t>
        </w:r>
        <w:r w:rsidR="004E422F" w:rsidRPr="004E422F">
          <w:rPr>
            <w:rStyle w:val="afff2"/>
            <w:rFonts w:ascii="Times New Roman" w:cs="Times New Roman" w:hint="eastAsia"/>
            <w:noProof/>
          </w:rPr>
          <w:t>人员离职</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_Toc504058696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8</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697" w:history="1">
        <w:r w:rsidR="004E422F" w:rsidRPr="004E422F">
          <w:rPr>
            <w:rStyle w:val="afff2"/>
            <w:rFonts w:ascii="Times New Roman" w:hAnsi="Times New Roman" w:cs="Times New Roman"/>
            <w:noProof/>
          </w:rPr>
          <w:t xml:space="preserve">6.6.5 </w:t>
        </w:r>
        <w:r w:rsidR="004E422F" w:rsidRPr="004E422F">
          <w:rPr>
            <w:rStyle w:val="afff2"/>
            <w:rFonts w:ascii="Times New Roman" w:cs="Times New Roman" w:hint="eastAsia"/>
            <w:noProof/>
          </w:rPr>
          <w:t>人员调动</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_Toc504058697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8</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698" w:history="1">
        <w:r w:rsidR="004E422F" w:rsidRPr="004E422F">
          <w:rPr>
            <w:rStyle w:val="afff2"/>
            <w:rFonts w:ascii="Times New Roman" w:hAnsi="Times New Roman" w:cs="Times New Roman"/>
            <w:noProof/>
          </w:rPr>
          <w:t xml:space="preserve">6.6.6 </w:t>
        </w:r>
        <w:r w:rsidR="004E422F" w:rsidRPr="004E422F">
          <w:rPr>
            <w:rStyle w:val="afff2"/>
            <w:rFonts w:ascii="Times New Roman" w:cs="Times New Roman" w:hint="eastAsia"/>
            <w:noProof/>
          </w:rPr>
          <w:t>第三方人员安全</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_Toc504058698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8</w:t>
        </w:r>
        <w:r w:rsidR="0004686A" w:rsidRPr="004E422F">
          <w:rPr>
            <w:rFonts w:ascii="Times New Roman" w:hAnsi="Times New Roman" w:cs="Times New Roman"/>
            <w:noProof/>
            <w:webHidden/>
          </w:rPr>
          <w:fldChar w:fldCharType="end"/>
        </w:r>
      </w:hyperlink>
    </w:p>
    <w:p w:rsidR="00524A44" w:rsidRPr="00B52CE5" w:rsidRDefault="004677B7">
      <w:pPr>
        <w:pStyle w:val="30"/>
        <w:rPr>
          <w:rFonts w:ascii="Times New Roman" w:eastAsiaTheme="minorEastAsia" w:hAnsi="Times New Roman" w:cs="Times New Roman"/>
          <w:noProof/>
          <w:sz w:val="21"/>
          <w:szCs w:val="22"/>
        </w:rPr>
      </w:pPr>
      <w:hyperlink w:anchor="_Toc504058699" w:history="1">
        <w:r w:rsidR="004E422F" w:rsidRPr="004E422F">
          <w:rPr>
            <w:rStyle w:val="afff2"/>
            <w:rFonts w:ascii="Times New Roman" w:hAnsi="Times New Roman" w:cs="Times New Roman"/>
            <w:noProof/>
          </w:rPr>
          <w:t xml:space="preserve">6.7 </w:t>
        </w:r>
        <w:r w:rsidR="004E422F" w:rsidRPr="004E422F">
          <w:rPr>
            <w:rStyle w:val="afff2"/>
            <w:rFonts w:ascii="Times New Roman" w:cs="Times New Roman" w:hint="eastAsia"/>
            <w:noProof/>
          </w:rPr>
          <w:t>培训</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_Toc504058699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8</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700" w:history="1">
        <w:r w:rsidR="004E422F" w:rsidRPr="004E422F">
          <w:rPr>
            <w:rStyle w:val="afff2"/>
            <w:rFonts w:ascii="Times New Roman" w:hAnsi="Times New Roman" w:cs="Times New Roman"/>
            <w:noProof/>
          </w:rPr>
          <w:t xml:space="preserve">6.7.1 </w:t>
        </w:r>
        <w:r w:rsidR="004E422F" w:rsidRPr="004E422F">
          <w:rPr>
            <w:rStyle w:val="afff2"/>
            <w:rFonts w:ascii="Times New Roman" w:cs="Times New Roman" w:hint="eastAsia"/>
            <w:noProof/>
          </w:rPr>
          <w:t>培训制度</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_Toc504058700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8</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701" w:history="1">
        <w:r w:rsidR="004E422F" w:rsidRPr="004E422F">
          <w:rPr>
            <w:rStyle w:val="afff2"/>
            <w:rFonts w:ascii="Times New Roman" w:hAnsi="Times New Roman" w:cs="Times New Roman"/>
            <w:noProof/>
          </w:rPr>
          <w:t xml:space="preserve">6.7.2 </w:t>
        </w:r>
        <w:r w:rsidR="004E422F" w:rsidRPr="004E422F">
          <w:rPr>
            <w:rStyle w:val="afff2"/>
            <w:rFonts w:ascii="Times New Roman" w:cs="Times New Roman" w:hint="eastAsia"/>
            <w:noProof/>
          </w:rPr>
          <w:t>培训对象</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_Toc504058701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9</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702" w:history="1">
        <w:r w:rsidR="004E422F" w:rsidRPr="004E422F">
          <w:rPr>
            <w:rStyle w:val="afff2"/>
            <w:rFonts w:ascii="Times New Roman" w:hAnsi="Times New Roman" w:cs="Times New Roman"/>
            <w:noProof/>
          </w:rPr>
          <w:t xml:space="preserve">6.7.3 </w:t>
        </w:r>
        <w:r w:rsidR="004E422F" w:rsidRPr="004E422F">
          <w:rPr>
            <w:rStyle w:val="afff2"/>
            <w:rFonts w:ascii="Times New Roman" w:cs="Times New Roman" w:hint="eastAsia"/>
            <w:noProof/>
          </w:rPr>
          <w:t>培训内容</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_Toc504058702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9</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703" w:history="1">
        <w:r w:rsidR="004E422F" w:rsidRPr="004E422F">
          <w:rPr>
            <w:rStyle w:val="afff2"/>
            <w:rFonts w:ascii="Times New Roman" w:hAnsi="Times New Roman" w:cs="Times New Roman"/>
            <w:noProof/>
          </w:rPr>
          <w:t xml:space="preserve">6.7.4 </w:t>
        </w:r>
        <w:r w:rsidR="004E422F" w:rsidRPr="004E422F">
          <w:rPr>
            <w:rStyle w:val="afff2"/>
            <w:rFonts w:ascii="Times New Roman" w:cs="Times New Roman" w:hint="eastAsia"/>
            <w:noProof/>
          </w:rPr>
          <w:t>技能考核</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_Toc504058703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9</w:t>
        </w:r>
        <w:r w:rsidR="0004686A" w:rsidRPr="004E422F">
          <w:rPr>
            <w:rFonts w:ascii="Times New Roman" w:hAnsi="Times New Roman" w:cs="Times New Roman"/>
            <w:noProof/>
            <w:webHidden/>
          </w:rPr>
          <w:fldChar w:fldCharType="end"/>
        </w:r>
      </w:hyperlink>
    </w:p>
    <w:p w:rsidR="00524A44" w:rsidRPr="00B52CE5" w:rsidRDefault="004677B7">
      <w:pPr>
        <w:pStyle w:val="30"/>
        <w:rPr>
          <w:rFonts w:ascii="Times New Roman" w:eastAsiaTheme="minorEastAsia" w:hAnsi="Times New Roman" w:cs="Times New Roman"/>
          <w:noProof/>
          <w:sz w:val="21"/>
          <w:szCs w:val="22"/>
        </w:rPr>
      </w:pPr>
      <w:hyperlink w:anchor="_Toc504058704" w:history="1">
        <w:r w:rsidR="004E422F" w:rsidRPr="004E422F">
          <w:rPr>
            <w:rStyle w:val="afff2"/>
            <w:rFonts w:ascii="Times New Roman" w:hAnsi="Times New Roman" w:cs="Times New Roman"/>
            <w:noProof/>
          </w:rPr>
          <w:t xml:space="preserve">6.8 </w:t>
        </w:r>
        <w:r w:rsidR="004E422F" w:rsidRPr="004E422F">
          <w:rPr>
            <w:rStyle w:val="afff2"/>
            <w:rFonts w:ascii="Times New Roman" w:cs="Times New Roman" w:hint="eastAsia"/>
            <w:noProof/>
          </w:rPr>
          <w:t>维护</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_Toc504058704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9</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705" w:history="1">
        <w:r w:rsidR="004E422F" w:rsidRPr="004E422F">
          <w:rPr>
            <w:rStyle w:val="afff2"/>
            <w:rFonts w:ascii="Times New Roman" w:hAnsi="Times New Roman" w:cs="Times New Roman"/>
            <w:noProof/>
          </w:rPr>
          <w:t xml:space="preserve">6.8.1 </w:t>
        </w:r>
        <w:r w:rsidR="004E422F" w:rsidRPr="004E422F">
          <w:rPr>
            <w:rStyle w:val="afff2"/>
            <w:rFonts w:ascii="Times New Roman" w:cs="Times New Roman" w:hint="eastAsia"/>
            <w:noProof/>
          </w:rPr>
          <w:t>受控维护</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_Toc504058705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9</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706" w:history="1">
        <w:r w:rsidR="004E422F" w:rsidRPr="004E422F">
          <w:rPr>
            <w:rStyle w:val="afff2"/>
            <w:rFonts w:ascii="Times New Roman" w:hAnsi="Times New Roman" w:cs="Times New Roman"/>
            <w:noProof/>
          </w:rPr>
          <w:t xml:space="preserve">6.8.2 </w:t>
        </w:r>
        <w:r w:rsidR="004E422F" w:rsidRPr="004E422F">
          <w:rPr>
            <w:rStyle w:val="afff2"/>
            <w:rFonts w:ascii="Times New Roman" w:cs="Times New Roman" w:hint="eastAsia"/>
            <w:noProof/>
          </w:rPr>
          <w:t>维护工具</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_Toc504058706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9</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707" w:history="1">
        <w:r w:rsidR="004E422F" w:rsidRPr="004E422F">
          <w:rPr>
            <w:rStyle w:val="afff2"/>
            <w:rFonts w:ascii="Times New Roman" w:hAnsi="Times New Roman" w:cs="Times New Roman"/>
            <w:noProof/>
          </w:rPr>
          <w:t xml:space="preserve">6.8.3 </w:t>
        </w:r>
        <w:r w:rsidR="004E422F" w:rsidRPr="004E422F">
          <w:rPr>
            <w:rStyle w:val="afff2"/>
            <w:rFonts w:ascii="Times New Roman" w:cs="Times New Roman" w:hint="eastAsia"/>
            <w:noProof/>
          </w:rPr>
          <w:t>远程维护</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_Toc504058707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10</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708" w:history="1">
        <w:r w:rsidR="004E422F" w:rsidRPr="004E422F">
          <w:rPr>
            <w:rStyle w:val="afff2"/>
            <w:rFonts w:ascii="Times New Roman" w:hAnsi="Times New Roman" w:cs="Times New Roman"/>
            <w:noProof/>
          </w:rPr>
          <w:t xml:space="preserve">6.8.4 </w:t>
        </w:r>
        <w:r w:rsidR="004E422F" w:rsidRPr="004E422F">
          <w:rPr>
            <w:rStyle w:val="afff2"/>
            <w:rFonts w:ascii="Times New Roman" w:cs="Times New Roman" w:hint="eastAsia"/>
            <w:noProof/>
          </w:rPr>
          <w:t>维护人员</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_Toc504058708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10</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709" w:history="1">
        <w:r w:rsidR="004E422F" w:rsidRPr="004E422F">
          <w:rPr>
            <w:rStyle w:val="afff2"/>
            <w:rFonts w:ascii="Times New Roman" w:hAnsi="Times New Roman" w:cs="Times New Roman"/>
            <w:noProof/>
          </w:rPr>
          <w:t xml:space="preserve">6.8.5 </w:t>
        </w:r>
        <w:r w:rsidR="004E422F" w:rsidRPr="004E422F">
          <w:rPr>
            <w:rStyle w:val="afff2"/>
            <w:rFonts w:ascii="Times New Roman" w:cs="Times New Roman" w:hint="eastAsia"/>
            <w:noProof/>
          </w:rPr>
          <w:t>及时维护</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_Toc504058709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10</w:t>
        </w:r>
        <w:r w:rsidR="0004686A" w:rsidRPr="004E422F">
          <w:rPr>
            <w:rFonts w:ascii="Times New Roman" w:hAnsi="Times New Roman" w:cs="Times New Roman"/>
            <w:noProof/>
            <w:webHidden/>
          </w:rPr>
          <w:fldChar w:fldCharType="end"/>
        </w:r>
      </w:hyperlink>
    </w:p>
    <w:p w:rsidR="00524A44" w:rsidRPr="00B52CE5" w:rsidRDefault="004677B7">
      <w:pPr>
        <w:pStyle w:val="30"/>
        <w:rPr>
          <w:rFonts w:ascii="Times New Roman" w:eastAsiaTheme="minorEastAsia" w:hAnsi="Times New Roman" w:cs="Times New Roman"/>
          <w:noProof/>
          <w:sz w:val="21"/>
          <w:szCs w:val="22"/>
        </w:rPr>
      </w:pPr>
      <w:hyperlink w:anchor="_Toc504058710" w:history="1">
        <w:r w:rsidR="004E422F" w:rsidRPr="004E422F">
          <w:rPr>
            <w:rStyle w:val="afff2"/>
            <w:rFonts w:ascii="Times New Roman" w:hAnsi="Times New Roman" w:cs="Times New Roman"/>
            <w:noProof/>
          </w:rPr>
          <w:t xml:space="preserve">6.9 </w:t>
        </w:r>
        <w:r w:rsidR="004E422F" w:rsidRPr="004E422F">
          <w:rPr>
            <w:rStyle w:val="afff2"/>
            <w:rFonts w:ascii="Times New Roman" w:cs="Times New Roman" w:hint="eastAsia"/>
            <w:noProof/>
          </w:rPr>
          <w:t>供应链保护</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_Toc504058710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10</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711" w:history="1">
        <w:r w:rsidR="004E422F" w:rsidRPr="004E422F">
          <w:rPr>
            <w:rStyle w:val="afff2"/>
            <w:rFonts w:ascii="Times New Roman" w:hAnsi="Times New Roman" w:cs="Times New Roman"/>
            <w:noProof/>
          </w:rPr>
          <w:t xml:space="preserve">6.9.1 </w:t>
        </w:r>
        <w:r w:rsidR="004E422F" w:rsidRPr="004E422F">
          <w:rPr>
            <w:rStyle w:val="afff2"/>
            <w:rFonts w:ascii="Times New Roman" w:cs="Times New Roman" w:hint="eastAsia"/>
            <w:noProof/>
          </w:rPr>
          <w:t>选择网络产品和服务</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_Toc504058711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10</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712" w:history="1">
        <w:r w:rsidR="004E422F" w:rsidRPr="004E422F">
          <w:rPr>
            <w:rStyle w:val="afff2"/>
            <w:rFonts w:ascii="Times New Roman" w:hAnsi="Times New Roman" w:cs="Times New Roman"/>
            <w:noProof/>
          </w:rPr>
          <w:t xml:space="preserve">6.9.2 </w:t>
        </w:r>
        <w:r w:rsidR="004E422F" w:rsidRPr="004E422F">
          <w:rPr>
            <w:rStyle w:val="afff2"/>
            <w:rFonts w:ascii="Times New Roman" w:cs="Times New Roman" w:hint="eastAsia"/>
            <w:noProof/>
          </w:rPr>
          <w:t>选择网络产品和服务供应商</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_Toc504058712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10</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713" w:history="1">
        <w:r w:rsidR="004E422F" w:rsidRPr="004E422F">
          <w:rPr>
            <w:rStyle w:val="afff2"/>
            <w:rFonts w:ascii="Times New Roman" w:hAnsi="Times New Roman" w:cs="Times New Roman"/>
            <w:noProof/>
          </w:rPr>
          <w:t xml:space="preserve">6.9.3 </w:t>
        </w:r>
        <w:r w:rsidR="004E422F" w:rsidRPr="004E422F">
          <w:rPr>
            <w:rStyle w:val="afff2"/>
            <w:rFonts w:ascii="Times New Roman" w:cs="Times New Roman" w:hint="eastAsia"/>
            <w:noProof/>
          </w:rPr>
          <w:t>供应链保护措施</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_Toc504058713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11</w:t>
        </w:r>
        <w:r w:rsidR="0004686A" w:rsidRPr="004E422F">
          <w:rPr>
            <w:rFonts w:ascii="Times New Roman" w:hAnsi="Times New Roman" w:cs="Times New Roman"/>
            <w:noProof/>
            <w:webHidden/>
          </w:rPr>
          <w:fldChar w:fldCharType="end"/>
        </w:r>
      </w:hyperlink>
    </w:p>
    <w:p w:rsidR="00524A44" w:rsidRPr="00B52CE5" w:rsidRDefault="004677B7">
      <w:pPr>
        <w:pStyle w:val="20"/>
        <w:rPr>
          <w:rFonts w:ascii="Times New Roman" w:hAnsi="Times New Roman" w:cs="Times New Roman"/>
          <w:bCs w:val="0"/>
          <w:noProof/>
          <w:szCs w:val="22"/>
        </w:rPr>
      </w:pPr>
      <w:hyperlink w:anchor="_Toc504058714" w:history="1">
        <w:r w:rsidR="004E422F" w:rsidRPr="004E422F">
          <w:rPr>
            <w:rStyle w:val="afff2"/>
            <w:rFonts w:ascii="Times New Roman" w:hAnsi="Times New Roman" w:cs="Times New Roman"/>
            <w:noProof/>
          </w:rPr>
          <w:t xml:space="preserve">7 </w:t>
        </w:r>
        <w:r w:rsidR="004E422F" w:rsidRPr="004E422F">
          <w:rPr>
            <w:rStyle w:val="afff2"/>
            <w:rFonts w:ascii="Times New Roman" w:cs="Times New Roman" w:hint="eastAsia"/>
            <w:noProof/>
          </w:rPr>
          <w:t>检测评估</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_Toc504058714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11</w:t>
        </w:r>
        <w:r w:rsidR="0004686A" w:rsidRPr="004E422F">
          <w:rPr>
            <w:rFonts w:ascii="Times New Roman" w:hAnsi="Times New Roman" w:cs="Times New Roman"/>
            <w:noProof/>
            <w:webHidden/>
          </w:rPr>
          <w:fldChar w:fldCharType="end"/>
        </w:r>
      </w:hyperlink>
    </w:p>
    <w:p w:rsidR="00524A44" w:rsidRPr="00B52CE5" w:rsidRDefault="004677B7">
      <w:pPr>
        <w:pStyle w:val="30"/>
        <w:rPr>
          <w:rFonts w:ascii="Times New Roman" w:eastAsiaTheme="minorEastAsia" w:hAnsi="Times New Roman" w:cs="Times New Roman"/>
          <w:noProof/>
          <w:sz w:val="21"/>
          <w:szCs w:val="22"/>
        </w:rPr>
      </w:pPr>
      <w:hyperlink w:anchor="_Toc504058715" w:history="1">
        <w:r w:rsidR="004E422F" w:rsidRPr="004E422F">
          <w:rPr>
            <w:rStyle w:val="afff2"/>
            <w:rFonts w:ascii="Times New Roman" w:hAnsi="Times New Roman" w:cs="Times New Roman"/>
            <w:noProof/>
          </w:rPr>
          <w:t xml:space="preserve">7.1 </w:t>
        </w:r>
        <w:r w:rsidR="004E422F" w:rsidRPr="004E422F">
          <w:rPr>
            <w:rStyle w:val="afff2"/>
            <w:rFonts w:ascii="Times New Roman" w:cs="Times New Roman" w:hint="eastAsia"/>
            <w:noProof/>
          </w:rPr>
          <w:t>自评估</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_Toc504058715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11</w:t>
        </w:r>
        <w:r w:rsidR="0004686A" w:rsidRPr="004E422F">
          <w:rPr>
            <w:rFonts w:ascii="Times New Roman" w:hAnsi="Times New Roman" w:cs="Times New Roman"/>
            <w:noProof/>
            <w:webHidden/>
          </w:rPr>
          <w:fldChar w:fldCharType="end"/>
        </w:r>
      </w:hyperlink>
    </w:p>
    <w:p w:rsidR="00524A44" w:rsidRPr="00B52CE5" w:rsidRDefault="004677B7">
      <w:pPr>
        <w:pStyle w:val="30"/>
        <w:rPr>
          <w:rFonts w:ascii="Times New Roman" w:eastAsiaTheme="minorEastAsia" w:hAnsi="Times New Roman" w:cs="Times New Roman"/>
          <w:noProof/>
          <w:sz w:val="21"/>
          <w:szCs w:val="22"/>
        </w:rPr>
      </w:pPr>
      <w:hyperlink w:anchor="_Toc504058716" w:history="1">
        <w:r w:rsidR="004E422F" w:rsidRPr="004E422F">
          <w:rPr>
            <w:rStyle w:val="afff2"/>
            <w:rFonts w:ascii="Times New Roman" w:hAnsi="Times New Roman" w:cs="Times New Roman"/>
            <w:noProof/>
          </w:rPr>
          <w:t xml:space="preserve">7.2 </w:t>
        </w:r>
        <w:r w:rsidR="004E422F" w:rsidRPr="004E422F">
          <w:rPr>
            <w:rStyle w:val="afff2"/>
            <w:rFonts w:ascii="Times New Roman" w:cs="Times New Roman" w:hint="eastAsia"/>
            <w:noProof/>
          </w:rPr>
          <w:t>安全检测</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_Toc504058716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12</w:t>
        </w:r>
        <w:r w:rsidR="0004686A" w:rsidRPr="004E422F">
          <w:rPr>
            <w:rFonts w:ascii="Times New Roman" w:hAnsi="Times New Roman" w:cs="Times New Roman"/>
            <w:noProof/>
            <w:webHidden/>
          </w:rPr>
          <w:fldChar w:fldCharType="end"/>
        </w:r>
      </w:hyperlink>
    </w:p>
    <w:p w:rsidR="00524A44" w:rsidRPr="00B52CE5" w:rsidRDefault="004677B7">
      <w:pPr>
        <w:pStyle w:val="30"/>
        <w:rPr>
          <w:rFonts w:ascii="Times New Roman" w:eastAsiaTheme="minorEastAsia" w:hAnsi="Times New Roman" w:cs="Times New Roman"/>
          <w:noProof/>
          <w:sz w:val="21"/>
          <w:szCs w:val="22"/>
        </w:rPr>
      </w:pPr>
      <w:hyperlink w:anchor="_Toc504058717" w:history="1">
        <w:r w:rsidR="004E422F" w:rsidRPr="004E422F">
          <w:rPr>
            <w:rStyle w:val="afff2"/>
            <w:rFonts w:ascii="Times New Roman" w:hAnsi="Times New Roman" w:cs="Times New Roman"/>
            <w:noProof/>
          </w:rPr>
          <w:t xml:space="preserve">7.3 </w:t>
        </w:r>
        <w:r w:rsidR="004E422F" w:rsidRPr="004E422F">
          <w:rPr>
            <w:rStyle w:val="afff2"/>
            <w:rFonts w:ascii="Times New Roman" w:cs="Times New Roman" w:hint="eastAsia"/>
            <w:noProof/>
          </w:rPr>
          <w:t>安全抽查</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_Toc504058717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12</w:t>
        </w:r>
        <w:r w:rsidR="0004686A" w:rsidRPr="004E422F">
          <w:rPr>
            <w:rFonts w:ascii="Times New Roman" w:hAnsi="Times New Roman" w:cs="Times New Roman"/>
            <w:noProof/>
            <w:webHidden/>
          </w:rPr>
          <w:fldChar w:fldCharType="end"/>
        </w:r>
      </w:hyperlink>
    </w:p>
    <w:p w:rsidR="00524A44" w:rsidRPr="00B52CE5" w:rsidRDefault="004677B7">
      <w:pPr>
        <w:pStyle w:val="20"/>
        <w:rPr>
          <w:rFonts w:ascii="Times New Roman" w:hAnsi="Times New Roman" w:cs="Times New Roman"/>
          <w:bCs w:val="0"/>
          <w:noProof/>
          <w:szCs w:val="22"/>
        </w:rPr>
      </w:pPr>
      <w:hyperlink w:anchor="_Toc504058718" w:history="1">
        <w:r w:rsidR="004E422F" w:rsidRPr="004E422F">
          <w:rPr>
            <w:rStyle w:val="afff2"/>
            <w:rFonts w:ascii="Times New Roman" w:hAnsi="Times New Roman" w:cs="Times New Roman"/>
            <w:noProof/>
          </w:rPr>
          <w:t xml:space="preserve">8 </w:t>
        </w:r>
        <w:r w:rsidR="004E422F" w:rsidRPr="004E422F">
          <w:rPr>
            <w:rStyle w:val="afff2"/>
            <w:rFonts w:ascii="Times New Roman" w:cs="Times New Roman" w:hint="eastAsia"/>
            <w:noProof/>
          </w:rPr>
          <w:t>监测预警</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_Toc504058718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12</w:t>
        </w:r>
        <w:r w:rsidR="0004686A" w:rsidRPr="004E422F">
          <w:rPr>
            <w:rFonts w:ascii="Times New Roman" w:hAnsi="Times New Roman" w:cs="Times New Roman"/>
            <w:noProof/>
            <w:webHidden/>
          </w:rPr>
          <w:fldChar w:fldCharType="end"/>
        </w:r>
      </w:hyperlink>
    </w:p>
    <w:p w:rsidR="00524A44" w:rsidRPr="00B52CE5" w:rsidRDefault="004677B7">
      <w:pPr>
        <w:pStyle w:val="30"/>
        <w:rPr>
          <w:rFonts w:ascii="Times New Roman" w:eastAsiaTheme="minorEastAsia" w:hAnsi="Times New Roman" w:cs="Times New Roman"/>
          <w:noProof/>
          <w:sz w:val="21"/>
          <w:szCs w:val="22"/>
        </w:rPr>
      </w:pPr>
      <w:hyperlink w:anchor="_Toc504058719" w:history="1">
        <w:r w:rsidR="004E422F" w:rsidRPr="004E422F">
          <w:rPr>
            <w:rStyle w:val="afff2"/>
            <w:rFonts w:ascii="Times New Roman" w:hAnsi="Times New Roman" w:cs="Times New Roman"/>
            <w:noProof/>
          </w:rPr>
          <w:t xml:space="preserve">8.1 </w:t>
        </w:r>
        <w:r w:rsidR="004E422F" w:rsidRPr="004E422F">
          <w:rPr>
            <w:rStyle w:val="afff2"/>
            <w:rFonts w:ascii="Times New Roman" w:cs="Times New Roman" w:hint="eastAsia"/>
            <w:noProof/>
          </w:rPr>
          <w:t>安全监测</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_Toc504058719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12</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720" w:history="1">
        <w:r w:rsidR="004E422F" w:rsidRPr="004E422F">
          <w:rPr>
            <w:rStyle w:val="afff2"/>
            <w:rFonts w:ascii="Times New Roman" w:hAnsi="Times New Roman" w:cs="Times New Roman"/>
            <w:noProof/>
          </w:rPr>
          <w:t xml:space="preserve">8.1.1 </w:t>
        </w:r>
        <w:r w:rsidR="004E422F" w:rsidRPr="004E422F">
          <w:rPr>
            <w:rStyle w:val="afff2"/>
            <w:rFonts w:ascii="Times New Roman" w:cs="Times New Roman" w:hint="eastAsia"/>
            <w:noProof/>
          </w:rPr>
          <w:t>监测预警制度</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_Toc504058720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12</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721" w:history="1">
        <w:r w:rsidR="004E422F" w:rsidRPr="004E422F">
          <w:rPr>
            <w:rStyle w:val="afff2"/>
            <w:rFonts w:ascii="Times New Roman" w:hAnsi="Times New Roman" w:cs="Times New Roman"/>
            <w:noProof/>
          </w:rPr>
          <w:t xml:space="preserve">8.1.2 </w:t>
        </w:r>
        <w:r w:rsidR="004E422F" w:rsidRPr="004E422F">
          <w:rPr>
            <w:rStyle w:val="afff2"/>
            <w:rFonts w:ascii="Times New Roman" w:cs="Times New Roman" w:hint="eastAsia"/>
            <w:noProof/>
          </w:rPr>
          <w:t>信息系统监测</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_Toc504058721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12</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722" w:history="1">
        <w:r w:rsidR="004E422F" w:rsidRPr="004E422F">
          <w:rPr>
            <w:rStyle w:val="afff2"/>
            <w:rFonts w:ascii="Times New Roman" w:hAnsi="Times New Roman" w:cs="Times New Roman"/>
            <w:noProof/>
          </w:rPr>
          <w:t xml:space="preserve">8.1.3 </w:t>
        </w:r>
        <w:r w:rsidR="004E422F" w:rsidRPr="004E422F">
          <w:rPr>
            <w:rStyle w:val="afff2"/>
            <w:rFonts w:ascii="Times New Roman" w:cs="Times New Roman" w:hint="eastAsia"/>
            <w:noProof/>
          </w:rPr>
          <w:t>物理访问监测</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_Toc504058722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13</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2"/>
        </w:rPr>
      </w:pPr>
      <w:hyperlink w:anchor="_Toc504058723" w:history="1">
        <w:r w:rsidR="004E422F" w:rsidRPr="004E422F">
          <w:rPr>
            <w:rStyle w:val="afff2"/>
            <w:rFonts w:ascii="Times New Roman" w:hAnsi="Times New Roman" w:cs="Times New Roman"/>
            <w:noProof/>
          </w:rPr>
          <w:t xml:space="preserve">8.1.4 </w:t>
        </w:r>
        <w:r w:rsidR="004E422F" w:rsidRPr="004E422F">
          <w:rPr>
            <w:rStyle w:val="afff2"/>
            <w:rFonts w:ascii="Times New Roman" w:cs="Times New Roman" w:hint="eastAsia"/>
            <w:noProof/>
          </w:rPr>
          <w:t>信息泄露监测</w:t>
        </w:r>
        <w:r w:rsidR="004E422F" w:rsidRPr="004E422F">
          <w:rPr>
            <w:rFonts w:ascii="Times New Roman" w:hAnsi="Times New Roman" w:cs="Times New Roman"/>
            <w:noProof/>
            <w:webHidden/>
          </w:rPr>
          <w:tab/>
        </w:r>
        <w:r w:rsidR="0004686A" w:rsidRPr="004E422F">
          <w:rPr>
            <w:rFonts w:ascii="Times New Roman" w:hAnsi="Times New Roman" w:cs="Times New Roman"/>
            <w:noProof/>
            <w:webHidden/>
          </w:rPr>
          <w:fldChar w:fldCharType="begin"/>
        </w:r>
        <w:r w:rsidR="004E422F" w:rsidRPr="004E422F">
          <w:rPr>
            <w:rFonts w:ascii="Times New Roman" w:hAnsi="Times New Roman" w:cs="Times New Roman"/>
            <w:noProof/>
            <w:webHidden/>
          </w:rPr>
          <w:instrText xml:space="preserve"> PAGEREF _Toc504058723 \h </w:instrText>
        </w:r>
        <w:r w:rsidR="0004686A" w:rsidRPr="004E422F">
          <w:rPr>
            <w:rFonts w:ascii="Times New Roman" w:hAnsi="Times New Roman" w:cs="Times New Roman"/>
            <w:noProof/>
            <w:webHidden/>
          </w:rPr>
        </w:r>
        <w:r w:rsidR="0004686A" w:rsidRPr="004E422F">
          <w:rPr>
            <w:rFonts w:ascii="Times New Roman" w:hAnsi="Times New Roman" w:cs="Times New Roman"/>
            <w:noProof/>
            <w:webHidden/>
          </w:rPr>
          <w:fldChar w:fldCharType="separate"/>
        </w:r>
        <w:r w:rsidR="00BC0C38">
          <w:rPr>
            <w:rFonts w:ascii="Times New Roman" w:hAnsi="Times New Roman" w:cs="Times New Roman"/>
            <w:noProof/>
            <w:webHidden/>
          </w:rPr>
          <w:t>13</w:t>
        </w:r>
        <w:r w:rsidR="0004686A" w:rsidRPr="004E422F">
          <w:rPr>
            <w:rFonts w:ascii="Times New Roman" w:hAnsi="Times New Roman" w:cs="Times New Roman"/>
            <w:noProof/>
            <w:webHidden/>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1"/>
        </w:rPr>
      </w:pPr>
      <w:hyperlink w:anchor="_Toc504058724" w:history="1">
        <w:r w:rsidR="004E422F" w:rsidRPr="004E422F">
          <w:rPr>
            <w:rStyle w:val="afff2"/>
            <w:rFonts w:ascii="Times New Roman" w:eastAsiaTheme="minorEastAsia" w:hAnsi="Times New Roman" w:cs="Times New Roman"/>
            <w:noProof/>
            <w:sz w:val="21"/>
          </w:rPr>
          <w:t xml:space="preserve">8.1.5 </w:t>
        </w:r>
        <w:r w:rsidR="004E422F" w:rsidRPr="004E422F">
          <w:rPr>
            <w:rStyle w:val="afff2"/>
            <w:rFonts w:ascii="Times New Roman" w:eastAsiaTheme="minorEastAsia" w:hAnsiTheme="minorEastAsia" w:cs="Times New Roman" w:hint="eastAsia"/>
            <w:noProof/>
            <w:sz w:val="21"/>
          </w:rPr>
          <w:t>恶意代码检测</w:t>
        </w:r>
        <w:r w:rsidR="004E422F" w:rsidRPr="004E422F">
          <w:rPr>
            <w:rFonts w:ascii="Times New Roman" w:eastAsiaTheme="minorEastAsia" w:hAnsi="Times New Roman" w:cs="Times New Roman"/>
            <w:noProof/>
            <w:webHidden/>
            <w:sz w:val="21"/>
            <w:szCs w:val="21"/>
          </w:rPr>
          <w:tab/>
        </w:r>
        <w:r w:rsidR="0004686A" w:rsidRPr="004E422F">
          <w:rPr>
            <w:rFonts w:ascii="Times New Roman" w:eastAsiaTheme="minorEastAsia" w:hAnsi="Times New Roman" w:cs="Times New Roman"/>
            <w:noProof/>
            <w:webHidden/>
            <w:sz w:val="21"/>
            <w:szCs w:val="21"/>
          </w:rPr>
          <w:fldChar w:fldCharType="begin"/>
        </w:r>
        <w:r w:rsidR="004E422F" w:rsidRPr="004E422F">
          <w:rPr>
            <w:rFonts w:ascii="Times New Roman" w:eastAsiaTheme="minorEastAsia" w:hAnsi="Times New Roman" w:cs="Times New Roman"/>
            <w:noProof/>
            <w:webHidden/>
            <w:sz w:val="21"/>
            <w:szCs w:val="21"/>
          </w:rPr>
          <w:instrText xml:space="preserve"> PAGEREF _Toc504058724 \h </w:instrText>
        </w:r>
        <w:r w:rsidR="0004686A" w:rsidRPr="004E422F">
          <w:rPr>
            <w:rFonts w:ascii="Times New Roman" w:eastAsiaTheme="minorEastAsia" w:hAnsi="Times New Roman" w:cs="Times New Roman"/>
            <w:noProof/>
            <w:webHidden/>
            <w:sz w:val="21"/>
            <w:szCs w:val="21"/>
          </w:rPr>
        </w:r>
        <w:r w:rsidR="0004686A" w:rsidRPr="004E422F">
          <w:rPr>
            <w:rFonts w:ascii="Times New Roman" w:eastAsiaTheme="minorEastAsia" w:hAnsi="Times New Roman" w:cs="Times New Roman"/>
            <w:noProof/>
            <w:webHidden/>
            <w:sz w:val="21"/>
            <w:szCs w:val="21"/>
          </w:rPr>
          <w:fldChar w:fldCharType="separate"/>
        </w:r>
        <w:r w:rsidR="00BC0C38">
          <w:rPr>
            <w:rFonts w:ascii="Times New Roman" w:eastAsiaTheme="minorEastAsia" w:hAnsi="Times New Roman" w:cs="Times New Roman"/>
            <w:noProof/>
            <w:webHidden/>
            <w:sz w:val="21"/>
            <w:szCs w:val="21"/>
          </w:rPr>
          <w:t>13</w:t>
        </w:r>
        <w:r w:rsidR="0004686A" w:rsidRPr="004E422F">
          <w:rPr>
            <w:rFonts w:ascii="Times New Roman" w:eastAsiaTheme="minorEastAsia" w:hAnsi="Times New Roman" w:cs="Times New Roman"/>
            <w:noProof/>
            <w:webHidden/>
            <w:sz w:val="21"/>
            <w:szCs w:val="21"/>
          </w:rPr>
          <w:fldChar w:fldCharType="end"/>
        </w:r>
      </w:hyperlink>
    </w:p>
    <w:p w:rsidR="00524A44" w:rsidRPr="00B52CE5" w:rsidRDefault="004677B7">
      <w:pPr>
        <w:pStyle w:val="30"/>
        <w:rPr>
          <w:rFonts w:ascii="Times New Roman" w:eastAsiaTheme="minorEastAsia" w:hAnsi="Times New Roman" w:cs="Times New Roman"/>
          <w:noProof/>
          <w:sz w:val="21"/>
          <w:szCs w:val="21"/>
        </w:rPr>
      </w:pPr>
      <w:hyperlink w:anchor="_Toc504058725" w:history="1">
        <w:r w:rsidR="004E422F" w:rsidRPr="004E422F">
          <w:rPr>
            <w:rStyle w:val="afff2"/>
            <w:rFonts w:ascii="Times New Roman" w:eastAsiaTheme="minorEastAsia" w:hAnsi="Times New Roman" w:cs="Times New Roman"/>
            <w:noProof/>
            <w:sz w:val="21"/>
          </w:rPr>
          <w:t xml:space="preserve">8.2 </w:t>
        </w:r>
        <w:r w:rsidR="004E422F" w:rsidRPr="004E422F">
          <w:rPr>
            <w:rStyle w:val="afff2"/>
            <w:rFonts w:ascii="Times New Roman" w:eastAsiaTheme="minorEastAsia" w:hAnsiTheme="minorEastAsia" w:cs="Times New Roman" w:hint="eastAsia"/>
            <w:noProof/>
            <w:sz w:val="21"/>
          </w:rPr>
          <w:t>信息通报</w:t>
        </w:r>
        <w:r w:rsidR="004E422F" w:rsidRPr="004E422F">
          <w:rPr>
            <w:rFonts w:ascii="Times New Roman" w:eastAsiaTheme="minorEastAsia" w:hAnsi="Times New Roman" w:cs="Times New Roman"/>
            <w:noProof/>
            <w:webHidden/>
            <w:sz w:val="21"/>
            <w:szCs w:val="21"/>
          </w:rPr>
          <w:tab/>
        </w:r>
        <w:r w:rsidR="0004686A" w:rsidRPr="004E422F">
          <w:rPr>
            <w:rFonts w:ascii="Times New Roman" w:eastAsiaTheme="minorEastAsia" w:hAnsi="Times New Roman" w:cs="Times New Roman"/>
            <w:noProof/>
            <w:webHidden/>
            <w:sz w:val="21"/>
            <w:szCs w:val="21"/>
          </w:rPr>
          <w:fldChar w:fldCharType="begin"/>
        </w:r>
        <w:r w:rsidR="004E422F" w:rsidRPr="004E422F">
          <w:rPr>
            <w:rFonts w:ascii="Times New Roman" w:eastAsiaTheme="minorEastAsia" w:hAnsi="Times New Roman" w:cs="Times New Roman"/>
            <w:noProof/>
            <w:webHidden/>
            <w:sz w:val="21"/>
            <w:szCs w:val="21"/>
          </w:rPr>
          <w:instrText xml:space="preserve"> PAGEREF _Toc504058725 \h </w:instrText>
        </w:r>
        <w:r w:rsidR="0004686A" w:rsidRPr="004E422F">
          <w:rPr>
            <w:rFonts w:ascii="Times New Roman" w:eastAsiaTheme="minorEastAsia" w:hAnsi="Times New Roman" w:cs="Times New Roman"/>
            <w:noProof/>
            <w:webHidden/>
            <w:sz w:val="21"/>
            <w:szCs w:val="21"/>
          </w:rPr>
        </w:r>
        <w:r w:rsidR="0004686A" w:rsidRPr="004E422F">
          <w:rPr>
            <w:rFonts w:ascii="Times New Roman" w:eastAsiaTheme="minorEastAsia" w:hAnsi="Times New Roman" w:cs="Times New Roman"/>
            <w:noProof/>
            <w:webHidden/>
            <w:sz w:val="21"/>
            <w:szCs w:val="21"/>
          </w:rPr>
          <w:fldChar w:fldCharType="separate"/>
        </w:r>
        <w:r w:rsidR="00BC0C38">
          <w:rPr>
            <w:rFonts w:ascii="Times New Roman" w:eastAsiaTheme="minorEastAsia" w:hAnsi="Times New Roman" w:cs="Times New Roman"/>
            <w:noProof/>
            <w:webHidden/>
            <w:sz w:val="21"/>
            <w:szCs w:val="21"/>
          </w:rPr>
          <w:t>13</w:t>
        </w:r>
        <w:r w:rsidR="0004686A" w:rsidRPr="004E422F">
          <w:rPr>
            <w:rFonts w:ascii="Times New Roman" w:eastAsiaTheme="minorEastAsia" w:hAnsi="Times New Roman" w:cs="Times New Roman"/>
            <w:noProof/>
            <w:webHidden/>
            <w:sz w:val="21"/>
            <w:szCs w:val="21"/>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1"/>
        </w:rPr>
      </w:pPr>
      <w:hyperlink w:anchor="_Toc504058726" w:history="1">
        <w:r w:rsidR="004E422F" w:rsidRPr="004E422F">
          <w:rPr>
            <w:rStyle w:val="afff2"/>
            <w:rFonts w:ascii="Times New Roman" w:eastAsiaTheme="minorEastAsia" w:hAnsi="Times New Roman" w:cs="Times New Roman"/>
            <w:noProof/>
            <w:sz w:val="21"/>
          </w:rPr>
          <w:t xml:space="preserve">8.2.1 </w:t>
        </w:r>
        <w:r w:rsidR="004E422F" w:rsidRPr="004E422F">
          <w:rPr>
            <w:rStyle w:val="afff2"/>
            <w:rFonts w:ascii="Times New Roman" w:eastAsiaTheme="minorEastAsia" w:hAnsiTheme="minorEastAsia" w:cs="Times New Roman" w:hint="eastAsia"/>
            <w:noProof/>
            <w:sz w:val="21"/>
          </w:rPr>
          <w:t>信息通报制度</w:t>
        </w:r>
        <w:r w:rsidR="004E422F" w:rsidRPr="004E422F">
          <w:rPr>
            <w:rFonts w:ascii="Times New Roman" w:eastAsiaTheme="minorEastAsia" w:hAnsi="Times New Roman" w:cs="Times New Roman"/>
            <w:noProof/>
            <w:webHidden/>
            <w:sz w:val="21"/>
            <w:szCs w:val="21"/>
          </w:rPr>
          <w:tab/>
        </w:r>
        <w:r w:rsidR="0004686A" w:rsidRPr="004E422F">
          <w:rPr>
            <w:rFonts w:ascii="Times New Roman" w:eastAsiaTheme="minorEastAsia" w:hAnsi="Times New Roman" w:cs="Times New Roman"/>
            <w:noProof/>
            <w:webHidden/>
            <w:sz w:val="21"/>
            <w:szCs w:val="21"/>
          </w:rPr>
          <w:fldChar w:fldCharType="begin"/>
        </w:r>
        <w:r w:rsidR="004E422F" w:rsidRPr="004E422F">
          <w:rPr>
            <w:rFonts w:ascii="Times New Roman" w:eastAsiaTheme="minorEastAsia" w:hAnsi="Times New Roman" w:cs="Times New Roman"/>
            <w:noProof/>
            <w:webHidden/>
            <w:sz w:val="21"/>
            <w:szCs w:val="21"/>
          </w:rPr>
          <w:instrText xml:space="preserve"> PAGEREF _Toc504058726 \h </w:instrText>
        </w:r>
        <w:r w:rsidR="0004686A" w:rsidRPr="004E422F">
          <w:rPr>
            <w:rFonts w:ascii="Times New Roman" w:eastAsiaTheme="minorEastAsia" w:hAnsi="Times New Roman" w:cs="Times New Roman"/>
            <w:noProof/>
            <w:webHidden/>
            <w:sz w:val="21"/>
            <w:szCs w:val="21"/>
          </w:rPr>
        </w:r>
        <w:r w:rsidR="0004686A" w:rsidRPr="004E422F">
          <w:rPr>
            <w:rFonts w:ascii="Times New Roman" w:eastAsiaTheme="minorEastAsia" w:hAnsi="Times New Roman" w:cs="Times New Roman"/>
            <w:noProof/>
            <w:webHidden/>
            <w:sz w:val="21"/>
            <w:szCs w:val="21"/>
          </w:rPr>
          <w:fldChar w:fldCharType="separate"/>
        </w:r>
        <w:r w:rsidR="00BC0C38">
          <w:rPr>
            <w:rFonts w:ascii="Times New Roman" w:eastAsiaTheme="minorEastAsia" w:hAnsi="Times New Roman" w:cs="Times New Roman"/>
            <w:noProof/>
            <w:webHidden/>
            <w:sz w:val="21"/>
            <w:szCs w:val="21"/>
          </w:rPr>
          <w:t>13</w:t>
        </w:r>
        <w:r w:rsidR="0004686A" w:rsidRPr="004E422F">
          <w:rPr>
            <w:rFonts w:ascii="Times New Roman" w:eastAsiaTheme="minorEastAsia" w:hAnsi="Times New Roman" w:cs="Times New Roman"/>
            <w:noProof/>
            <w:webHidden/>
            <w:sz w:val="21"/>
            <w:szCs w:val="21"/>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1"/>
        </w:rPr>
      </w:pPr>
      <w:hyperlink w:anchor="_Toc504058727" w:history="1">
        <w:r w:rsidR="004E422F" w:rsidRPr="004E422F">
          <w:rPr>
            <w:rStyle w:val="afff2"/>
            <w:rFonts w:ascii="Times New Roman" w:eastAsiaTheme="minorEastAsia" w:hAnsi="Times New Roman" w:cs="Times New Roman"/>
            <w:noProof/>
            <w:sz w:val="21"/>
          </w:rPr>
          <w:t xml:space="preserve">8.2.2 </w:t>
        </w:r>
        <w:r w:rsidR="004E422F" w:rsidRPr="004E422F">
          <w:rPr>
            <w:rStyle w:val="afff2"/>
            <w:rFonts w:ascii="Times New Roman" w:eastAsiaTheme="minorEastAsia" w:hAnsiTheme="minorEastAsia" w:cs="Times New Roman" w:hint="eastAsia"/>
            <w:noProof/>
            <w:sz w:val="21"/>
          </w:rPr>
          <w:t>预警信息接收</w:t>
        </w:r>
        <w:r w:rsidR="004E422F" w:rsidRPr="004E422F">
          <w:rPr>
            <w:rFonts w:ascii="Times New Roman" w:eastAsiaTheme="minorEastAsia" w:hAnsi="Times New Roman" w:cs="Times New Roman"/>
            <w:noProof/>
            <w:webHidden/>
            <w:sz w:val="21"/>
            <w:szCs w:val="21"/>
          </w:rPr>
          <w:tab/>
        </w:r>
        <w:r w:rsidR="0004686A" w:rsidRPr="004E422F">
          <w:rPr>
            <w:rFonts w:ascii="Times New Roman" w:eastAsiaTheme="minorEastAsia" w:hAnsi="Times New Roman" w:cs="Times New Roman"/>
            <w:noProof/>
            <w:webHidden/>
            <w:sz w:val="21"/>
            <w:szCs w:val="21"/>
          </w:rPr>
          <w:fldChar w:fldCharType="begin"/>
        </w:r>
        <w:r w:rsidR="004E422F" w:rsidRPr="004E422F">
          <w:rPr>
            <w:rFonts w:ascii="Times New Roman" w:eastAsiaTheme="minorEastAsia" w:hAnsi="Times New Roman" w:cs="Times New Roman"/>
            <w:noProof/>
            <w:webHidden/>
            <w:sz w:val="21"/>
            <w:szCs w:val="21"/>
          </w:rPr>
          <w:instrText xml:space="preserve"> PAGEREF _Toc504058727 \h </w:instrText>
        </w:r>
        <w:r w:rsidR="0004686A" w:rsidRPr="004E422F">
          <w:rPr>
            <w:rFonts w:ascii="Times New Roman" w:eastAsiaTheme="minorEastAsia" w:hAnsi="Times New Roman" w:cs="Times New Roman"/>
            <w:noProof/>
            <w:webHidden/>
            <w:sz w:val="21"/>
            <w:szCs w:val="21"/>
          </w:rPr>
        </w:r>
        <w:r w:rsidR="0004686A" w:rsidRPr="004E422F">
          <w:rPr>
            <w:rFonts w:ascii="Times New Roman" w:eastAsiaTheme="minorEastAsia" w:hAnsi="Times New Roman" w:cs="Times New Roman"/>
            <w:noProof/>
            <w:webHidden/>
            <w:sz w:val="21"/>
            <w:szCs w:val="21"/>
          </w:rPr>
          <w:fldChar w:fldCharType="separate"/>
        </w:r>
        <w:r w:rsidR="00BC0C38">
          <w:rPr>
            <w:rFonts w:ascii="Times New Roman" w:eastAsiaTheme="minorEastAsia" w:hAnsi="Times New Roman" w:cs="Times New Roman"/>
            <w:noProof/>
            <w:webHidden/>
            <w:sz w:val="21"/>
            <w:szCs w:val="21"/>
          </w:rPr>
          <w:t>14</w:t>
        </w:r>
        <w:r w:rsidR="0004686A" w:rsidRPr="004E422F">
          <w:rPr>
            <w:rFonts w:ascii="Times New Roman" w:eastAsiaTheme="minorEastAsia" w:hAnsi="Times New Roman" w:cs="Times New Roman"/>
            <w:noProof/>
            <w:webHidden/>
            <w:sz w:val="21"/>
            <w:szCs w:val="21"/>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1"/>
        </w:rPr>
      </w:pPr>
      <w:hyperlink w:anchor="_Toc504058728" w:history="1">
        <w:r w:rsidR="004E422F" w:rsidRPr="004E422F">
          <w:rPr>
            <w:rStyle w:val="afff2"/>
            <w:rFonts w:ascii="Times New Roman" w:eastAsiaTheme="minorEastAsia" w:hAnsi="Times New Roman" w:cs="Times New Roman"/>
            <w:noProof/>
            <w:sz w:val="21"/>
          </w:rPr>
          <w:t xml:space="preserve">8.2.3 </w:t>
        </w:r>
        <w:r w:rsidR="004E422F" w:rsidRPr="004E422F">
          <w:rPr>
            <w:rStyle w:val="afff2"/>
            <w:rFonts w:ascii="Times New Roman" w:eastAsiaTheme="minorEastAsia" w:hAnsiTheme="minorEastAsia" w:cs="Times New Roman" w:hint="eastAsia"/>
            <w:noProof/>
            <w:sz w:val="21"/>
          </w:rPr>
          <w:t>预警研判和通报</w:t>
        </w:r>
        <w:r w:rsidR="004E422F" w:rsidRPr="004E422F">
          <w:rPr>
            <w:rFonts w:ascii="Times New Roman" w:eastAsiaTheme="minorEastAsia" w:hAnsi="Times New Roman" w:cs="Times New Roman"/>
            <w:noProof/>
            <w:webHidden/>
            <w:sz w:val="21"/>
            <w:szCs w:val="21"/>
          </w:rPr>
          <w:tab/>
        </w:r>
        <w:r w:rsidR="0004686A" w:rsidRPr="004E422F">
          <w:rPr>
            <w:rFonts w:ascii="Times New Roman" w:eastAsiaTheme="minorEastAsia" w:hAnsi="Times New Roman" w:cs="Times New Roman"/>
            <w:noProof/>
            <w:webHidden/>
            <w:sz w:val="21"/>
            <w:szCs w:val="21"/>
          </w:rPr>
          <w:fldChar w:fldCharType="begin"/>
        </w:r>
        <w:r w:rsidR="004E422F" w:rsidRPr="004E422F">
          <w:rPr>
            <w:rFonts w:ascii="Times New Roman" w:eastAsiaTheme="minorEastAsia" w:hAnsi="Times New Roman" w:cs="Times New Roman"/>
            <w:noProof/>
            <w:webHidden/>
            <w:sz w:val="21"/>
            <w:szCs w:val="21"/>
          </w:rPr>
          <w:instrText xml:space="preserve"> PAGEREF _Toc504058728 \h </w:instrText>
        </w:r>
        <w:r w:rsidR="0004686A" w:rsidRPr="004E422F">
          <w:rPr>
            <w:rFonts w:ascii="Times New Roman" w:eastAsiaTheme="minorEastAsia" w:hAnsi="Times New Roman" w:cs="Times New Roman"/>
            <w:noProof/>
            <w:webHidden/>
            <w:sz w:val="21"/>
            <w:szCs w:val="21"/>
          </w:rPr>
        </w:r>
        <w:r w:rsidR="0004686A" w:rsidRPr="004E422F">
          <w:rPr>
            <w:rFonts w:ascii="Times New Roman" w:eastAsiaTheme="minorEastAsia" w:hAnsi="Times New Roman" w:cs="Times New Roman"/>
            <w:noProof/>
            <w:webHidden/>
            <w:sz w:val="21"/>
            <w:szCs w:val="21"/>
          </w:rPr>
          <w:fldChar w:fldCharType="separate"/>
        </w:r>
        <w:r w:rsidR="00BC0C38">
          <w:rPr>
            <w:rFonts w:ascii="Times New Roman" w:eastAsiaTheme="minorEastAsia" w:hAnsi="Times New Roman" w:cs="Times New Roman"/>
            <w:noProof/>
            <w:webHidden/>
            <w:sz w:val="21"/>
            <w:szCs w:val="21"/>
          </w:rPr>
          <w:t>14</w:t>
        </w:r>
        <w:r w:rsidR="0004686A" w:rsidRPr="004E422F">
          <w:rPr>
            <w:rFonts w:ascii="Times New Roman" w:eastAsiaTheme="minorEastAsia" w:hAnsi="Times New Roman" w:cs="Times New Roman"/>
            <w:noProof/>
            <w:webHidden/>
            <w:sz w:val="21"/>
            <w:szCs w:val="21"/>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1"/>
        </w:rPr>
      </w:pPr>
      <w:hyperlink w:anchor="_Toc504058729" w:history="1">
        <w:r w:rsidR="004E422F" w:rsidRPr="004E422F">
          <w:rPr>
            <w:rStyle w:val="afff2"/>
            <w:rFonts w:ascii="Times New Roman" w:eastAsiaTheme="minorEastAsia" w:hAnsi="Times New Roman" w:cs="Times New Roman"/>
            <w:noProof/>
            <w:sz w:val="21"/>
          </w:rPr>
          <w:t xml:space="preserve">8.2.4 </w:t>
        </w:r>
        <w:r w:rsidR="004E422F" w:rsidRPr="004E422F">
          <w:rPr>
            <w:rStyle w:val="afff2"/>
            <w:rFonts w:ascii="Times New Roman" w:eastAsiaTheme="minorEastAsia" w:hAnsiTheme="minorEastAsia" w:cs="Times New Roman" w:hint="eastAsia"/>
            <w:noProof/>
            <w:sz w:val="21"/>
          </w:rPr>
          <w:t>信息共享</w:t>
        </w:r>
        <w:r w:rsidR="004E422F" w:rsidRPr="004E422F">
          <w:rPr>
            <w:rFonts w:ascii="Times New Roman" w:eastAsiaTheme="minorEastAsia" w:hAnsi="Times New Roman" w:cs="Times New Roman"/>
            <w:noProof/>
            <w:webHidden/>
            <w:sz w:val="21"/>
            <w:szCs w:val="21"/>
          </w:rPr>
          <w:tab/>
        </w:r>
        <w:r w:rsidR="0004686A" w:rsidRPr="004E422F">
          <w:rPr>
            <w:rFonts w:ascii="Times New Roman" w:eastAsiaTheme="minorEastAsia" w:hAnsi="Times New Roman" w:cs="Times New Roman"/>
            <w:noProof/>
            <w:webHidden/>
            <w:sz w:val="21"/>
            <w:szCs w:val="21"/>
          </w:rPr>
          <w:fldChar w:fldCharType="begin"/>
        </w:r>
        <w:r w:rsidR="004E422F" w:rsidRPr="004E422F">
          <w:rPr>
            <w:rFonts w:ascii="Times New Roman" w:eastAsiaTheme="minorEastAsia" w:hAnsi="Times New Roman" w:cs="Times New Roman"/>
            <w:noProof/>
            <w:webHidden/>
            <w:sz w:val="21"/>
            <w:szCs w:val="21"/>
          </w:rPr>
          <w:instrText xml:space="preserve"> PAGEREF _Toc504058729 \h </w:instrText>
        </w:r>
        <w:r w:rsidR="0004686A" w:rsidRPr="004E422F">
          <w:rPr>
            <w:rFonts w:ascii="Times New Roman" w:eastAsiaTheme="minorEastAsia" w:hAnsi="Times New Roman" w:cs="Times New Roman"/>
            <w:noProof/>
            <w:webHidden/>
            <w:sz w:val="21"/>
            <w:szCs w:val="21"/>
          </w:rPr>
        </w:r>
        <w:r w:rsidR="0004686A" w:rsidRPr="004E422F">
          <w:rPr>
            <w:rFonts w:ascii="Times New Roman" w:eastAsiaTheme="minorEastAsia" w:hAnsi="Times New Roman" w:cs="Times New Roman"/>
            <w:noProof/>
            <w:webHidden/>
            <w:sz w:val="21"/>
            <w:szCs w:val="21"/>
          </w:rPr>
          <w:fldChar w:fldCharType="separate"/>
        </w:r>
        <w:r w:rsidR="00BC0C38">
          <w:rPr>
            <w:rFonts w:ascii="Times New Roman" w:eastAsiaTheme="minorEastAsia" w:hAnsi="Times New Roman" w:cs="Times New Roman"/>
            <w:noProof/>
            <w:webHidden/>
            <w:sz w:val="21"/>
            <w:szCs w:val="21"/>
          </w:rPr>
          <w:t>14</w:t>
        </w:r>
        <w:r w:rsidR="0004686A" w:rsidRPr="004E422F">
          <w:rPr>
            <w:rFonts w:ascii="Times New Roman" w:eastAsiaTheme="minorEastAsia" w:hAnsi="Times New Roman" w:cs="Times New Roman"/>
            <w:noProof/>
            <w:webHidden/>
            <w:sz w:val="21"/>
            <w:szCs w:val="21"/>
          </w:rPr>
          <w:fldChar w:fldCharType="end"/>
        </w:r>
      </w:hyperlink>
    </w:p>
    <w:p w:rsidR="00524A44" w:rsidRPr="00B52CE5" w:rsidRDefault="004677B7">
      <w:pPr>
        <w:pStyle w:val="20"/>
        <w:rPr>
          <w:rFonts w:ascii="Times New Roman" w:hAnsi="Times New Roman" w:cs="Times New Roman"/>
          <w:bCs w:val="0"/>
          <w:noProof/>
          <w:szCs w:val="21"/>
        </w:rPr>
      </w:pPr>
      <w:hyperlink w:anchor="_Toc504058730" w:history="1">
        <w:r w:rsidR="004E422F" w:rsidRPr="004E422F">
          <w:rPr>
            <w:rStyle w:val="afff2"/>
            <w:rFonts w:ascii="Times New Roman" w:hAnsi="Times New Roman" w:cs="Times New Roman"/>
            <w:noProof/>
          </w:rPr>
          <w:t xml:space="preserve">9 </w:t>
        </w:r>
        <w:r w:rsidR="004E422F" w:rsidRPr="004E422F">
          <w:rPr>
            <w:rStyle w:val="afff2"/>
            <w:rFonts w:ascii="Times New Roman" w:cs="Times New Roman" w:hint="eastAsia"/>
            <w:noProof/>
          </w:rPr>
          <w:t>应急处置</w:t>
        </w:r>
        <w:r w:rsidR="004E422F" w:rsidRPr="004E422F">
          <w:rPr>
            <w:rFonts w:ascii="Times New Roman" w:hAnsi="Times New Roman" w:cs="Times New Roman"/>
            <w:noProof/>
            <w:webHidden/>
            <w:szCs w:val="21"/>
          </w:rPr>
          <w:tab/>
        </w:r>
        <w:r w:rsidR="0004686A" w:rsidRPr="004E422F">
          <w:rPr>
            <w:rFonts w:ascii="Times New Roman" w:hAnsi="Times New Roman" w:cs="Times New Roman"/>
            <w:noProof/>
            <w:webHidden/>
            <w:szCs w:val="21"/>
          </w:rPr>
          <w:fldChar w:fldCharType="begin"/>
        </w:r>
        <w:r w:rsidR="004E422F" w:rsidRPr="004E422F">
          <w:rPr>
            <w:rFonts w:ascii="Times New Roman" w:hAnsi="Times New Roman" w:cs="Times New Roman"/>
            <w:noProof/>
            <w:webHidden/>
            <w:szCs w:val="21"/>
          </w:rPr>
          <w:instrText xml:space="preserve"> PAGEREF _Toc504058730 \h </w:instrText>
        </w:r>
        <w:r w:rsidR="0004686A" w:rsidRPr="004E422F">
          <w:rPr>
            <w:rFonts w:ascii="Times New Roman" w:hAnsi="Times New Roman" w:cs="Times New Roman"/>
            <w:noProof/>
            <w:webHidden/>
            <w:szCs w:val="21"/>
          </w:rPr>
        </w:r>
        <w:r w:rsidR="0004686A" w:rsidRPr="004E422F">
          <w:rPr>
            <w:rFonts w:ascii="Times New Roman" w:hAnsi="Times New Roman" w:cs="Times New Roman"/>
            <w:noProof/>
            <w:webHidden/>
            <w:szCs w:val="21"/>
          </w:rPr>
          <w:fldChar w:fldCharType="separate"/>
        </w:r>
        <w:r w:rsidR="00BC0C38">
          <w:rPr>
            <w:rFonts w:ascii="Times New Roman" w:hAnsi="Times New Roman" w:cs="Times New Roman"/>
            <w:noProof/>
            <w:webHidden/>
            <w:szCs w:val="21"/>
          </w:rPr>
          <w:t>14</w:t>
        </w:r>
        <w:r w:rsidR="0004686A" w:rsidRPr="004E422F">
          <w:rPr>
            <w:rFonts w:ascii="Times New Roman" w:hAnsi="Times New Roman" w:cs="Times New Roman"/>
            <w:noProof/>
            <w:webHidden/>
            <w:szCs w:val="21"/>
          </w:rPr>
          <w:fldChar w:fldCharType="end"/>
        </w:r>
      </w:hyperlink>
    </w:p>
    <w:p w:rsidR="00524A44" w:rsidRPr="00B52CE5" w:rsidRDefault="004677B7">
      <w:pPr>
        <w:pStyle w:val="30"/>
        <w:rPr>
          <w:rFonts w:ascii="Times New Roman" w:eastAsiaTheme="minorEastAsia" w:hAnsi="Times New Roman" w:cs="Times New Roman"/>
          <w:noProof/>
          <w:sz w:val="21"/>
          <w:szCs w:val="21"/>
        </w:rPr>
      </w:pPr>
      <w:hyperlink w:anchor="_Toc504058731" w:history="1">
        <w:r w:rsidR="004E422F" w:rsidRPr="004E422F">
          <w:rPr>
            <w:rStyle w:val="afff2"/>
            <w:rFonts w:ascii="Times New Roman" w:eastAsiaTheme="minorEastAsia" w:hAnsi="Times New Roman" w:cs="Times New Roman"/>
            <w:noProof/>
            <w:sz w:val="21"/>
          </w:rPr>
          <w:t xml:space="preserve">9.1 </w:t>
        </w:r>
        <w:r w:rsidR="004E422F" w:rsidRPr="004E422F">
          <w:rPr>
            <w:rStyle w:val="afff2"/>
            <w:rFonts w:ascii="Times New Roman" w:eastAsiaTheme="minorEastAsia" w:hAnsiTheme="minorEastAsia" w:cs="Times New Roman" w:hint="eastAsia"/>
            <w:noProof/>
            <w:sz w:val="21"/>
          </w:rPr>
          <w:t>计划</w:t>
        </w:r>
        <w:r w:rsidR="004E422F" w:rsidRPr="004E422F">
          <w:rPr>
            <w:rFonts w:ascii="Times New Roman" w:eastAsiaTheme="minorEastAsia" w:hAnsi="Times New Roman" w:cs="Times New Roman"/>
            <w:noProof/>
            <w:webHidden/>
            <w:sz w:val="21"/>
            <w:szCs w:val="21"/>
          </w:rPr>
          <w:tab/>
        </w:r>
        <w:r w:rsidR="0004686A" w:rsidRPr="004E422F">
          <w:rPr>
            <w:rFonts w:ascii="Times New Roman" w:eastAsiaTheme="minorEastAsia" w:hAnsi="Times New Roman" w:cs="Times New Roman"/>
            <w:noProof/>
            <w:webHidden/>
            <w:sz w:val="21"/>
            <w:szCs w:val="21"/>
          </w:rPr>
          <w:fldChar w:fldCharType="begin"/>
        </w:r>
        <w:r w:rsidR="004E422F" w:rsidRPr="004E422F">
          <w:rPr>
            <w:rFonts w:ascii="Times New Roman" w:eastAsiaTheme="minorEastAsia" w:hAnsi="Times New Roman" w:cs="Times New Roman"/>
            <w:noProof/>
            <w:webHidden/>
            <w:sz w:val="21"/>
            <w:szCs w:val="21"/>
          </w:rPr>
          <w:instrText xml:space="preserve"> PAGEREF _Toc504058731 \h </w:instrText>
        </w:r>
        <w:r w:rsidR="0004686A" w:rsidRPr="004E422F">
          <w:rPr>
            <w:rFonts w:ascii="Times New Roman" w:eastAsiaTheme="minorEastAsia" w:hAnsi="Times New Roman" w:cs="Times New Roman"/>
            <w:noProof/>
            <w:webHidden/>
            <w:sz w:val="21"/>
            <w:szCs w:val="21"/>
          </w:rPr>
        </w:r>
        <w:r w:rsidR="0004686A" w:rsidRPr="004E422F">
          <w:rPr>
            <w:rFonts w:ascii="Times New Roman" w:eastAsiaTheme="minorEastAsia" w:hAnsi="Times New Roman" w:cs="Times New Roman"/>
            <w:noProof/>
            <w:webHidden/>
            <w:sz w:val="21"/>
            <w:szCs w:val="21"/>
          </w:rPr>
          <w:fldChar w:fldCharType="separate"/>
        </w:r>
        <w:r w:rsidR="00BC0C38">
          <w:rPr>
            <w:rFonts w:ascii="Times New Roman" w:eastAsiaTheme="minorEastAsia" w:hAnsi="Times New Roman" w:cs="Times New Roman"/>
            <w:noProof/>
            <w:webHidden/>
            <w:sz w:val="21"/>
            <w:szCs w:val="21"/>
          </w:rPr>
          <w:t>14</w:t>
        </w:r>
        <w:r w:rsidR="0004686A" w:rsidRPr="004E422F">
          <w:rPr>
            <w:rFonts w:ascii="Times New Roman" w:eastAsiaTheme="minorEastAsia" w:hAnsi="Times New Roman" w:cs="Times New Roman"/>
            <w:noProof/>
            <w:webHidden/>
            <w:sz w:val="21"/>
            <w:szCs w:val="21"/>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1"/>
        </w:rPr>
      </w:pPr>
      <w:hyperlink w:anchor="_Toc504058732" w:history="1">
        <w:r w:rsidR="004E422F" w:rsidRPr="004E422F">
          <w:rPr>
            <w:rStyle w:val="afff2"/>
            <w:rFonts w:ascii="Times New Roman" w:eastAsiaTheme="minorEastAsia" w:hAnsi="Times New Roman" w:cs="Times New Roman"/>
            <w:noProof/>
            <w:sz w:val="21"/>
          </w:rPr>
          <w:t xml:space="preserve">9.1.1 </w:t>
        </w:r>
        <w:r w:rsidR="004E422F" w:rsidRPr="004E422F">
          <w:rPr>
            <w:rStyle w:val="afff2"/>
            <w:rFonts w:ascii="Times New Roman" w:eastAsiaTheme="minorEastAsia" w:hAnsiTheme="minorEastAsia" w:cs="Times New Roman" w:hint="eastAsia"/>
            <w:noProof/>
            <w:sz w:val="21"/>
          </w:rPr>
          <w:t>网络安全事件应急预案</w:t>
        </w:r>
        <w:r w:rsidR="004E422F" w:rsidRPr="004E422F">
          <w:rPr>
            <w:rFonts w:ascii="Times New Roman" w:eastAsiaTheme="minorEastAsia" w:hAnsi="Times New Roman" w:cs="Times New Roman"/>
            <w:noProof/>
            <w:webHidden/>
            <w:sz w:val="21"/>
            <w:szCs w:val="21"/>
          </w:rPr>
          <w:tab/>
        </w:r>
        <w:r w:rsidR="0004686A" w:rsidRPr="004E422F">
          <w:rPr>
            <w:rFonts w:ascii="Times New Roman" w:eastAsiaTheme="minorEastAsia" w:hAnsi="Times New Roman" w:cs="Times New Roman"/>
            <w:noProof/>
            <w:webHidden/>
            <w:sz w:val="21"/>
            <w:szCs w:val="21"/>
          </w:rPr>
          <w:fldChar w:fldCharType="begin"/>
        </w:r>
        <w:r w:rsidR="004E422F" w:rsidRPr="004E422F">
          <w:rPr>
            <w:rFonts w:ascii="Times New Roman" w:eastAsiaTheme="minorEastAsia" w:hAnsi="Times New Roman" w:cs="Times New Roman"/>
            <w:noProof/>
            <w:webHidden/>
            <w:sz w:val="21"/>
            <w:szCs w:val="21"/>
          </w:rPr>
          <w:instrText xml:space="preserve"> PAGEREF _Toc504058732 \h </w:instrText>
        </w:r>
        <w:r w:rsidR="0004686A" w:rsidRPr="004E422F">
          <w:rPr>
            <w:rFonts w:ascii="Times New Roman" w:eastAsiaTheme="minorEastAsia" w:hAnsi="Times New Roman" w:cs="Times New Roman"/>
            <w:noProof/>
            <w:webHidden/>
            <w:sz w:val="21"/>
            <w:szCs w:val="21"/>
          </w:rPr>
        </w:r>
        <w:r w:rsidR="0004686A" w:rsidRPr="004E422F">
          <w:rPr>
            <w:rFonts w:ascii="Times New Roman" w:eastAsiaTheme="minorEastAsia" w:hAnsi="Times New Roman" w:cs="Times New Roman"/>
            <w:noProof/>
            <w:webHidden/>
            <w:sz w:val="21"/>
            <w:szCs w:val="21"/>
          </w:rPr>
          <w:fldChar w:fldCharType="separate"/>
        </w:r>
        <w:r w:rsidR="00BC0C38">
          <w:rPr>
            <w:rFonts w:ascii="Times New Roman" w:eastAsiaTheme="minorEastAsia" w:hAnsi="Times New Roman" w:cs="Times New Roman"/>
            <w:noProof/>
            <w:webHidden/>
            <w:sz w:val="21"/>
            <w:szCs w:val="21"/>
          </w:rPr>
          <w:t>14</w:t>
        </w:r>
        <w:r w:rsidR="0004686A" w:rsidRPr="004E422F">
          <w:rPr>
            <w:rFonts w:ascii="Times New Roman" w:eastAsiaTheme="minorEastAsia" w:hAnsi="Times New Roman" w:cs="Times New Roman"/>
            <w:noProof/>
            <w:webHidden/>
            <w:sz w:val="21"/>
            <w:szCs w:val="21"/>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1"/>
        </w:rPr>
      </w:pPr>
      <w:hyperlink w:anchor="_Toc504058733" w:history="1">
        <w:r w:rsidR="004E422F" w:rsidRPr="004E422F">
          <w:rPr>
            <w:rStyle w:val="afff2"/>
            <w:rFonts w:ascii="Times New Roman" w:eastAsiaTheme="minorEastAsia" w:hAnsi="Times New Roman" w:cs="Times New Roman"/>
            <w:noProof/>
            <w:sz w:val="21"/>
          </w:rPr>
          <w:t xml:space="preserve">9.1.2 </w:t>
        </w:r>
        <w:r w:rsidR="004E422F" w:rsidRPr="004E422F">
          <w:rPr>
            <w:rStyle w:val="afff2"/>
            <w:rFonts w:ascii="Times New Roman" w:eastAsiaTheme="minorEastAsia" w:hAnsiTheme="minorEastAsia" w:cs="Times New Roman" w:hint="eastAsia"/>
            <w:noProof/>
            <w:sz w:val="21"/>
          </w:rPr>
          <w:t>灾难恢复计划</w:t>
        </w:r>
        <w:r w:rsidR="004E422F" w:rsidRPr="004E422F">
          <w:rPr>
            <w:rFonts w:ascii="Times New Roman" w:eastAsiaTheme="minorEastAsia" w:hAnsi="Times New Roman" w:cs="Times New Roman"/>
            <w:noProof/>
            <w:webHidden/>
            <w:sz w:val="21"/>
            <w:szCs w:val="21"/>
          </w:rPr>
          <w:tab/>
        </w:r>
        <w:r w:rsidR="0004686A" w:rsidRPr="004E422F">
          <w:rPr>
            <w:rFonts w:ascii="Times New Roman" w:eastAsiaTheme="minorEastAsia" w:hAnsi="Times New Roman" w:cs="Times New Roman"/>
            <w:noProof/>
            <w:webHidden/>
            <w:sz w:val="21"/>
            <w:szCs w:val="21"/>
          </w:rPr>
          <w:fldChar w:fldCharType="begin"/>
        </w:r>
        <w:r w:rsidR="004E422F" w:rsidRPr="004E422F">
          <w:rPr>
            <w:rFonts w:ascii="Times New Roman" w:eastAsiaTheme="minorEastAsia" w:hAnsi="Times New Roman" w:cs="Times New Roman"/>
            <w:noProof/>
            <w:webHidden/>
            <w:sz w:val="21"/>
            <w:szCs w:val="21"/>
          </w:rPr>
          <w:instrText xml:space="preserve"> PAGEREF _Toc504058733 \h </w:instrText>
        </w:r>
        <w:r w:rsidR="0004686A" w:rsidRPr="004E422F">
          <w:rPr>
            <w:rFonts w:ascii="Times New Roman" w:eastAsiaTheme="minorEastAsia" w:hAnsi="Times New Roman" w:cs="Times New Roman"/>
            <w:noProof/>
            <w:webHidden/>
            <w:sz w:val="21"/>
            <w:szCs w:val="21"/>
          </w:rPr>
        </w:r>
        <w:r w:rsidR="0004686A" w:rsidRPr="004E422F">
          <w:rPr>
            <w:rFonts w:ascii="Times New Roman" w:eastAsiaTheme="minorEastAsia" w:hAnsi="Times New Roman" w:cs="Times New Roman"/>
            <w:noProof/>
            <w:webHidden/>
            <w:sz w:val="21"/>
            <w:szCs w:val="21"/>
          </w:rPr>
          <w:fldChar w:fldCharType="separate"/>
        </w:r>
        <w:r w:rsidR="00BC0C38">
          <w:rPr>
            <w:rFonts w:ascii="Times New Roman" w:eastAsiaTheme="minorEastAsia" w:hAnsi="Times New Roman" w:cs="Times New Roman"/>
            <w:noProof/>
            <w:webHidden/>
            <w:sz w:val="21"/>
            <w:szCs w:val="21"/>
          </w:rPr>
          <w:t>15</w:t>
        </w:r>
        <w:r w:rsidR="0004686A" w:rsidRPr="004E422F">
          <w:rPr>
            <w:rFonts w:ascii="Times New Roman" w:eastAsiaTheme="minorEastAsia" w:hAnsi="Times New Roman" w:cs="Times New Roman"/>
            <w:noProof/>
            <w:webHidden/>
            <w:sz w:val="21"/>
            <w:szCs w:val="21"/>
          </w:rPr>
          <w:fldChar w:fldCharType="end"/>
        </w:r>
      </w:hyperlink>
    </w:p>
    <w:p w:rsidR="00524A44" w:rsidRPr="00B52CE5" w:rsidRDefault="004677B7">
      <w:pPr>
        <w:pStyle w:val="30"/>
        <w:rPr>
          <w:rFonts w:ascii="Times New Roman" w:eastAsiaTheme="minorEastAsia" w:hAnsi="Times New Roman" w:cs="Times New Roman"/>
          <w:noProof/>
          <w:sz w:val="21"/>
          <w:szCs w:val="21"/>
        </w:rPr>
      </w:pPr>
      <w:hyperlink w:anchor="_Toc504058734" w:history="1">
        <w:r w:rsidR="004E422F" w:rsidRPr="004E422F">
          <w:rPr>
            <w:rStyle w:val="afff2"/>
            <w:rFonts w:ascii="Times New Roman" w:eastAsiaTheme="minorEastAsia" w:hAnsi="Times New Roman" w:cs="Times New Roman"/>
            <w:noProof/>
            <w:sz w:val="21"/>
          </w:rPr>
          <w:t xml:space="preserve">9.2 </w:t>
        </w:r>
        <w:r w:rsidR="004E422F" w:rsidRPr="004E422F">
          <w:rPr>
            <w:rStyle w:val="afff2"/>
            <w:rFonts w:ascii="Times New Roman" w:eastAsiaTheme="minorEastAsia" w:hAnsiTheme="minorEastAsia" w:cs="Times New Roman" w:hint="eastAsia"/>
            <w:noProof/>
            <w:sz w:val="21"/>
          </w:rPr>
          <w:t>培训和演练</w:t>
        </w:r>
        <w:r w:rsidR="004E422F" w:rsidRPr="004E422F">
          <w:rPr>
            <w:rFonts w:ascii="Times New Roman" w:eastAsiaTheme="minorEastAsia" w:hAnsi="Times New Roman" w:cs="Times New Roman"/>
            <w:noProof/>
            <w:webHidden/>
            <w:sz w:val="21"/>
            <w:szCs w:val="21"/>
          </w:rPr>
          <w:tab/>
        </w:r>
        <w:r w:rsidR="0004686A" w:rsidRPr="004E422F">
          <w:rPr>
            <w:rFonts w:ascii="Times New Roman" w:eastAsiaTheme="minorEastAsia" w:hAnsi="Times New Roman" w:cs="Times New Roman"/>
            <w:noProof/>
            <w:webHidden/>
            <w:sz w:val="21"/>
            <w:szCs w:val="21"/>
          </w:rPr>
          <w:fldChar w:fldCharType="begin"/>
        </w:r>
        <w:r w:rsidR="004E422F" w:rsidRPr="004E422F">
          <w:rPr>
            <w:rFonts w:ascii="Times New Roman" w:eastAsiaTheme="minorEastAsia" w:hAnsi="Times New Roman" w:cs="Times New Roman"/>
            <w:noProof/>
            <w:webHidden/>
            <w:sz w:val="21"/>
            <w:szCs w:val="21"/>
          </w:rPr>
          <w:instrText xml:space="preserve"> PAGEREF _Toc504058734 \h </w:instrText>
        </w:r>
        <w:r w:rsidR="0004686A" w:rsidRPr="004E422F">
          <w:rPr>
            <w:rFonts w:ascii="Times New Roman" w:eastAsiaTheme="minorEastAsia" w:hAnsi="Times New Roman" w:cs="Times New Roman"/>
            <w:noProof/>
            <w:webHidden/>
            <w:sz w:val="21"/>
            <w:szCs w:val="21"/>
          </w:rPr>
        </w:r>
        <w:r w:rsidR="0004686A" w:rsidRPr="004E422F">
          <w:rPr>
            <w:rFonts w:ascii="Times New Roman" w:eastAsiaTheme="minorEastAsia" w:hAnsi="Times New Roman" w:cs="Times New Roman"/>
            <w:noProof/>
            <w:webHidden/>
            <w:sz w:val="21"/>
            <w:szCs w:val="21"/>
          </w:rPr>
          <w:fldChar w:fldCharType="separate"/>
        </w:r>
        <w:r w:rsidR="00BC0C38">
          <w:rPr>
            <w:rFonts w:ascii="Times New Roman" w:eastAsiaTheme="minorEastAsia" w:hAnsi="Times New Roman" w:cs="Times New Roman"/>
            <w:noProof/>
            <w:webHidden/>
            <w:sz w:val="21"/>
            <w:szCs w:val="21"/>
          </w:rPr>
          <w:t>15</w:t>
        </w:r>
        <w:r w:rsidR="0004686A" w:rsidRPr="004E422F">
          <w:rPr>
            <w:rFonts w:ascii="Times New Roman" w:eastAsiaTheme="minorEastAsia" w:hAnsi="Times New Roman" w:cs="Times New Roman"/>
            <w:noProof/>
            <w:webHidden/>
            <w:sz w:val="21"/>
            <w:szCs w:val="21"/>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1"/>
        </w:rPr>
      </w:pPr>
      <w:hyperlink w:anchor="_Toc504058735" w:history="1">
        <w:r w:rsidR="004E422F" w:rsidRPr="004E422F">
          <w:rPr>
            <w:rStyle w:val="afff2"/>
            <w:rFonts w:ascii="Times New Roman" w:eastAsiaTheme="minorEastAsia" w:hAnsi="Times New Roman" w:cs="Times New Roman"/>
            <w:noProof/>
            <w:sz w:val="21"/>
          </w:rPr>
          <w:t xml:space="preserve">9.2.1 </w:t>
        </w:r>
        <w:r w:rsidR="004E422F" w:rsidRPr="004E422F">
          <w:rPr>
            <w:rStyle w:val="afff2"/>
            <w:rFonts w:ascii="Times New Roman" w:eastAsiaTheme="minorEastAsia" w:hAnsiTheme="minorEastAsia" w:cs="Times New Roman" w:hint="eastAsia"/>
            <w:noProof/>
            <w:sz w:val="21"/>
          </w:rPr>
          <w:t>应急培训</w:t>
        </w:r>
        <w:r w:rsidR="004E422F" w:rsidRPr="004E422F">
          <w:rPr>
            <w:rFonts w:ascii="Times New Roman" w:eastAsiaTheme="minorEastAsia" w:hAnsi="Times New Roman" w:cs="Times New Roman"/>
            <w:noProof/>
            <w:webHidden/>
            <w:sz w:val="21"/>
            <w:szCs w:val="21"/>
          </w:rPr>
          <w:tab/>
        </w:r>
        <w:r w:rsidR="0004686A" w:rsidRPr="004E422F">
          <w:rPr>
            <w:rFonts w:ascii="Times New Roman" w:eastAsiaTheme="minorEastAsia" w:hAnsi="Times New Roman" w:cs="Times New Roman"/>
            <w:noProof/>
            <w:webHidden/>
            <w:sz w:val="21"/>
            <w:szCs w:val="21"/>
          </w:rPr>
          <w:fldChar w:fldCharType="begin"/>
        </w:r>
        <w:r w:rsidR="004E422F" w:rsidRPr="004E422F">
          <w:rPr>
            <w:rFonts w:ascii="Times New Roman" w:eastAsiaTheme="minorEastAsia" w:hAnsi="Times New Roman" w:cs="Times New Roman"/>
            <w:noProof/>
            <w:webHidden/>
            <w:sz w:val="21"/>
            <w:szCs w:val="21"/>
          </w:rPr>
          <w:instrText xml:space="preserve"> PAGEREF _Toc504058735 \h </w:instrText>
        </w:r>
        <w:r w:rsidR="0004686A" w:rsidRPr="004E422F">
          <w:rPr>
            <w:rFonts w:ascii="Times New Roman" w:eastAsiaTheme="minorEastAsia" w:hAnsi="Times New Roman" w:cs="Times New Roman"/>
            <w:noProof/>
            <w:webHidden/>
            <w:sz w:val="21"/>
            <w:szCs w:val="21"/>
          </w:rPr>
        </w:r>
        <w:r w:rsidR="0004686A" w:rsidRPr="004E422F">
          <w:rPr>
            <w:rFonts w:ascii="Times New Roman" w:eastAsiaTheme="minorEastAsia" w:hAnsi="Times New Roman" w:cs="Times New Roman"/>
            <w:noProof/>
            <w:webHidden/>
            <w:sz w:val="21"/>
            <w:szCs w:val="21"/>
          </w:rPr>
          <w:fldChar w:fldCharType="separate"/>
        </w:r>
        <w:r w:rsidR="00BC0C38">
          <w:rPr>
            <w:rFonts w:ascii="Times New Roman" w:eastAsiaTheme="minorEastAsia" w:hAnsi="Times New Roman" w:cs="Times New Roman"/>
            <w:noProof/>
            <w:webHidden/>
            <w:sz w:val="21"/>
            <w:szCs w:val="21"/>
          </w:rPr>
          <w:t>15</w:t>
        </w:r>
        <w:r w:rsidR="0004686A" w:rsidRPr="004E422F">
          <w:rPr>
            <w:rFonts w:ascii="Times New Roman" w:eastAsiaTheme="minorEastAsia" w:hAnsi="Times New Roman" w:cs="Times New Roman"/>
            <w:noProof/>
            <w:webHidden/>
            <w:sz w:val="21"/>
            <w:szCs w:val="21"/>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1"/>
        </w:rPr>
      </w:pPr>
      <w:hyperlink w:anchor="_Toc504058736" w:history="1">
        <w:r w:rsidR="004E422F" w:rsidRPr="004E422F">
          <w:rPr>
            <w:rStyle w:val="afff2"/>
            <w:rFonts w:ascii="Times New Roman" w:eastAsiaTheme="minorEastAsia" w:hAnsi="Times New Roman" w:cs="Times New Roman"/>
            <w:noProof/>
            <w:sz w:val="21"/>
          </w:rPr>
          <w:t xml:space="preserve">9.2.2 </w:t>
        </w:r>
        <w:r w:rsidR="004E422F" w:rsidRPr="004E422F">
          <w:rPr>
            <w:rStyle w:val="afff2"/>
            <w:rFonts w:ascii="Times New Roman" w:eastAsiaTheme="minorEastAsia" w:hAnsiTheme="minorEastAsia" w:cs="Times New Roman" w:hint="eastAsia"/>
            <w:noProof/>
            <w:sz w:val="21"/>
          </w:rPr>
          <w:t>应急演练</w:t>
        </w:r>
        <w:r w:rsidR="004E422F" w:rsidRPr="004E422F">
          <w:rPr>
            <w:rFonts w:ascii="Times New Roman" w:eastAsiaTheme="minorEastAsia" w:hAnsi="Times New Roman" w:cs="Times New Roman"/>
            <w:noProof/>
            <w:webHidden/>
            <w:sz w:val="21"/>
            <w:szCs w:val="21"/>
          </w:rPr>
          <w:tab/>
        </w:r>
        <w:r w:rsidR="0004686A" w:rsidRPr="004E422F">
          <w:rPr>
            <w:rFonts w:ascii="Times New Roman" w:eastAsiaTheme="minorEastAsia" w:hAnsi="Times New Roman" w:cs="Times New Roman"/>
            <w:noProof/>
            <w:webHidden/>
            <w:sz w:val="21"/>
            <w:szCs w:val="21"/>
          </w:rPr>
          <w:fldChar w:fldCharType="begin"/>
        </w:r>
        <w:r w:rsidR="004E422F" w:rsidRPr="004E422F">
          <w:rPr>
            <w:rFonts w:ascii="Times New Roman" w:eastAsiaTheme="minorEastAsia" w:hAnsi="Times New Roman" w:cs="Times New Roman"/>
            <w:noProof/>
            <w:webHidden/>
            <w:sz w:val="21"/>
            <w:szCs w:val="21"/>
          </w:rPr>
          <w:instrText xml:space="preserve"> PAGEREF _Toc504058736 \h </w:instrText>
        </w:r>
        <w:r w:rsidR="0004686A" w:rsidRPr="004E422F">
          <w:rPr>
            <w:rFonts w:ascii="Times New Roman" w:eastAsiaTheme="minorEastAsia" w:hAnsi="Times New Roman" w:cs="Times New Roman"/>
            <w:noProof/>
            <w:webHidden/>
            <w:sz w:val="21"/>
            <w:szCs w:val="21"/>
          </w:rPr>
        </w:r>
        <w:r w:rsidR="0004686A" w:rsidRPr="004E422F">
          <w:rPr>
            <w:rFonts w:ascii="Times New Roman" w:eastAsiaTheme="minorEastAsia" w:hAnsi="Times New Roman" w:cs="Times New Roman"/>
            <w:noProof/>
            <w:webHidden/>
            <w:sz w:val="21"/>
            <w:szCs w:val="21"/>
          </w:rPr>
          <w:fldChar w:fldCharType="separate"/>
        </w:r>
        <w:r w:rsidR="00BC0C38">
          <w:rPr>
            <w:rFonts w:ascii="Times New Roman" w:eastAsiaTheme="minorEastAsia" w:hAnsi="Times New Roman" w:cs="Times New Roman"/>
            <w:noProof/>
            <w:webHidden/>
            <w:sz w:val="21"/>
            <w:szCs w:val="21"/>
          </w:rPr>
          <w:t>15</w:t>
        </w:r>
        <w:r w:rsidR="0004686A" w:rsidRPr="004E422F">
          <w:rPr>
            <w:rFonts w:ascii="Times New Roman" w:eastAsiaTheme="minorEastAsia" w:hAnsi="Times New Roman" w:cs="Times New Roman"/>
            <w:noProof/>
            <w:webHidden/>
            <w:sz w:val="21"/>
            <w:szCs w:val="21"/>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1"/>
        </w:rPr>
      </w:pPr>
      <w:hyperlink w:anchor="_Toc504058737" w:history="1">
        <w:r w:rsidR="004E422F" w:rsidRPr="004E422F">
          <w:rPr>
            <w:rStyle w:val="afff2"/>
            <w:rFonts w:ascii="Times New Roman" w:eastAsiaTheme="minorEastAsia" w:hAnsi="Times New Roman" w:cs="Times New Roman"/>
            <w:noProof/>
            <w:sz w:val="21"/>
          </w:rPr>
          <w:t xml:space="preserve">9.2.3 </w:t>
        </w:r>
        <w:r w:rsidR="004E422F" w:rsidRPr="004E422F">
          <w:rPr>
            <w:rStyle w:val="afff2"/>
            <w:rFonts w:ascii="Times New Roman" w:eastAsiaTheme="minorEastAsia" w:hAnsiTheme="minorEastAsia" w:cs="Times New Roman" w:hint="eastAsia"/>
            <w:noProof/>
            <w:sz w:val="21"/>
          </w:rPr>
          <w:t>事件演练</w:t>
        </w:r>
        <w:r w:rsidR="004E422F" w:rsidRPr="004E422F">
          <w:rPr>
            <w:rFonts w:ascii="Times New Roman" w:eastAsiaTheme="minorEastAsia" w:hAnsi="Times New Roman" w:cs="Times New Roman"/>
            <w:noProof/>
            <w:webHidden/>
            <w:sz w:val="21"/>
            <w:szCs w:val="21"/>
          </w:rPr>
          <w:tab/>
        </w:r>
        <w:r w:rsidR="0004686A" w:rsidRPr="004E422F">
          <w:rPr>
            <w:rFonts w:ascii="Times New Roman" w:eastAsiaTheme="minorEastAsia" w:hAnsi="Times New Roman" w:cs="Times New Roman"/>
            <w:noProof/>
            <w:webHidden/>
            <w:sz w:val="21"/>
            <w:szCs w:val="21"/>
          </w:rPr>
          <w:fldChar w:fldCharType="begin"/>
        </w:r>
        <w:r w:rsidR="004E422F" w:rsidRPr="004E422F">
          <w:rPr>
            <w:rFonts w:ascii="Times New Roman" w:eastAsiaTheme="minorEastAsia" w:hAnsi="Times New Roman" w:cs="Times New Roman"/>
            <w:noProof/>
            <w:webHidden/>
            <w:sz w:val="21"/>
            <w:szCs w:val="21"/>
          </w:rPr>
          <w:instrText xml:space="preserve"> PAGEREF _Toc504058737 \h </w:instrText>
        </w:r>
        <w:r w:rsidR="0004686A" w:rsidRPr="004E422F">
          <w:rPr>
            <w:rFonts w:ascii="Times New Roman" w:eastAsiaTheme="minorEastAsia" w:hAnsi="Times New Roman" w:cs="Times New Roman"/>
            <w:noProof/>
            <w:webHidden/>
            <w:sz w:val="21"/>
            <w:szCs w:val="21"/>
          </w:rPr>
        </w:r>
        <w:r w:rsidR="0004686A" w:rsidRPr="004E422F">
          <w:rPr>
            <w:rFonts w:ascii="Times New Roman" w:eastAsiaTheme="minorEastAsia" w:hAnsi="Times New Roman" w:cs="Times New Roman"/>
            <w:noProof/>
            <w:webHidden/>
            <w:sz w:val="21"/>
            <w:szCs w:val="21"/>
          </w:rPr>
          <w:fldChar w:fldCharType="separate"/>
        </w:r>
        <w:r w:rsidR="00BC0C38">
          <w:rPr>
            <w:rFonts w:ascii="Times New Roman" w:eastAsiaTheme="minorEastAsia" w:hAnsi="Times New Roman" w:cs="Times New Roman"/>
            <w:noProof/>
            <w:webHidden/>
            <w:sz w:val="21"/>
            <w:szCs w:val="21"/>
          </w:rPr>
          <w:t>15</w:t>
        </w:r>
        <w:r w:rsidR="0004686A" w:rsidRPr="004E422F">
          <w:rPr>
            <w:rFonts w:ascii="Times New Roman" w:eastAsiaTheme="minorEastAsia" w:hAnsi="Times New Roman" w:cs="Times New Roman"/>
            <w:noProof/>
            <w:webHidden/>
            <w:sz w:val="21"/>
            <w:szCs w:val="21"/>
          </w:rPr>
          <w:fldChar w:fldCharType="end"/>
        </w:r>
      </w:hyperlink>
    </w:p>
    <w:p w:rsidR="00524A44" w:rsidRPr="00B52CE5" w:rsidRDefault="004677B7">
      <w:pPr>
        <w:pStyle w:val="30"/>
        <w:rPr>
          <w:rFonts w:ascii="Times New Roman" w:eastAsiaTheme="minorEastAsia" w:hAnsi="Times New Roman" w:cs="Times New Roman"/>
          <w:noProof/>
          <w:sz w:val="21"/>
          <w:szCs w:val="21"/>
        </w:rPr>
      </w:pPr>
      <w:hyperlink w:anchor="_Toc504058738" w:history="1">
        <w:r w:rsidR="004E422F" w:rsidRPr="004E422F">
          <w:rPr>
            <w:rStyle w:val="afff2"/>
            <w:rFonts w:ascii="Times New Roman" w:eastAsiaTheme="minorEastAsia" w:hAnsi="Times New Roman" w:cs="Times New Roman"/>
            <w:noProof/>
            <w:sz w:val="21"/>
          </w:rPr>
          <w:t xml:space="preserve">9.3 </w:t>
        </w:r>
        <w:r w:rsidR="004E422F" w:rsidRPr="004E422F">
          <w:rPr>
            <w:rStyle w:val="afff2"/>
            <w:rFonts w:ascii="Times New Roman" w:eastAsiaTheme="minorEastAsia" w:hAnsiTheme="minorEastAsia" w:cs="Times New Roman" w:hint="eastAsia"/>
            <w:noProof/>
            <w:sz w:val="21"/>
          </w:rPr>
          <w:t>处置</w:t>
        </w:r>
        <w:r w:rsidR="004E422F" w:rsidRPr="004E422F">
          <w:rPr>
            <w:rFonts w:ascii="Times New Roman" w:eastAsiaTheme="minorEastAsia" w:hAnsi="Times New Roman" w:cs="Times New Roman"/>
            <w:noProof/>
            <w:webHidden/>
            <w:sz w:val="21"/>
            <w:szCs w:val="21"/>
          </w:rPr>
          <w:tab/>
        </w:r>
        <w:r w:rsidR="0004686A" w:rsidRPr="004E422F">
          <w:rPr>
            <w:rFonts w:ascii="Times New Roman" w:eastAsiaTheme="minorEastAsia" w:hAnsi="Times New Roman" w:cs="Times New Roman"/>
            <w:noProof/>
            <w:webHidden/>
            <w:sz w:val="21"/>
            <w:szCs w:val="21"/>
          </w:rPr>
          <w:fldChar w:fldCharType="begin"/>
        </w:r>
        <w:r w:rsidR="004E422F" w:rsidRPr="004E422F">
          <w:rPr>
            <w:rFonts w:ascii="Times New Roman" w:eastAsiaTheme="minorEastAsia" w:hAnsi="Times New Roman" w:cs="Times New Roman"/>
            <w:noProof/>
            <w:webHidden/>
            <w:sz w:val="21"/>
            <w:szCs w:val="21"/>
          </w:rPr>
          <w:instrText xml:space="preserve"> PAGEREF _Toc504058738 \h </w:instrText>
        </w:r>
        <w:r w:rsidR="0004686A" w:rsidRPr="004E422F">
          <w:rPr>
            <w:rFonts w:ascii="Times New Roman" w:eastAsiaTheme="minorEastAsia" w:hAnsi="Times New Roman" w:cs="Times New Roman"/>
            <w:noProof/>
            <w:webHidden/>
            <w:sz w:val="21"/>
            <w:szCs w:val="21"/>
          </w:rPr>
        </w:r>
        <w:r w:rsidR="0004686A" w:rsidRPr="004E422F">
          <w:rPr>
            <w:rFonts w:ascii="Times New Roman" w:eastAsiaTheme="minorEastAsia" w:hAnsi="Times New Roman" w:cs="Times New Roman"/>
            <w:noProof/>
            <w:webHidden/>
            <w:sz w:val="21"/>
            <w:szCs w:val="21"/>
          </w:rPr>
          <w:fldChar w:fldCharType="separate"/>
        </w:r>
        <w:r w:rsidR="00BC0C38">
          <w:rPr>
            <w:rFonts w:ascii="Times New Roman" w:eastAsiaTheme="minorEastAsia" w:hAnsi="Times New Roman" w:cs="Times New Roman"/>
            <w:noProof/>
            <w:webHidden/>
            <w:sz w:val="21"/>
            <w:szCs w:val="21"/>
          </w:rPr>
          <w:t>15</w:t>
        </w:r>
        <w:r w:rsidR="0004686A" w:rsidRPr="004E422F">
          <w:rPr>
            <w:rFonts w:ascii="Times New Roman" w:eastAsiaTheme="minorEastAsia" w:hAnsi="Times New Roman" w:cs="Times New Roman"/>
            <w:noProof/>
            <w:webHidden/>
            <w:sz w:val="21"/>
            <w:szCs w:val="21"/>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1"/>
        </w:rPr>
      </w:pPr>
      <w:hyperlink w:anchor="_Toc504058739" w:history="1">
        <w:r w:rsidR="004E422F" w:rsidRPr="004E422F">
          <w:rPr>
            <w:rStyle w:val="afff2"/>
            <w:rFonts w:ascii="Times New Roman" w:eastAsiaTheme="minorEastAsia" w:hAnsi="Times New Roman" w:cs="Times New Roman"/>
            <w:noProof/>
            <w:sz w:val="21"/>
          </w:rPr>
          <w:t xml:space="preserve">9.3.1 </w:t>
        </w:r>
        <w:r w:rsidR="004E422F" w:rsidRPr="004E422F">
          <w:rPr>
            <w:rStyle w:val="afff2"/>
            <w:rFonts w:ascii="Times New Roman" w:eastAsiaTheme="minorEastAsia" w:hAnsiTheme="minorEastAsia" w:cs="Times New Roman" w:hint="eastAsia"/>
            <w:noProof/>
            <w:sz w:val="21"/>
          </w:rPr>
          <w:t>事件管理</w:t>
        </w:r>
        <w:r w:rsidR="004E422F" w:rsidRPr="004E422F">
          <w:rPr>
            <w:rFonts w:ascii="Times New Roman" w:eastAsiaTheme="minorEastAsia" w:hAnsi="Times New Roman" w:cs="Times New Roman"/>
            <w:noProof/>
            <w:webHidden/>
            <w:sz w:val="21"/>
            <w:szCs w:val="21"/>
          </w:rPr>
          <w:tab/>
        </w:r>
        <w:r w:rsidR="0004686A" w:rsidRPr="004E422F">
          <w:rPr>
            <w:rFonts w:ascii="Times New Roman" w:eastAsiaTheme="minorEastAsia" w:hAnsi="Times New Roman" w:cs="Times New Roman"/>
            <w:noProof/>
            <w:webHidden/>
            <w:sz w:val="21"/>
            <w:szCs w:val="21"/>
          </w:rPr>
          <w:fldChar w:fldCharType="begin"/>
        </w:r>
        <w:r w:rsidR="004E422F" w:rsidRPr="004E422F">
          <w:rPr>
            <w:rFonts w:ascii="Times New Roman" w:eastAsiaTheme="minorEastAsia" w:hAnsi="Times New Roman" w:cs="Times New Roman"/>
            <w:noProof/>
            <w:webHidden/>
            <w:sz w:val="21"/>
            <w:szCs w:val="21"/>
          </w:rPr>
          <w:instrText xml:space="preserve"> PAGEREF _Toc504058739 \h </w:instrText>
        </w:r>
        <w:r w:rsidR="0004686A" w:rsidRPr="004E422F">
          <w:rPr>
            <w:rFonts w:ascii="Times New Roman" w:eastAsiaTheme="minorEastAsia" w:hAnsi="Times New Roman" w:cs="Times New Roman"/>
            <w:noProof/>
            <w:webHidden/>
            <w:sz w:val="21"/>
            <w:szCs w:val="21"/>
          </w:rPr>
        </w:r>
        <w:r w:rsidR="0004686A" w:rsidRPr="004E422F">
          <w:rPr>
            <w:rFonts w:ascii="Times New Roman" w:eastAsiaTheme="minorEastAsia" w:hAnsi="Times New Roman" w:cs="Times New Roman"/>
            <w:noProof/>
            <w:webHidden/>
            <w:sz w:val="21"/>
            <w:szCs w:val="21"/>
          </w:rPr>
          <w:fldChar w:fldCharType="separate"/>
        </w:r>
        <w:r w:rsidR="00BC0C38">
          <w:rPr>
            <w:rFonts w:ascii="Times New Roman" w:eastAsiaTheme="minorEastAsia" w:hAnsi="Times New Roman" w:cs="Times New Roman"/>
            <w:noProof/>
            <w:webHidden/>
            <w:sz w:val="21"/>
            <w:szCs w:val="21"/>
          </w:rPr>
          <w:t>15</w:t>
        </w:r>
        <w:r w:rsidR="0004686A" w:rsidRPr="004E422F">
          <w:rPr>
            <w:rFonts w:ascii="Times New Roman" w:eastAsiaTheme="minorEastAsia" w:hAnsi="Times New Roman" w:cs="Times New Roman"/>
            <w:noProof/>
            <w:webHidden/>
            <w:sz w:val="21"/>
            <w:szCs w:val="21"/>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1"/>
        </w:rPr>
      </w:pPr>
      <w:hyperlink w:anchor="_Toc504058740" w:history="1">
        <w:r w:rsidR="004E422F" w:rsidRPr="004E422F">
          <w:rPr>
            <w:rStyle w:val="afff2"/>
            <w:rFonts w:ascii="Times New Roman" w:eastAsiaTheme="minorEastAsia" w:hAnsi="Times New Roman" w:cs="Times New Roman"/>
            <w:noProof/>
            <w:sz w:val="21"/>
          </w:rPr>
          <w:t xml:space="preserve">9.3.2 </w:t>
        </w:r>
        <w:r w:rsidR="004E422F" w:rsidRPr="004E422F">
          <w:rPr>
            <w:rStyle w:val="afff2"/>
            <w:rFonts w:ascii="Times New Roman" w:eastAsiaTheme="minorEastAsia" w:hAnsiTheme="minorEastAsia" w:cs="Times New Roman" w:hint="eastAsia"/>
            <w:noProof/>
            <w:sz w:val="21"/>
          </w:rPr>
          <w:t>事件报告</w:t>
        </w:r>
        <w:r w:rsidR="004E422F" w:rsidRPr="004E422F">
          <w:rPr>
            <w:rFonts w:ascii="Times New Roman" w:eastAsiaTheme="minorEastAsia" w:hAnsi="Times New Roman" w:cs="Times New Roman"/>
            <w:noProof/>
            <w:webHidden/>
            <w:sz w:val="21"/>
            <w:szCs w:val="21"/>
          </w:rPr>
          <w:tab/>
        </w:r>
        <w:r w:rsidR="0004686A" w:rsidRPr="004E422F">
          <w:rPr>
            <w:rFonts w:ascii="Times New Roman" w:eastAsiaTheme="minorEastAsia" w:hAnsi="Times New Roman" w:cs="Times New Roman"/>
            <w:noProof/>
            <w:webHidden/>
            <w:sz w:val="21"/>
            <w:szCs w:val="21"/>
          </w:rPr>
          <w:fldChar w:fldCharType="begin"/>
        </w:r>
        <w:r w:rsidR="004E422F" w:rsidRPr="004E422F">
          <w:rPr>
            <w:rFonts w:ascii="Times New Roman" w:eastAsiaTheme="minorEastAsia" w:hAnsi="Times New Roman" w:cs="Times New Roman"/>
            <w:noProof/>
            <w:webHidden/>
            <w:sz w:val="21"/>
            <w:szCs w:val="21"/>
          </w:rPr>
          <w:instrText xml:space="preserve"> PAGEREF _Toc504058740 \h </w:instrText>
        </w:r>
        <w:r w:rsidR="0004686A" w:rsidRPr="004E422F">
          <w:rPr>
            <w:rFonts w:ascii="Times New Roman" w:eastAsiaTheme="minorEastAsia" w:hAnsi="Times New Roman" w:cs="Times New Roman"/>
            <w:noProof/>
            <w:webHidden/>
            <w:sz w:val="21"/>
            <w:szCs w:val="21"/>
          </w:rPr>
        </w:r>
        <w:r w:rsidR="0004686A" w:rsidRPr="004E422F">
          <w:rPr>
            <w:rFonts w:ascii="Times New Roman" w:eastAsiaTheme="minorEastAsia" w:hAnsi="Times New Roman" w:cs="Times New Roman"/>
            <w:noProof/>
            <w:webHidden/>
            <w:sz w:val="21"/>
            <w:szCs w:val="21"/>
          </w:rPr>
          <w:fldChar w:fldCharType="separate"/>
        </w:r>
        <w:r w:rsidR="00BC0C38">
          <w:rPr>
            <w:rFonts w:ascii="Times New Roman" w:eastAsiaTheme="minorEastAsia" w:hAnsi="Times New Roman" w:cs="Times New Roman"/>
            <w:noProof/>
            <w:webHidden/>
            <w:sz w:val="21"/>
            <w:szCs w:val="21"/>
          </w:rPr>
          <w:t>16</w:t>
        </w:r>
        <w:r w:rsidR="0004686A" w:rsidRPr="004E422F">
          <w:rPr>
            <w:rFonts w:ascii="Times New Roman" w:eastAsiaTheme="minorEastAsia" w:hAnsi="Times New Roman" w:cs="Times New Roman"/>
            <w:noProof/>
            <w:webHidden/>
            <w:sz w:val="21"/>
            <w:szCs w:val="21"/>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1"/>
        </w:rPr>
      </w:pPr>
      <w:hyperlink w:anchor="_Toc504058741" w:history="1">
        <w:r w:rsidR="004E422F" w:rsidRPr="004E422F">
          <w:rPr>
            <w:rStyle w:val="afff2"/>
            <w:rFonts w:ascii="Times New Roman" w:eastAsiaTheme="minorEastAsia" w:hAnsi="Times New Roman" w:cs="Times New Roman"/>
            <w:noProof/>
            <w:kern w:val="0"/>
            <w:sz w:val="21"/>
          </w:rPr>
          <w:t xml:space="preserve">9.3.3 </w:t>
        </w:r>
        <w:r w:rsidR="004E422F" w:rsidRPr="004E422F">
          <w:rPr>
            <w:rStyle w:val="afff2"/>
            <w:rFonts w:ascii="Times New Roman" w:eastAsiaTheme="minorEastAsia" w:hAnsiTheme="minorEastAsia" w:cs="Times New Roman" w:hint="eastAsia"/>
            <w:noProof/>
            <w:kern w:val="0"/>
            <w:sz w:val="21"/>
          </w:rPr>
          <w:t>事件处置</w:t>
        </w:r>
        <w:r w:rsidR="004E422F" w:rsidRPr="004E422F">
          <w:rPr>
            <w:rFonts w:ascii="Times New Roman" w:eastAsiaTheme="minorEastAsia" w:hAnsi="Times New Roman" w:cs="Times New Roman"/>
            <w:noProof/>
            <w:webHidden/>
            <w:sz w:val="21"/>
            <w:szCs w:val="21"/>
          </w:rPr>
          <w:tab/>
        </w:r>
        <w:r w:rsidR="0004686A" w:rsidRPr="004E422F">
          <w:rPr>
            <w:rFonts w:ascii="Times New Roman" w:eastAsiaTheme="minorEastAsia" w:hAnsi="Times New Roman" w:cs="Times New Roman"/>
            <w:noProof/>
            <w:webHidden/>
            <w:sz w:val="21"/>
            <w:szCs w:val="21"/>
          </w:rPr>
          <w:fldChar w:fldCharType="begin"/>
        </w:r>
        <w:r w:rsidR="004E422F" w:rsidRPr="004E422F">
          <w:rPr>
            <w:rFonts w:ascii="Times New Roman" w:eastAsiaTheme="minorEastAsia" w:hAnsi="Times New Roman" w:cs="Times New Roman"/>
            <w:noProof/>
            <w:webHidden/>
            <w:sz w:val="21"/>
            <w:szCs w:val="21"/>
          </w:rPr>
          <w:instrText xml:space="preserve"> PAGEREF _Toc504058741 \h </w:instrText>
        </w:r>
        <w:r w:rsidR="0004686A" w:rsidRPr="004E422F">
          <w:rPr>
            <w:rFonts w:ascii="Times New Roman" w:eastAsiaTheme="minorEastAsia" w:hAnsi="Times New Roman" w:cs="Times New Roman"/>
            <w:noProof/>
            <w:webHidden/>
            <w:sz w:val="21"/>
            <w:szCs w:val="21"/>
          </w:rPr>
        </w:r>
        <w:r w:rsidR="0004686A" w:rsidRPr="004E422F">
          <w:rPr>
            <w:rFonts w:ascii="Times New Roman" w:eastAsiaTheme="minorEastAsia" w:hAnsi="Times New Roman" w:cs="Times New Roman"/>
            <w:noProof/>
            <w:webHidden/>
            <w:sz w:val="21"/>
            <w:szCs w:val="21"/>
          </w:rPr>
          <w:fldChar w:fldCharType="separate"/>
        </w:r>
        <w:r w:rsidR="00BC0C38">
          <w:rPr>
            <w:rFonts w:ascii="Times New Roman" w:eastAsiaTheme="minorEastAsia" w:hAnsi="Times New Roman" w:cs="Times New Roman"/>
            <w:noProof/>
            <w:webHidden/>
            <w:sz w:val="21"/>
            <w:szCs w:val="21"/>
          </w:rPr>
          <w:t>16</w:t>
        </w:r>
        <w:r w:rsidR="0004686A" w:rsidRPr="004E422F">
          <w:rPr>
            <w:rFonts w:ascii="Times New Roman" w:eastAsiaTheme="minorEastAsia" w:hAnsi="Times New Roman" w:cs="Times New Roman"/>
            <w:noProof/>
            <w:webHidden/>
            <w:sz w:val="21"/>
            <w:szCs w:val="21"/>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1"/>
        </w:rPr>
      </w:pPr>
      <w:hyperlink w:anchor="_Toc504058742" w:history="1">
        <w:r w:rsidR="004E422F" w:rsidRPr="004E422F">
          <w:rPr>
            <w:rStyle w:val="afff2"/>
            <w:rFonts w:ascii="Times New Roman" w:eastAsiaTheme="minorEastAsia" w:hAnsi="Times New Roman" w:cs="Times New Roman"/>
            <w:noProof/>
            <w:kern w:val="0"/>
            <w:sz w:val="21"/>
          </w:rPr>
          <w:t xml:space="preserve">9.3.4 </w:t>
        </w:r>
        <w:r w:rsidR="004E422F" w:rsidRPr="004E422F">
          <w:rPr>
            <w:rStyle w:val="afff2"/>
            <w:rFonts w:ascii="Times New Roman" w:eastAsiaTheme="minorEastAsia" w:hAnsiTheme="minorEastAsia" w:cs="Times New Roman" w:hint="eastAsia"/>
            <w:noProof/>
            <w:kern w:val="0"/>
            <w:sz w:val="21"/>
          </w:rPr>
          <w:t>处置支持</w:t>
        </w:r>
        <w:r w:rsidR="004E422F" w:rsidRPr="004E422F">
          <w:rPr>
            <w:rFonts w:ascii="Times New Roman" w:eastAsiaTheme="minorEastAsia" w:hAnsi="Times New Roman" w:cs="Times New Roman"/>
            <w:noProof/>
            <w:webHidden/>
            <w:sz w:val="21"/>
            <w:szCs w:val="21"/>
          </w:rPr>
          <w:tab/>
        </w:r>
        <w:r w:rsidR="0004686A" w:rsidRPr="004E422F">
          <w:rPr>
            <w:rFonts w:ascii="Times New Roman" w:eastAsiaTheme="minorEastAsia" w:hAnsi="Times New Roman" w:cs="Times New Roman"/>
            <w:noProof/>
            <w:webHidden/>
            <w:sz w:val="21"/>
            <w:szCs w:val="21"/>
          </w:rPr>
          <w:fldChar w:fldCharType="begin"/>
        </w:r>
        <w:r w:rsidR="004E422F" w:rsidRPr="004E422F">
          <w:rPr>
            <w:rFonts w:ascii="Times New Roman" w:eastAsiaTheme="minorEastAsia" w:hAnsi="Times New Roman" w:cs="Times New Roman"/>
            <w:noProof/>
            <w:webHidden/>
            <w:sz w:val="21"/>
            <w:szCs w:val="21"/>
          </w:rPr>
          <w:instrText xml:space="preserve"> PAGEREF _Toc504058742 \h </w:instrText>
        </w:r>
        <w:r w:rsidR="0004686A" w:rsidRPr="004E422F">
          <w:rPr>
            <w:rFonts w:ascii="Times New Roman" w:eastAsiaTheme="minorEastAsia" w:hAnsi="Times New Roman" w:cs="Times New Roman"/>
            <w:noProof/>
            <w:webHidden/>
            <w:sz w:val="21"/>
            <w:szCs w:val="21"/>
          </w:rPr>
        </w:r>
        <w:r w:rsidR="0004686A" w:rsidRPr="004E422F">
          <w:rPr>
            <w:rFonts w:ascii="Times New Roman" w:eastAsiaTheme="minorEastAsia" w:hAnsi="Times New Roman" w:cs="Times New Roman"/>
            <w:noProof/>
            <w:webHidden/>
            <w:sz w:val="21"/>
            <w:szCs w:val="21"/>
          </w:rPr>
          <w:fldChar w:fldCharType="separate"/>
        </w:r>
        <w:r w:rsidR="00BC0C38">
          <w:rPr>
            <w:rFonts w:ascii="Times New Roman" w:eastAsiaTheme="minorEastAsia" w:hAnsi="Times New Roman" w:cs="Times New Roman"/>
            <w:noProof/>
            <w:webHidden/>
            <w:sz w:val="21"/>
            <w:szCs w:val="21"/>
          </w:rPr>
          <w:t>16</w:t>
        </w:r>
        <w:r w:rsidR="0004686A" w:rsidRPr="004E422F">
          <w:rPr>
            <w:rFonts w:ascii="Times New Roman" w:eastAsiaTheme="minorEastAsia" w:hAnsi="Times New Roman" w:cs="Times New Roman"/>
            <w:noProof/>
            <w:webHidden/>
            <w:sz w:val="21"/>
            <w:szCs w:val="21"/>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1"/>
        </w:rPr>
      </w:pPr>
      <w:hyperlink w:anchor="_Toc504058743" w:history="1">
        <w:r w:rsidR="004E422F" w:rsidRPr="004E422F">
          <w:rPr>
            <w:rStyle w:val="afff2"/>
            <w:rFonts w:ascii="Times New Roman" w:eastAsiaTheme="minorEastAsia" w:hAnsi="Times New Roman" w:cs="Times New Roman"/>
            <w:noProof/>
            <w:sz w:val="21"/>
          </w:rPr>
          <w:t xml:space="preserve">9.3.5 </w:t>
        </w:r>
        <w:r w:rsidR="004E422F" w:rsidRPr="004E422F">
          <w:rPr>
            <w:rStyle w:val="afff2"/>
            <w:rFonts w:ascii="Times New Roman" w:eastAsiaTheme="minorEastAsia" w:hAnsiTheme="minorEastAsia" w:cs="Times New Roman" w:hint="eastAsia"/>
            <w:noProof/>
            <w:sz w:val="21"/>
          </w:rPr>
          <w:t>信息系统恢复和重构</w:t>
        </w:r>
        <w:r w:rsidR="004E422F" w:rsidRPr="004E422F">
          <w:rPr>
            <w:rFonts w:ascii="Times New Roman" w:eastAsiaTheme="minorEastAsia" w:hAnsi="Times New Roman" w:cs="Times New Roman"/>
            <w:noProof/>
            <w:webHidden/>
            <w:sz w:val="21"/>
            <w:szCs w:val="21"/>
          </w:rPr>
          <w:tab/>
        </w:r>
        <w:r w:rsidR="0004686A" w:rsidRPr="004E422F">
          <w:rPr>
            <w:rFonts w:ascii="Times New Roman" w:eastAsiaTheme="minorEastAsia" w:hAnsi="Times New Roman" w:cs="Times New Roman"/>
            <w:noProof/>
            <w:webHidden/>
            <w:sz w:val="21"/>
            <w:szCs w:val="21"/>
          </w:rPr>
          <w:fldChar w:fldCharType="begin"/>
        </w:r>
        <w:r w:rsidR="004E422F" w:rsidRPr="004E422F">
          <w:rPr>
            <w:rFonts w:ascii="Times New Roman" w:eastAsiaTheme="minorEastAsia" w:hAnsi="Times New Roman" w:cs="Times New Roman"/>
            <w:noProof/>
            <w:webHidden/>
            <w:sz w:val="21"/>
            <w:szCs w:val="21"/>
          </w:rPr>
          <w:instrText xml:space="preserve"> PAGEREF _Toc504058743 \h </w:instrText>
        </w:r>
        <w:r w:rsidR="0004686A" w:rsidRPr="004E422F">
          <w:rPr>
            <w:rFonts w:ascii="Times New Roman" w:eastAsiaTheme="minorEastAsia" w:hAnsi="Times New Roman" w:cs="Times New Roman"/>
            <w:noProof/>
            <w:webHidden/>
            <w:sz w:val="21"/>
            <w:szCs w:val="21"/>
          </w:rPr>
        </w:r>
        <w:r w:rsidR="0004686A" w:rsidRPr="004E422F">
          <w:rPr>
            <w:rFonts w:ascii="Times New Roman" w:eastAsiaTheme="minorEastAsia" w:hAnsi="Times New Roman" w:cs="Times New Roman"/>
            <w:noProof/>
            <w:webHidden/>
            <w:sz w:val="21"/>
            <w:szCs w:val="21"/>
          </w:rPr>
          <w:fldChar w:fldCharType="separate"/>
        </w:r>
        <w:r w:rsidR="00BC0C38">
          <w:rPr>
            <w:rFonts w:ascii="Times New Roman" w:eastAsiaTheme="minorEastAsia" w:hAnsi="Times New Roman" w:cs="Times New Roman"/>
            <w:noProof/>
            <w:webHidden/>
            <w:sz w:val="21"/>
            <w:szCs w:val="21"/>
          </w:rPr>
          <w:t>16</w:t>
        </w:r>
        <w:r w:rsidR="0004686A" w:rsidRPr="004E422F">
          <w:rPr>
            <w:rFonts w:ascii="Times New Roman" w:eastAsiaTheme="minorEastAsia" w:hAnsi="Times New Roman" w:cs="Times New Roman"/>
            <w:noProof/>
            <w:webHidden/>
            <w:sz w:val="21"/>
            <w:szCs w:val="21"/>
          </w:rPr>
          <w:fldChar w:fldCharType="end"/>
        </w:r>
      </w:hyperlink>
    </w:p>
    <w:p w:rsidR="00524A44" w:rsidRPr="00B52CE5" w:rsidRDefault="004677B7">
      <w:pPr>
        <w:pStyle w:val="30"/>
        <w:rPr>
          <w:rFonts w:ascii="Times New Roman" w:eastAsiaTheme="minorEastAsia" w:hAnsi="Times New Roman" w:cs="Times New Roman"/>
          <w:noProof/>
          <w:sz w:val="21"/>
          <w:szCs w:val="21"/>
        </w:rPr>
      </w:pPr>
      <w:hyperlink w:anchor="_Toc504058744" w:history="1">
        <w:r w:rsidR="004E422F" w:rsidRPr="004E422F">
          <w:rPr>
            <w:rStyle w:val="afff2"/>
            <w:rFonts w:ascii="Times New Roman" w:eastAsiaTheme="minorEastAsia" w:hAnsi="Times New Roman" w:cs="Times New Roman"/>
            <w:noProof/>
            <w:sz w:val="21"/>
          </w:rPr>
          <w:t xml:space="preserve">9.4 </w:t>
        </w:r>
        <w:r w:rsidR="004E422F" w:rsidRPr="004E422F">
          <w:rPr>
            <w:rStyle w:val="afff2"/>
            <w:rFonts w:ascii="Times New Roman" w:eastAsiaTheme="minorEastAsia" w:hAnsiTheme="minorEastAsia" w:cs="Times New Roman" w:hint="eastAsia"/>
            <w:noProof/>
            <w:sz w:val="21"/>
          </w:rPr>
          <w:t>改进</w:t>
        </w:r>
        <w:r w:rsidR="004E422F" w:rsidRPr="004E422F">
          <w:rPr>
            <w:rFonts w:ascii="Times New Roman" w:eastAsiaTheme="minorEastAsia" w:hAnsi="Times New Roman" w:cs="Times New Roman"/>
            <w:noProof/>
            <w:webHidden/>
            <w:sz w:val="21"/>
            <w:szCs w:val="21"/>
          </w:rPr>
          <w:tab/>
        </w:r>
        <w:r w:rsidR="0004686A" w:rsidRPr="004E422F">
          <w:rPr>
            <w:rFonts w:ascii="Times New Roman" w:eastAsiaTheme="minorEastAsia" w:hAnsi="Times New Roman" w:cs="Times New Roman"/>
            <w:noProof/>
            <w:webHidden/>
            <w:sz w:val="21"/>
            <w:szCs w:val="21"/>
          </w:rPr>
          <w:fldChar w:fldCharType="begin"/>
        </w:r>
        <w:r w:rsidR="004E422F" w:rsidRPr="004E422F">
          <w:rPr>
            <w:rFonts w:ascii="Times New Roman" w:eastAsiaTheme="minorEastAsia" w:hAnsi="Times New Roman" w:cs="Times New Roman"/>
            <w:noProof/>
            <w:webHidden/>
            <w:sz w:val="21"/>
            <w:szCs w:val="21"/>
          </w:rPr>
          <w:instrText xml:space="preserve"> PAGEREF _Toc504058744 \h </w:instrText>
        </w:r>
        <w:r w:rsidR="0004686A" w:rsidRPr="004E422F">
          <w:rPr>
            <w:rFonts w:ascii="Times New Roman" w:eastAsiaTheme="minorEastAsia" w:hAnsi="Times New Roman" w:cs="Times New Roman"/>
            <w:noProof/>
            <w:webHidden/>
            <w:sz w:val="21"/>
            <w:szCs w:val="21"/>
          </w:rPr>
        </w:r>
        <w:r w:rsidR="0004686A" w:rsidRPr="004E422F">
          <w:rPr>
            <w:rFonts w:ascii="Times New Roman" w:eastAsiaTheme="minorEastAsia" w:hAnsi="Times New Roman" w:cs="Times New Roman"/>
            <w:noProof/>
            <w:webHidden/>
            <w:sz w:val="21"/>
            <w:szCs w:val="21"/>
          </w:rPr>
          <w:fldChar w:fldCharType="separate"/>
        </w:r>
        <w:r w:rsidR="00BC0C38">
          <w:rPr>
            <w:rFonts w:ascii="Times New Roman" w:eastAsiaTheme="minorEastAsia" w:hAnsi="Times New Roman" w:cs="Times New Roman"/>
            <w:noProof/>
            <w:webHidden/>
            <w:sz w:val="21"/>
            <w:szCs w:val="21"/>
          </w:rPr>
          <w:t>16</w:t>
        </w:r>
        <w:r w:rsidR="0004686A" w:rsidRPr="004E422F">
          <w:rPr>
            <w:rFonts w:ascii="Times New Roman" w:eastAsiaTheme="minorEastAsia" w:hAnsi="Times New Roman" w:cs="Times New Roman"/>
            <w:noProof/>
            <w:webHidden/>
            <w:sz w:val="21"/>
            <w:szCs w:val="21"/>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1"/>
        </w:rPr>
      </w:pPr>
      <w:hyperlink w:anchor="_Toc504058745" w:history="1">
        <w:r w:rsidR="004E422F" w:rsidRPr="004E422F">
          <w:rPr>
            <w:rStyle w:val="afff2"/>
            <w:rFonts w:ascii="Times New Roman" w:eastAsiaTheme="minorEastAsia" w:hAnsi="Times New Roman" w:cs="Times New Roman"/>
            <w:noProof/>
            <w:sz w:val="21"/>
          </w:rPr>
          <w:t xml:space="preserve">9.4.1 </w:t>
        </w:r>
        <w:r w:rsidR="004E422F" w:rsidRPr="004E422F">
          <w:rPr>
            <w:rStyle w:val="afff2"/>
            <w:rFonts w:ascii="Times New Roman" w:eastAsiaTheme="minorEastAsia" w:hAnsiTheme="minorEastAsia" w:cs="Times New Roman" w:hint="eastAsia"/>
            <w:noProof/>
            <w:sz w:val="21"/>
          </w:rPr>
          <w:t>事件总结</w:t>
        </w:r>
        <w:r w:rsidR="004E422F" w:rsidRPr="004E422F">
          <w:rPr>
            <w:rFonts w:ascii="Times New Roman" w:eastAsiaTheme="minorEastAsia" w:hAnsi="Times New Roman" w:cs="Times New Roman"/>
            <w:noProof/>
            <w:webHidden/>
            <w:sz w:val="21"/>
            <w:szCs w:val="21"/>
          </w:rPr>
          <w:tab/>
        </w:r>
        <w:r w:rsidR="0004686A" w:rsidRPr="004E422F">
          <w:rPr>
            <w:rFonts w:ascii="Times New Roman" w:eastAsiaTheme="minorEastAsia" w:hAnsi="Times New Roman" w:cs="Times New Roman"/>
            <w:noProof/>
            <w:webHidden/>
            <w:sz w:val="21"/>
            <w:szCs w:val="21"/>
          </w:rPr>
          <w:fldChar w:fldCharType="begin"/>
        </w:r>
        <w:r w:rsidR="004E422F" w:rsidRPr="004E422F">
          <w:rPr>
            <w:rFonts w:ascii="Times New Roman" w:eastAsiaTheme="minorEastAsia" w:hAnsi="Times New Roman" w:cs="Times New Roman"/>
            <w:noProof/>
            <w:webHidden/>
            <w:sz w:val="21"/>
            <w:szCs w:val="21"/>
          </w:rPr>
          <w:instrText xml:space="preserve"> PAGEREF _Toc504058745 \h </w:instrText>
        </w:r>
        <w:r w:rsidR="0004686A" w:rsidRPr="004E422F">
          <w:rPr>
            <w:rFonts w:ascii="Times New Roman" w:eastAsiaTheme="minorEastAsia" w:hAnsi="Times New Roman" w:cs="Times New Roman"/>
            <w:noProof/>
            <w:webHidden/>
            <w:sz w:val="21"/>
            <w:szCs w:val="21"/>
          </w:rPr>
        </w:r>
        <w:r w:rsidR="0004686A" w:rsidRPr="004E422F">
          <w:rPr>
            <w:rFonts w:ascii="Times New Roman" w:eastAsiaTheme="minorEastAsia" w:hAnsi="Times New Roman" w:cs="Times New Roman"/>
            <w:noProof/>
            <w:webHidden/>
            <w:sz w:val="21"/>
            <w:szCs w:val="21"/>
          </w:rPr>
          <w:fldChar w:fldCharType="separate"/>
        </w:r>
        <w:r w:rsidR="00BC0C38">
          <w:rPr>
            <w:rFonts w:ascii="Times New Roman" w:eastAsiaTheme="minorEastAsia" w:hAnsi="Times New Roman" w:cs="Times New Roman"/>
            <w:noProof/>
            <w:webHidden/>
            <w:sz w:val="21"/>
            <w:szCs w:val="21"/>
          </w:rPr>
          <w:t>16</w:t>
        </w:r>
        <w:r w:rsidR="0004686A" w:rsidRPr="004E422F">
          <w:rPr>
            <w:rFonts w:ascii="Times New Roman" w:eastAsiaTheme="minorEastAsia" w:hAnsi="Times New Roman" w:cs="Times New Roman"/>
            <w:noProof/>
            <w:webHidden/>
            <w:sz w:val="21"/>
            <w:szCs w:val="21"/>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1"/>
        </w:rPr>
      </w:pPr>
      <w:hyperlink w:anchor="_Toc504058746" w:history="1">
        <w:r w:rsidR="004E422F" w:rsidRPr="004E422F">
          <w:rPr>
            <w:rStyle w:val="afff2"/>
            <w:rFonts w:ascii="Times New Roman" w:eastAsiaTheme="minorEastAsia" w:hAnsi="Times New Roman" w:cs="Times New Roman"/>
            <w:noProof/>
            <w:sz w:val="21"/>
          </w:rPr>
          <w:t xml:space="preserve">9.4.2 </w:t>
        </w:r>
        <w:r w:rsidR="004E422F" w:rsidRPr="004E422F">
          <w:rPr>
            <w:rStyle w:val="afff2"/>
            <w:rFonts w:ascii="Times New Roman" w:eastAsiaTheme="minorEastAsia" w:hAnsiTheme="minorEastAsia" w:cs="Times New Roman" w:hint="eastAsia"/>
            <w:noProof/>
            <w:sz w:val="21"/>
          </w:rPr>
          <w:t>事件溯源</w:t>
        </w:r>
        <w:r w:rsidR="004E422F" w:rsidRPr="004E422F">
          <w:rPr>
            <w:rFonts w:ascii="Times New Roman" w:eastAsiaTheme="minorEastAsia" w:hAnsi="Times New Roman" w:cs="Times New Roman"/>
            <w:noProof/>
            <w:webHidden/>
            <w:sz w:val="21"/>
            <w:szCs w:val="21"/>
          </w:rPr>
          <w:tab/>
        </w:r>
        <w:r w:rsidR="0004686A" w:rsidRPr="004E422F">
          <w:rPr>
            <w:rFonts w:ascii="Times New Roman" w:eastAsiaTheme="minorEastAsia" w:hAnsi="Times New Roman" w:cs="Times New Roman"/>
            <w:noProof/>
            <w:webHidden/>
            <w:sz w:val="21"/>
            <w:szCs w:val="21"/>
          </w:rPr>
          <w:fldChar w:fldCharType="begin"/>
        </w:r>
        <w:r w:rsidR="004E422F" w:rsidRPr="004E422F">
          <w:rPr>
            <w:rFonts w:ascii="Times New Roman" w:eastAsiaTheme="minorEastAsia" w:hAnsi="Times New Roman" w:cs="Times New Roman"/>
            <w:noProof/>
            <w:webHidden/>
            <w:sz w:val="21"/>
            <w:szCs w:val="21"/>
          </w:rPr>
          <w:instrText xml:space="preserve"> PAGEREF _Toc504058746 \h </w:instrText>
        </w:r>
        <w:r w:rsidR="0004686A" w:rsidRPr="004E422F">
          <w:rPr>
            <w:rFonts w:ascii="Times New Roman" w:eastAsiaTheme="minorEastAsia" w:hAnsi="Times New Roman" w:cs="Times New Roman"/>
            <w:noProof/>
            <w:webHidden/>
            <w:sz w:val="21"/>
            <w:szCs w:val="21"/>
          </w:rPr>
        </w:r>
        <w:r w:rsidR="0004686A" w:rsidRPr="004E422F">
          <w:rPr>
            <w:rFonts w:ascii="Times New Roman" w:eastAsiaTheme="minorEastAsia" w:hAnsi="Times New Roman" w:cs="Times New Roman"/>
            <w:noProof/>
            <w:webHidden/>
            <w:sz w:val="21"/>
            <w:szCs w:val="21"/>
          </w:rPr>
          <w:fldChar w:fldCharType="separate"/>
        </w:r>
        <w:r w:rsidR="00BC0C38">
          <w:rPr>
            <w:rFonts w:ascii="Times New Roman" w:eastAsiaTheme="minorEastAsia" w:hAnsi="Times New Roman" w:cs="Times New Roman"/>
            <w:noProof/>
            <w:webHidden/>
            <w:sz w:val="21"/>
            <w:szCs w:val="21"/>
          </w:rPr>
          <w:t>16</w:t>
        </w:r>
        <w:r w:rsidR="0004686A" w:rsidRPr="004E422F">
          <w:rPr>
            <w:rFonts w:ascii="Times New Roman" w:eastAsiaTheme="minorEastAsia" w:hAnsi="Times New Roman" w:cs="Times New Roman"/>
            <w:noProof/>
            <w:webHidden/>
            <w:sz w:val="21"/>
            <w:szCs w:val="21"/>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1"/>
        </w:rPr>
      </w:pPr>
      <w:hyperlink w:anchor="_Toc504058747" w:history="1">
        <w:r w:rsidR="004E422F" w:rsidRPr="004E422F">
          <w:rPr>
            <w:rStyle w:val="afff2"/>
            <w:rFonts w:ascii="Times New Roman" w:eastAsiaTheme="minorEastAsia" w:hAnsi="Times New Roman" w:cs="Times New Roman"/>
            <w:noProof/>
            <w:sz w:val="21"/>
          </w:rPr>
          <w:t xml:space="preserve">9.4.3 </w:t>
        </w:r>
        <w:r w:rsidR="004E422F" w:rsidRPr="004E422F">
          <w:rPr>
            <w:rStyle w:val="afff2"/>
            <w:rFonts w:ascii="Times New Roman" w:eastAsiaTheme="minorEastAsia" w:hAnsiTheme="minorEastAsia" w:cs="Times New Roman" w:hint="eastAsia"/>
            <w:noProof/>
            <w:sz w:val="21"/>
          </w:rPr>
          <w:t>事件学习</w:t>
        </w:r>
        <w:r w:rsidR="004E422F" w:rsidRPr="004E422F">
          <w:rPr>
            <w:rFonts w:ascii="Times New Roman" w:eastAsiaTheme="minorEastAsia" w:hAnsi="Times New Roman" w:cs="Times New Roman"/>
            <w:noProof/>
            <w:webHidden/>
            <w:sz w:val="21"/>
            <w:szCs w:val="21"/>
          </w:rPr>
          <w:tab/>
        </w:r>
        <w:r w:rsidR="0004686A" w:rsidRPr="004E422F">
          <w:rPr>
            <w:rFonts w:ascii="Times New Roman" w:eastAsiaTheme="minorEastAsia" w:hAnsi="Times New Roman" w:cs="Times New Roman"/>
            <w:noProof/>
            <w:webHidden/>
            <w:sz w:val="21"/>
            <w:szCs w:val="21"/>
          </w:rPr>
          <w:fldChar w:fldCharType="begin"/>
        </w:r>
        <w:r w:rsidR="004E422F" w:rsidRPr="004E422F">
          <w:rPr>
            <w:rFonts w:ascii="Times New Roman" w:eastAsiaTheme="minorEastAsia" w:hAnsi="Times New Roman" w:cs="Times New Roman"/>
            <w:noProof/>
            <w:webHidden/>
            <w:sz w:val="21"/>
            <w:szCs w:val="21"/>
          </w:rPr>
          <w:instrText xml:space="preserve"> PAGEREF _Toc504058747 \h </w:instrText>
        </w:r>
        <w:r w:rsidR="0004686A" w:rsidRPr="004E422F">
          <w:rPr>
            <w:rFonts w:ascii="Times New Roman" w:eastAsiaTheme="minorEastAsia" w:hAnsi="Times New Roman" w:cs="Times New Roman"/>
            <w:noProof/>
            <w:webHidden/>
            <w:sz w:val="21"/>
            <w:szCs w:val="21"/>
          </w:rPr>
        </w:r>
        <w:r w:rsidR="0004686A" w:rsidRPr="004E422F">
          <w:rPr>
            <w:rFonts w:ascii="Times New Roman" w:eastAsiaTheme="minorEastAsia" w:hAnsi="Times New Roman" w:cs="Times New Roman"/>
            <w:noProof/>
            <w:webHidden/>
            <w:sz w:val="21"/>
            <w:szCs w:val="21"/>
          </w:rPr>
          <w:fldChar w:fldCharType="separate"/>
        </w:r>
        <w:r w:rsidR="00BC0C38">
          <w:rPr>
            <w:rFonts w:ascii="Times New Roman" w:eastAsiaTheme="minorEastAsia" w:hAnsi="Times New Roman" w:cs="Times New Roman"/>
            <w:noProof/>
            <w:webHidden/>
            <w:sz w:val="21"/>
            <w:szCs w:val="21"/>
          </w:rPr>
          <w:t>17</w:t>
        </w:r>
        <w:r w:rsidR="0004686A" w:rsidRPr="004E422F">
          <w:rPr>
            <w:rFonts w:ascii="Times New Roman" w:eastAsiaTheme="minorEastAsia" w:hAnsi="Times New Roman" w:cs="Times New Roman"/>
            <w:noProof/>
            <w:webHidden/>
            <w:sz w:val="21"/>
            <w:szCs w:val="21"/>
          </w:rPr>
          <w:fldChar w:fldCharType="end"/>
        </w:r>
      </w:hyperlink>
    </w:p>
    <w:p w:rsidR="00524A44" w:rsidRPr="00B52CE5" w:rsidRDefault="004677B7">
      <w:pPr>
        <w:pStyle w:val="41"/>
        <w:tabs>
          <w:tab w:val="right" w:leader="dot" w:pos="9344"/>
        </w:tabs>
        <w:rPr>
          <w:rFonts w:ascii="Times New Roman" w:eastAsiaTheme="minorEastAsia" w:hAnsi="Times New Roman" w:cs="Times New Roman"/>
          <w:noProof/>
          <w:sz w:val="21"/>
          <w:szCs w:val="21"/>
        </w:rPr>
      </w:pPr>
      <w:hyperlink w:anchor="_Toc504058748" w:history="1">
        <w:r w:rsidR="004E422F" w:rsidRPr="004E422F">
          <w:rPr>
            <w:rStyle w:val="afff2"/>
            <w:rFonts w:ascii="Times New Roman" w:eastAsiaTheme="minorEastAsia" w:hAnsi="Times New Roman" w:cs="Times New Roman"/>
            <w:noProof/>
            <w:sz w:val="21"/>
          </w:rPr>
          <w:t xml:space="preserve">9.4.4 </w:t>
        </w:r>
        <w:r w:rsidR="004E422F" w:rsidRPr="004E422F">
          <w:rPr>
            <w:rStyle w:val="afff2"/>
            <w:rFonts w:ascii="Times New Roman" w:eastAsiaTheme="minorEastAsia" w:hAnsiTheme="minorEastAsia" w:cs="Times New Roman" w:hint="eastAsia"/>
            <w:noProof/>
            <w:sz w:val="21"/>
          </w:rPr>
          <w:t>事件配合</w:t>
        </w:r>
        <w:r w:rsidR="004E422F" w:rsidRPr="004E422F">
          <w:rPr>
            <w:rFonts w:ascii="Times New Roman" w:eastAsiaTheme="minorEastAsia" w:hAnsi="Times New Roman" w:cs="Times New Roman"/>
            <w:noProof/>
            <w:webHidden/>
            <w:sz w:val="21"/>
            <w:szCs w:val="21"/>
          </w:rPr>
          <w:tab/>
        </w:r>
        <w:r w:rsidR="0004686A" w:rsidRPr="004E422F">
          <w:rPr>
            <w:rFonts w:ascii="Times New Roman" w:eastAsiaTheme="minorEastAsia" w:hAnsi="Times New Roman" w:cs="Times New Roman"/>
            <w:noProof/>
            <w:webHidden/>
            <w:sz w:val="21"/>
            <w:szCs w:val="21"/>
          </w:rPr>
          <w:fldChar w:fldCharType="begin"/>
        </w:r>
        <w:r w:rsidR="004E422F" w:rsidRPr="004E422F">
          <w:rPr>
            <w:rFonts w:ascii="Times New Roman" w:eastAsiaTheme="minorEastAsia" w:hAnsi="Times New Roman" w:cs="Times New Roman"/>
            <w:noProof/>
            <w:webHidden/>
            <w:sz w:val="21"/>
            <w:szCs w:val="21"/>
          </w:rPr>
          <w:instrText xml:space="preserve"> PAGEREF _Toc504058748 \h </w:instrText>
        </w:r>
        <w:r w:rsidR="0004686A" w:rsidRPr="004E422F">
          <w:rPr>
            <w:rFonts w:ascii="Times New Roman" w:eastAsiaTheme="minorEastAsia" w:hAnsi="Times New Roman" w:cs="Times New Roman"/>
            <w:noProof/>
            <w:webHidden/>
            <w:sz w:val="21"/>
            <w:szCs w:val="21"/>
          </w:rPr>
        </w:r>
        <w:r w:rsidR="0004686A" w:rsidRPr="004E422F">
          <w:rPr>
            <w:rFonts w:ascii="Times New Roman" w:eastAsiaTheme="minorEastAsia" w:hAnsi="Times New Roman" w:cs="Times New Roman"/>
            <w:noProof/>
            <w:webHidden/>
            <w:sz w:val="21"/>
            <w:szCs w:val="21"/>
          </w:rPr>
          <w:fldChar w:fldCharType="separate"/>
        </w:r>
        <w:r w:rsidR="00BC0C38">
          <w:rPr>
            <w:rFonts w:ascii="Times New Roman" w:eastAsiaTheme="minorEastAsia" w:hAnsi="Times New Roman" w:cs="Times New Roman"/>
            <w:noProof/>
            <w:webHidden/>
            <w:sz w:val="21"/>
            <w:szCs w:val="21"/>
          </w:rPr>
          <w:t>17</w:t>
        </w:r>
        <w:r w:rsidR="0004686A" w:rsidRPr="004E422F">
          <w:rPr>
            <w:rFonts w:ascii="Times New Roman" w:eastAsiaTheme="minorEastAsia" w:hAnsi="Times New Roman" w:cs="Times New Roman"/>
            <w:noProof/>
            <w:webHidden/>
            <w:sz w:val="21"/>
            <w:szCs w:val="21"/>
          </w:rPr>
          <w:fldChar w:fldCharType="end"/>
        </w:r>
      </w:hyperlink>
    </w:p>
    <w:bookmarkStart w:id="16" w:name="_GoBack"/>
    <w:bookmarkEnd w:id="16"/>
    <w:p w:rsidR="00524A44" w:rsidRPr="00B52CE5" w:rsidRDefault="004677B7">
      <w:pPr>
        <w:pStyle w:val="10"/>
        <w:rPr>
          <w:rFonts w:ascii="Times New Roman" w:eastAsiaTheme="minorEastAsia" w:hAnsi="Times New Roman"/>
          <w:b w:val="0"/>
          <w:bCs w:val="0"/>
          <w:caps w:val="0"/>
          <w:noProof/>
          <w:sz w:val="21"/>
          <w:szCs w:val="21"/>
        </w:rPr>
      </w:pPr>
      <w:r>
        <w:fldChar w:fldCharType="begin"/>
      </w:r>
      <w:r>
        <w:instrText xml:space="preserve"> HYPERLINK \l "_Toc504058750" </w:instrText>
      </w:r>
      <w:r>
        <w:fldChar w:fldCharType="separate"/>
      </w:r>
      <w:r w:rsidR="004E422F" w:rsidRPr="004E422F">
        <w:rPr>
          <w:rStyle w:val="afff2"/>
          <w:rFonts w:ascii="Times New Roman" w:eastAsiaTheme="minorEastAsia" w:hAnsiTheme="minorEastAsia" w:hint="eastAsia"/>
          <w:b w:val="0"/>
          <w:noProof/>
          <w:sz w:val="21"/>
        </w:rPr>
        <w:t>参考文献</w:t>
      </w:r>
      <w:r w:rsidR="004E422F" w:rsidRPr="004E422F">
        <w:rPr>
          <w:rFonts w:ascii="Times New Roman" w:eastAsiaTheme="minorEastAsia" w:hAnsi="Times New Roman"/>
          <w:b w:val="0"/>
          <w:noProof/>
          <w:webHidden/>
          <w:sz w:val="21"/>
          <w:szCs w:val="21"/>
        </w:rPr>
        <w:tab/>
      </w:r>
      <w:r w:rsidR="0004686A" w:rsidRPr="004E422F">
        <w:rPr>
          <w:rFonts w:ascii="Times New Roman" w:eastAsiaTheme="minorEastAsia" w:hAnsi="Times New Roman"/>
          <w:b w:val="0"/>
          <w:noProof/>
          <w:webHidden/>
          <w:sz w:val="21"/>
          <w:szCs w:val="21"/>
        </w:rPr>
        <w:fldChar w:fldCharType="begin"/>
      </w:r>
      <w:r w:rsidR="004E422F" w:rsidRPr="004E422F">
        <w:rPr>
          <w:rFonts w:ascii="Times New Roman" w:eastAsiaTheme="minorEastAsia" w:hAnsi="Times New Roman"/>
          <w:b w:val="0"/>
          <w:noProof/>
          <w:webHidden/>
          <w:sz w:val="21"/>
          <w:szCs w:val="21"/>
        </w:rPr>
        <w:instrText xml:space="preserve"> PAGEREF _Toc504058750 \h </w:instrText>
      </w:r>
      <w:r w:rsidR="0004686A" w:rsidRPr="004E422F">
        <w:rPr>
          <w:rFonts w:ascii="Times New Roman" w:eastAsiaTheme="minorEastAsia" w:hAnsi="Times New Roman"/>
          <w:b w:val="0"/>
          <w:noProof/>
          <w:webHidden/>
          <w:sz w:val="21"/>
          <w:szCs w:val="21"/>
        </w:rPr>
      </w:r>
      <w:r w:rsidR="0004686A" w:rsidRPr="004E422F">
        <w:rPr>
          <w:rFonts w:ascii="Times New Roman" w:eastAsiaTheme="minorEastAsia" w:hAnsi="Times New Roman"/>
          <w:b w:val="0"/>
          <w:noProof/>
          <w:webHidden/>
          <w:sz w:val="21"/>
          <w:szCs w:val="21"/>
        </w:rPr>
        <w:fldChar w:fldCharType="separate"/>
      </w:r>
      <w:r w:rsidR="00BC0C38">
        <w:rPr>
          <w:rFonts w:ascii="Times New Roman" w:eastAsiaTheme="minorEastAsia" w:hAnsi="Times New Roman"/>
          <w:b w:val="0"/>
          <w:noProof/>
          <w:webHidden/>
          <w:sz w:val="21"/>
          <w:szCs w:val="21"/>
        </w:rPr>
        <w:t>20</w:t>
      </w:r>
      <w:r w:rsidR="0004686A" w:rsidRPr="004E422F">
        <w:rPr>
          <w:rFonts w:ascii="Times New Roman" w:eastAsiaTheme="minorEastAsia" w:hAnsi="Times New Roman"/>
          <w:b w:val="0"/>
          <w:noProof/>
          <w:webHidden/>
          <w:sz w:val="21"/>
          <w:szCs w:val="21"/>
        </w:rPr>
        <w:fldChar w:fldCharType="end"/>
      </w:r>
      <w:r>
        <w:rPr>
          <w:rFonts w:ascii="Times New Roman" w:eastAsiaTheme="minorEastAsia" w:hAnsi="Times New Roman"/>
          <w:b w:val="0"/>
          <w:noProof/>
          <w:sz w:val="21"/>
          <w:szCs w:val="21"/>
        </w:rPr>
        <w:fldChar w:fldCharType="end"/>
      </w:r>
    </w:p>
    <w:p w:rsidR="002D0679" w:rsidRPr="00B52CE5" w:rsidRDefault="0004686A">
      <w:pPr>
        <w:pStyle w:val="aff4"/>
        <w:tabs>
          <w:tab w:val="clear" w:pos="4201"/>
          <w:tab w:val="clear" w:pos="9298"/>
          <w:tab w:val="left" w:pos="2309"/>
        </w:tabs>
        <w:rPr>
          <w:rFonts w:ascii="Times New Roman"/>
        </w:rPr>
      </w:pPr>
      <w:r w:rsidRPr="004E422F">
        <w:rPr>
          <w:rFonts w:ascii="Times New Roman" w:eastAsiaTheme="minorEastAsia"/>
          <w:szCs w:val="21"/>
        </w:rPr>
        <w:fldChar w:fldCharType="end"/>
      </w:r>
      <w:r w:rsidR="004E422F" w:rsidRPr="004E422F">
        <w:rPr>
          <w:rFonts w:ascii="Times New Roman"/>
        </w:rPr>
        <w:tab/>
      </w:r>
    </w:p>
    <w:p w:rsidR="002D0679" w:rsidRPr="00B52CE5" w:rsidRDefault="004E422F">
      <w:pPr>
        <w:pStyle w:val="afffffd"/>
        <w:rPr>
          <w:rFonts w:ascii="Times New Roman"/>
        </w:rPr>
      </w:pPr>
      <w:bookmarkStart w:id="17" w:name="_Toc477247570"/>
      <w:bookmarkStart w:id="18" w:name="_Toc477349438"/>
      <w:bookmarkStart w:id="19" w:name="_Toc493605628"/>
      <w:bookmarkStart w:id="20" w:name="_Toc495411024"/>
      <w:bookmarkStart w:id="21" w:name="_Toc498429865"/>
      <w:bookmarkStart w:id="22" w:name="_Toc504058651"/>
      <w:r w:rsidRPr="004E422F">
        <w:rPr>
          <w:rFonts w:ascii="Times New Roman" w:hint="eastAsia"/>
        </w:rPr>
        <w:lastRenderedPageBreak/>
        <w:t>前</w:t>
      </w:r>
      <w:bookmarkStart w:id="23" w:name="BKQY"/>
      <w:r w:rsidRPr="004E422F">
        <w:rPr>
          <w:rFonts w:ascii="Times New Roman"/>
        </w:rPr>
        <w:t>  </w:t>
      </w:r>
      <w:r w:rsidRPr="004E422F">
        <w:rPr>
          <w:rFonts w:ascii="Times New Roman" w:hint="eastAsia"/>
        </w:rPr>
        <w:t>言</w:t>
      </w:r>
      <w:bookmarkEnd w:id="17"/>
      <w:bookmarkEnd w:id="18"/>
      <w:bookmarkEnd w:id="19"/>
      <w:bookmarkEnd w:id="20"/>
      <w:bookmarkEnd w:id="21"/>
      <w:bookmarkEnd w:id="22"/>
      <w:bookmarkEnd w:id="23"/>
    </w:p>
    <w:p w:rsidR="002D0679" w:rsidRPr="00B52CE5" w:rsidRDefault="004E422F">
      <w:pPr>
        <w:pStyle w:val="aff4"/>
        <w:rPr>
          <w:rFonts w:ascii="Times New Roman"/>
        </w:rPr>
      </w:pPr>
      <w:r w:rsidRPr="004E422F">
        <w:rPr>
          <w:rFonts w:ascii="Times New Roman" w:hint="eastAsia"/>
        </w:rPr>
        <w:t>本标准按照</w:t>
      </w:r>
      <w:r w:rsidRPr="004E422F">
        <w:rPr>
          <w:rFonts w:ascii="Times New Roman"/>
        </w:rPr>
        <w:t>GB/T 1.1-2009</w:t>
      </w:r>
      <w:r w:rsidR="00115086">
        <w:rPr>
          <w:rFonts w:hint="eastAsia"/>
        </w:rPr>
        <w:t>《标准化工作导则 第1部分：标准的结构和编写》给出的规则起草</w:t>
      </w:r>
      <w:r w:rsidRPr="004E422F">
        <w:rPr>
          <w:rFonts w:ascii="Times New Roman" w:hint="eastAsia"/>
        </w:rPr>
        <w:t>。</w:t>
      </w:r>
    </w:p>
    <w:p w:rsidR="002D0679" w:rsidRPr="00B52CE5" w:rsidRDefault="004E422F">
      <w:pPr>
        <w:pStyle w:val="aff4"/>
        <w:rPr>
          <w:rFonts w:ascii="Times New Roman"/>
        </w:rPr>
      </w:pPr>
      <w:r w:rsidRPr="004E422F">
        <w:rPr>
          <w:rFonts w:ascii="Times New Roman" w:hint="eastAsia"/>
        </w:rPr>
        <w:t>本标准由全国信息安全标准化技术委员会（</w:t>
      </w:r>
      <w:r w:rsidRPr="004E422F">
        <w:rPr>
          <w:rFonts w:ascii="Times New Roman"/>
        </w:rPr>
        <w:t>SAC/TC260</w:t>
      </w:r>
      <w:r w:rsidRPr="004E422F">
        <w:rPr>
          <w:rFonts w:ascii="Times New Roman" w:hint="eastAsia"/>
        </w:rPr>
        <w:t>）提出并归口。</w:t>
      </w:r>
    </w:p>
    <w:p w:rsidR="002D0679" w:rsidRPr="00B52CE5" w:rsidRDefault="004E422F">
      <w:pPr>
        <w:pStyle w:val="aff4"/>
        <w:rPr>
          <w:rFonts w:ascii="Times New Roman"/>
        </w:rPr>
      </w:pPr>
      <w:r w:rsidRPr="004E422F">
        <w:rPr>
          <w:rFonts w:ascii="Times New Roman" w:hint="eastAsia"/>
        </w:rPr>
        <w:t>本部分起草单位：中国信息安全研究院有限公司、中国电子技术标准化研究院、中国电子技术标准化研究院、国家工业信息安全发展研究中心、中国信息安全测评中心、国家信息技术安全研究中心、国家计算机网络应急技术处理协调中心、公安部三所、中国科学院软件研究所。</w:t>
      </w:r>
    </w:p>
    <w:p w:rsidR="002D0679" w:rsidRPr="00B52CE5" w:rsidRDefault="004E422F">
      <w:pPr>
        <w:pStyle w:val="aff4"/>
        <w:rPr>
          <w:rFonts w:ascii="Times New Roman"/>
        </w:rPr>
      </w:pPr>
      <w:r w:rsidRPr="004E422F">
        <w:rPr>
          <w:rFonts w:ascii="Times New Roman" w:hint="eastAsia"/>
        </w:rPr>
        <w:t>本部分主要起草人：</w:t>
      </w:r>
    </w:p>
    <w:p w:rsidR="002D0679" w:rsidRPr="00B52CE5" w:rsidRDefault="002D0679">
      <w:pPr>
        <w:pStyle w:val="aff4"/>
        <w:rPr>
          <w:rFonts w:ascii="Times New Roman"/>
        </w:rPr>
      </w:pPr>
    </w:p>
    <w:p w:rsidR="002D0679" w:rsidRPr="00B52CE5" w:rsidRDefault="002D0679">
      <w:pPr>
        <w:pStyle w:val="aff4"/>
        <w:rPr>
          <w:rFonts w:ascii="Times New Roman"/>
        </w:rPr>
      </w:pPr>
    </w:p>
    <w:p w:rsidR="002D0679" w:rsidRPr="00B52CE5" w:rsidRDefault="002D0679">
      <w:pPr>
        <w:pStyle w:val="aff4"/>
        <w:rPr>
          <w:rFonts w:ascii="Times New Roman"/>
        </w:rPr>
      </w:pPr>
    </w:p>
    <w:p w:rsidR="002D0679" w:rsidRPr="00B52CE5" w:rsidRDefault="004E422F">
      <w:pPr>
        <w:pStyle w:val="afffffd"/>
        <w:rPr>
          <w:rFonts w:ascii="Times New Roman"/>
        </w:rPr>
      </w:pPr>
      <w:bookmarkStart w:id="24" w:name="_Toc477247571"/>
      <w:bookmarkStart w:id="25" w:name="_Toc477349439"/>
      <w:bookmarkStart w:id="26" w:name="_Toc493605629"/>
      <w:bookmarkStart w:id="27" w:name="_Toc495411025"/>
      <w:bookmarkStart w:id="28" w:name="_Toc498429866"/>
      <w:bookmarkStart w:id="29" w:name="_Toc504058652"/>
      <w:r w:rsidRPr="004E422F">
        <w:rPr>
          <w:rFonts w:ascii="Times New Roman" w:hint="eastAsia"/>
        </w:rPr>
        <w:lastRenderedPageBreak/>
        <w:t>引</w:t>
      </w:r>
      <w:bookmarkStart w:id="30" w:name="BKYY"/>
      <w:r w:rsidRPr="004E422F">
        <w:rPr>
          <w:rFonts w:ascii="Times New Roman"/>
        </w:rPr>
        <w:t>  </w:t>
      </w:r>
      <w:r w:rsidRPr="004E422F">
        <w:rPr>
          <w:rFonts w:ascii="Times New Roman" w:hint="eastAsia"/>
        </w:rPr>
        <w:t>言</w:t>
      </w:r>
      <w:bookmarkEnd w:id="24"/>
      <w:bookmarkEnd w:id="25"/>
      <w:bookmarkEnd w:id="26"/>
      <w:bookmarkEnd w:id="27"/>
      <w:bookmarkEnd w:id="28"/>
      <w:bookmarkEnd w:id="29"/>
      <w:bookmarkEnd w:id="30"/>
    </w:p>
    <w:p w:rsidR="002D0679" w:rsidRPr="00B52CE5" w:rsidRDefault="004E422F">
      <w:pPr>
        <w:pStyle w:val="aff4"/>
        <w:rPr>
          <w:rFonts w:ascii="Times New Roman"/>
        </w:rPr>
      </w:pPr>
      <w:bookmarkStart w:id="31" w:name="_Toc167864326"/>
      <w:bookmarkStart w:id="32" w:name="_Toc167955266"/>
      <w:bookmarkStart w:id="33" w:name="_Toc167957386"/>
      <w:bookmarkStart w:id="34" w:name="_Toc168269561"/>
      <w:bookmarkStart w:id="35" w:name="_Toc168286895"/>
      <w:bookmarkStart w:id="36" w:name="_Toc170267876"/>
      <w:bookmarkStart w:id="37" w:name="_Toc170268016"/>
      <w:bookmarkStart w:id="38" w:name="_Toc415730459"/>
      <w:bookmarkStart w:id="39" w:name="_Toc415731003"/>
      <w:bookmarkStart w:id="40" w:name="_Toc415731978"/>
      <w:bookmarkStart w:id="41" w:name="_Toc415735651"/>
      <w:bookmarkStart w:id="42" w:name="_Toc424625964"/>
      <w:bookmarkStart w:id="43" w:name="_Toc450554592"/>
      <w:bookmarkStart w:id="44" w:name="_Toc452390067"/>
      <w:bookmarkStart w:id="45" w:name="_Toc452989310"/>
      <w:bookmarkStart w:id="46" w:name="_Toc452991428"/>
      <w:bookmarkStart w:id="47" w:name="_Toc459644526"/>
      <w:bookmarkStart w:id="48" w:name="_Toc475342701"/>
      <w:bookmarkStart w:id="49" w:name="_Toc475342946"/>
      <w:bookmarkStart w:id="50" w:name="_Toc477247572"/>
      <w:r w:rsidRPr="004E422F">
        <w:rPr>
          <w:rFonts w:ascii="Times New Roman" w:hint="eastAsia"/>
        </w:rPr>
        <w:t>金融、能源、通信、交通等重点行业和领域的关键信息基础设施是经济社会运行的神经中枢，一旦遭到破坏、丧失功能或者数据泄露，可能严重危害国家安全、国计民生和公共利益。当前，我国关键信息基础设施面临的网络安全形势严峻复杂，网络安全防控能力薄弱，难以有效应对网络攻击，《网络安全法》《国家网络空间安全战略》等提出建立关键信息基础设施安全保护制度。</w:t>
      </w:r>
      <w:r w:rsidR="00456D14">
        <w:rPr>
          <w:rFonts w:ascii="Times New Roman" w:hint="eastAsia"/>
        </w:rPr>
        <w:t>2017</w:t>
      </w:r>
      <w:r w:rsidR="00456D14">
        <w:rPr>
          <w:rFonts w:ascii="Times New Roman" w:hint="eastAsia"/>
        </w:rPr>
        <w:t>年</w:t>
      </w:r>
      <w:r w:rsidR="00456D14">
        <w:rPr>
          <w:rFonts w:ascii="Times New Roman" w:hint="eastAsia"/>
        </w:rPr>
        <w:t>7</w:t>
      </w:r>
      <w:r w:rsidR="00456D14">
        <w:rPr>
          <w:rFonts w:ascii="Times New Roman" w:hint="eastAsia"/>
        </w:rPr>
        <w:t>月，国家网信部门会同有关部门发布</w:t>
      </w:r>
      <w:r w:rsidRPr="004E422F">
        <w:rPr>
          <w:rFonts w:ascii="Times New Roman" w:hint="eastAsia"/>
        </w:rPr>
        <w:t>了《关键信息基础设施安全保护条例》</w:t>
      </w:r>
      <w:r w:rsidR="00456D14">
        <w:rPr>
          <w:rFonts w:ascii="Times New Roman" w:hint="eastAsia"/>
        </w:rPr>
        <w:t>（征求意见稿），</w:t>
      </w:r>
      <w:r w:rsidRPr="004E422F">
        <w:rPr>
          <w:rFonts w:ascii="Times New Roman" w:hint="eastAsia"/>
        </w:rPr>
        <w:t>条例明确了关键信息基础设施的具体范围，并提出了进一步的安全保护要求。此外，国家网信部门还会同有关部门起草了《网络产品和服务审安全审查办法（试行）》《国家网络安全事件应急预案》《个人信息和重要数据出境安全评估办法（征求意见稿）》，均对关键信息基础设施运营者提出了相关要求。</w:t>
      </w:r>
    </w:p>
    <w:p w:rsidR="002D0679" w:rsidRPr="00B52CE5" w:rsidRDefault="004E422F" w:rsidP="00937FB1">
      <w:pPr>
        <w:pStyle w:val="aff4"/>
        <w:rPr>
          <w:rFonts w:ascii="Times New Roman"/>
        </w:rPr>
      </w:pPr>
      <w:r w:rsidRPr="004E422F">
        <w:rPr>
          <w:rFonts w:ascii="Times New Roman" w:hint="eastAsia"/>
        </w:rPr>
        <w:t>基于对《网络安全法》及相关法律法规要求的细化落实，围绕上述目标，结合目前已经开展的关键信息基础设施网络安全保护</w:t>
      </w:r>
      <w:r w:rsidR="00285145">
        <w:rPr>
          <w:rFonts w:ascii="Times New Roman" w:hint="eastAsia"/>
        </w:rPr>
        <w:t>工作</w:t>
      </w:r>
      <w:r w:rsidRPr="004E422F">
        <w:rPr>
          <w:rFonts w:ascii="Times New Roman" w:hint="eastAsia"/>
        </w:rPr>
        <w:t>，全国信息安全标准化委员会组织开展了系列标准的制定，主要有以下五项标准。</w:t>
      </w:r>
      <w:r w:rsidRPr="004E422F">
        <w:rPr>
          <w:rFonts w:ascii="Times New Roman" w:hint="eastAsia"/>
          <w:kern w:val="2"/>
          <w:szCs w:val="21"/>
        </w:rPr>
        <w:t>《关键信息基础设施网络安全框架》作为基础标准，阐明构成框架的基本要素及其关系，统一通用术语和定义；《</w:t>
      </w:r>
      <w:r w:rsidRPr="004E422F">
        <w:rPr>
          <w:rFonts w:ascii="Times New Roman" w:hint="eastAsia"/>
        </w:rPr>
        <w:t>关键信息基础设施网络安全保护基本要求</w:t>
      </w:r>
      <w:r w:rsidRPr="004E422F">
        <w:rPr>
          <w:rFonts w:ascii="Times New Roman" w:hint="eastAsia"/>
          <w:kern w:val="2"/>
          <w:szCs w:val="21"/>
        </w:rPr>
        <w:t>》作为基线类标准，对关键信息基础设施运营者开展网络安全保护工作提出最低要求；本标准作为实施类标准，根据基本要求提出相应的控制措施；《关键信息基础设施安全检查评估指南》作为测评类标准，依据基本要求明确关键信息基础设施检查评估的目的、流程、内容和结果；《关键信息基础设施安全保障指标体系》作为测评类标准，依据检查评估结果、日常安全检测等情况对关键信息基础设施安全保障状况进行定量评价。</w:t>
      </w:r>
      <w:r w:rsidRPr="004E422F">
        <w:rPr>
          <w:rFonts w:ascii="Times New Roman"/>
        </w:rPr>
        <w:t xml:space="preserve"> </w:t>
      </w:r>
    </w:p>
    <w:p w:rsidR="002D0679" w:rsidRPr="00B52CE5" w:rsidRDefault="004E422F">
      <w:pPr>
        <w:pStyle w:val="aff4"/>
        <w:rPr>
          <w:rFonts w:ascii="Times New Roman"/>
        </w:rPr>
      </w:pPr>
      <w:r w:rsidRPr="004E422F">
        <w:rPr>
          <w:rFonts w:ascii="Times New Roman" w:hint="eastAsia"/>
        </w:rPr>
        <w:t>本标准将为关键信息基础设施保护工作的部门指导和监督关键信息基础设施运行安全保护工作提供技术参考，也可供关键信息基础设施运行安全保护工作的其他参与方参考，对提高我国关键信息基础设施安全保障水平具有十分重要的意义。</w:t>
      </w:r>
    </w:p>
    <w:p w:rsidR="002D0679" w:rsidRPr="00B52CE5" w:rsidRDefault="004E422F">
      <w:pPr>
        <w:pStyle w:val="aff4"/>
        <w:rPr>
          <w:rFonts w:ascii="Times New Roman"/>
        </w:rPr>
      </w:pPr>
      <w:r w:rsidRPr="004E422F">
        <w:rPr>
          <w:rFonts w:ascii="Times New Roman" w:hint="eastAsia"/>
        </w:rPr>
        <w:t>本标准与信息系统安全等级保护标准</w:t>
      </w:r>
      <w:r w:rsidR="00285145">
        <w:rPr>
          <w:rFonts w:ascii="Times New Roman"/>
        </w:rPr>
        <w:t>GB/T 22239-</w:t>
      </w:r>
      <w:r w:rsidR="00285145">
        <w:rPr>
          <w:rFonts w:ascii="Times New Roman" w:hint="eastAsia"/>
        </w:rPr>
        <w:t>XXXX</w:t>
      </w:r>
      <w:r w:rsidRPr="004E422F">
        <w:rPr>
          <w:rFonts w:ascii="Times New Roman" w:hint="eastAsia"/>
        </w:rPr>
        <w:t>《网络安全技术</w:t>
      </w:r>
      <w:r w:rsidRPr="004E422F">
        <w:rPr>
          <w:rFonts w:ascii="Times New Roman"/>
        </w:rPr>
        <w:t xml:space="preserve"> </w:t>
      </w:r>
      <w:r w:rsidRPr="004E422F">
        <w:rPr>
          <w:rFonts w:ascii="Times New Roman" w:hint="eastAsia"/>
        </w:rPr>
        <w:t>信息系统安全等级保护基本要求》不矛盾、不冲突、不重复，未修改或降低等级保护标准所规定的要求，在等级保护标准的基础上进一步提出关键信息基础设施安全保护的针对性要求。</w:t>
      </w:r>
    </w:p>
    <w:p w:rsidR="002D0679" w:rsidRPr="00B52CE5" w:rsidRDefault="002D0679">
      <w:pPr>
        <w:pStyle w:val="aff4"/>
        <w:rPr>
          <w:rFonts w:ascii="Times New Roman"/>
        </w:rPr>
        <w:sectPr w:rsidR="002D0679" w:rsidRPr="00B52CE5">
          <w:headerReference w:type="default" r:id="rId15"/>
          <w:footerReference w:type="default" r:id="rId16"/>
          <w:pgSz w:w="11906" w:h="16838"/>
          <w:pgMar w:top="567" w:right="1134" w:bottom="1134" w:left="1418" w:header="1418" w:footer="1134" w:gutter="0"/>
          <w:pgNumType w:fmt="upperRoman" w:start="1"/>
          <w:cols w:space="425"/>
          <w:formProt w:val="0"/>
          <w:docGrid w:type="lines" w:linePitch="312"/>
        </w:sectPr>
      </w:pPr>
    </w:p>
    <w:p w:rsidR="002D0679" w:rsidRPr="00B52CE5" w:rsidRDefault="004E422F">
      <w:pPr>
        <w:pStyle w:val="1"/>
        <w:rPr>
          <w:rFonts w:ascii="Times New Roman"/>
        </w:rPr>
      </w:pPr>
      <w:bookmarkStart w:id="51" w:name="_Toc495411026"/>
      <w:bookmarkStart w:id="52" w:name="_Toc478758063"/>
      <w:bookmarkStart w:id="53" w:name="_Toc493605630"/>
      <w:bookmarkStart w:id="54" w:name="_Toc477349440"/>
      <w:bookmarkStart w:id="55" w:name="_Toc498429867"/>
      <w:bookmarkStart w:id="56" w:name="_Toc477850176"/>
      <w:bookmarkStart w:id="57" w:name="_Toc477350169"/>
      <w:bookmarkStart w:id="58" w:name="_Toc504058653"/>
      <w:r w:rsidRPr="004E422F">
        <w:rPr>
          <w:rFonts w:ascii="Times New Roman" w:hint="eastAsia"/>
        </w:rPr>
        <w:lastRenderedPageBreak/>
        <w:t>信息安全技术</w:t>
      </w:r>
      <w:r w:rsidRPr="004E422F">
        <w:rPr>
          <w:rFonts w:ascii="Times New Roman"/>
        </w:rPr>
        <w:t xml:space="preserve"> </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4E422F">
        <w:rPr>
          <w:rFonts w:ascii="Times New Roman" w:hint="eastAsia"/>
        </w:rPr>
        <w:t>关键信息基础设施安全控制措施</w:t>
      </w:r>
      <w:bookmarkEnd w:id="48"/>
      <w:bookmarkEnd w:id="49"/>
      <w:bookmarkEnd w:id="50"/>
      <w:bookmarkEnd w:id="51"/>
      <w:bookmarkEnd w:id="52"/>
      <w:bookmarkEnd w:id="53"/>
      <w:bookmarkEnd w:id="54"/>
      <w:bookmarkEnd w:id="55"/>
      <w:bookmarkEnd w:id="56"/>
      <w:bookmarkEnd w:id="57"/>
      <w:bookmarkEnd w:id="58"/>
    </w:p>
    <w:p w:rsidR="002D0679" w:rsidRPr="006C1549" w:rsidRDefault="004E422F" w:rsidP="006C1549">
      <w:pPr>
        <w:pStyle w:val="2"/>
        <w:numPr>
          <w:ilvl w:val="0"/>
          <w:numId w:val="23"/>
        </w:numPr>
        <w:rPr>
          <w:rFonts w:ascii="Times New Roman"/>
        </w:rPr>
      </w:pPr>
      <w:bookmarkStart w:id="59" w:name="_Toc477247573"/>
      <w:bookmarkStart w:id="60" w:name="_Toc504058654"/>
      <w:r w:rsidRPr="006C1549">
        <w:rPr>
          <w:rFonts w:ascii="Times New Roman" w:hint="eastAsia"/>
        </w:rPr>
        <w:t>范围</w:t>
      </w:r>
      <w:bookmarkEnd w:id="59"/>
      <w:bookmarkEnd w:id="60"/>
    </w:p>
    <w:p w:rsidR="002D0679" w:rsidRPr="00B52CE5" w:rsidRDefault="004E422F">
      <w:pPr>
        <w:pStyle w:val="aff4"/>
        <w:rPr>
          <w:rFonts w:ascii="Times New Roman"/>
        </w:rPr>
      </w:pPr>
      <w:r w:rsidRPr="004E422F">
        <w:rPr>
          <w:rFonts w:ascii="Times New Roman" w:hint="eastAsia"/>
        </w:rPr>
        <w:t>本标准规定了关键信息基础设施运营者在风险识别、安全防护、检测评估、监测预警、应急处置等环节应实现的安全控制措施。</w:t>
      </w:r>
    </w:p>
    <w:p w:rsidR="002D0679" w:rsidRPr="00B52CE5" w:rsidRDefault="004E422F">
      <w:pPr>
        <w:pStyle w:val="aff4"/>
        <w:rPr>
          <w:rFonts w:ascii="Times New Roman"/>
        </w:rPr>
      </w:pPr>
      <w:r w:rsidRPr="004E422F">
        <w:rPr>
          <w:rFonts w:ascii="Times New Roman" w:hint="eastAsia"/>
        </w:rPr>
        <w:t>本标准适用于关键信息基础设施的规划设计、开发建设、运行维护、退出废弃等阶段，可供关键信息基础设施保护工作部门、关键信息基础设施运营者以及关键信息基础设施安全保护中的其他参与者参考。</w:t>
      </w:r>
    </w:p>
    <w:p w:rsidR="002D0679" w:rsidRPr="00B52CE5" w:rsidRDefault="004E422F">
      <w:pPr>
        <w:pStyle w:val="2"/>
        <w:rPr>
          <w:rFonts w:ascii="Times New Roman"/>
        </w:rPr>
      </w:pPr>
      <w:bookmarkStart w:id="61" w:name="_Toc477247574"/>
      <w:bookmarkStart w:id="62" w:name="_Toc504058655"/>
      <w:r w:rsidRPr="004E422F">
        <w:rPr>
          <w:rFonts w:ascii="Times New Roman" w:hint="eastAsia"/>
        </w:rPr>
        <w:t>规范性引用文件</w:t>
      </w:r>
      <w:bookmarkEnd w:id="61"/>
      <w:bookmarkEnd w:id="62"/>
    </w:p>
    <w:p w:rsidR="002D0679" w:rsidRPr="00B52CE5" w:rsidRDefault="004E422F">
      <w:pPr>
        <w:pStyle w:val="aff4"/>
        <w:rPr>
          <w:rFonts w:ascii="Times New Roman"/>
        </w:rPr>
      </w:pPr>
      <w:r w:rsidRPr="004E422F">
        <w:rPr>
          <w:rFonts w:ascii="Times New Roman" w:hint="eastAsia"/>
        </w:rPr>
        <w:t>下列文件对于本文件的应用是必不可少的。凡是注日期的引用文件，仅所注日期的版本适用于本文件。凡是不注日期的引用文件，其最新版本（包括所有的修改单）适用于本文件。</w:t>
      </w:r>
    </w:p>
    <w:p w:rsidR="002D0679" w:rsidRPr="00B52CE5" w:rsidRDefault="004E422F">
      <w:pPr>
        <w:pStyle w:val="aff4"/>
        <w:rPr>
          <w:rFonts w:ascii="Times New Roman"/>
        </w:rPr>
      </w:pPr>
      <w:r w:rsidRPr="004E422F">
        <w:rPr>
          <w:rFonts w:ascii="Times New Roman"/>
        </w:rPr>
        <w:t xml:space="preserve">GB/T 20984-XXXX  </w:t>
      </w:r>
      <w:r w:rsidRPr="004E422F">
        <w:rPr>
          <w:rFonts w:ascii="Times New Roman" w:hint="eastAsia"/>
        </w:rPr>
        <w:t>信息安全技术</w:t>
      </w:r>
      <w:r w:rsidRPr="004E422F">
        <w:rPr>
          <w:rFonts w:ascii="Times New Roman"/>
        </w:rPr>
        <w:t xml:space="preserve"> </w:t>
      </w:r>
      <w:r w:rsidRPr="004E422F">
        <w:rPr>
          <w:rFonts w:ascii="Times New Roman" w:hint="eastAsia"/>
        </w:rPr>
        <w:t>信息安全风险评估规范</w:t>
      </w:r>
    </w:p>
    <w:p w:rsidR="002D0679" w:rsidRPr="00B52CE5" w:rsidRDefault="004E422F">
      <w:pPr>
        <w:pStyle w:val="aff4"/>
        <w:rPr>
          <w:rFonts w:ascii="Times New Roman"/>
        </w:rPr>
      </w:pPr>
      <w:r w:rsidRPr="004E422F">
        <w:rPr>
          <w:rFonts w:ascii="Times New Roman"/>
        </w:rPr>
        <w:t xml:space="preserve">GB/T 20988-2007  </w:t>
      </w:r>
      <w:r w:rsidRPr="004E422F">
        <w:rPr>
          <w:rFonts w:ascii="Times New Roman" w:hint="eastAsia"/>
        </w:rPr>
        <w:t>信息安全技术</w:t>
      </w:r>
      <w:r w:rsidRPr="004E422F">
        <w:rPr>
          <w:rFonts w:ascii="Times New Roman"/>
        </w:rPr>
        <w:t xml:space="preserve"> </w:t>
      </w:r>
      <w:r w:rsidRPr="004E422F">
        <w:rPr>
          <w:rFonts w:ascii="Times New Roman" w:hint="eastAsia"/>
        </w:rPr>
        <w:t>信息系统灾难恢复规范</w:t>
      </w:r>
    </w:p>
    <w:p w:rsidR="002D0679" w:rsidRPr="00B52CE5" w:rsidRDefault="004E422F">
      <w:pPr>
        <w:pStyle w:val="aff4"/>
        <w:rPr>
          <w:rFonts w:ascii="Times New Roman"/>
        </w:rPr>
      </w:pPr>
      <w:r w:rsidRPr="004E422F">
        <w:rPr>
          <w:rFonts w:ascii="Times New Roman"/>
        </w:rPr>
        <w:t xml:space="preserve">GB/T 22239-XXXX  </w:t>
      </w:r>
      <w:r w:rsidRPr="004E422F">
        <w:rPr>
          <w:rFonts w:ascii="Times New Roman" w:hint="eastAsia"/>
        </w:rPr>
        <w:t>信息安全技术</w:t>
      </w:r>
      <w:r w:rsidRPr="004E422F">
        <w:rPr>
          <w:rFonts w:ascii="Times New Roman"/>
        </w:rPr>
        <w:t xml:space="preserve"> </w:t>
      </w:r>
      <w:r w:rsidRPr="004E422F">
        <w:rPr>
          <w:rFonts w:ascii="Times New Roman" w:hint="eastAsia"/>
        </w:rPr>
        <w:t>信息系统安全等级保护基本要求</w:t>
      </w:r>
    </w:p>
    <w:p w:rsidR="00994174" w:rsidRPr="00B52CE5" w:rsidRDefault="004E422F" w:rsidP="00994174">
      <w:pPr>
        <w:pStyle w:val="aff4"/>
        <w:rPr>
          <w:rFonts w:ascii="Times New Roman"/>
        </w:rPr>
      </w:pPr>
      <w:r w:rsidRPr="004E422F">
        <w:rPr>
          <w:rFonts w:ascii="Times New Roman"/>
        </w:rPr>
        <w:t>GB/T 25069-2010</w:t>
      </w:r>
      <w:r w:rsidRPr="004E422F">
        <w:rPr>
          <w:rFonts w:ascii="Times New Roman" w:hint="eastAsia"/>
        </w:rPr>
        <w:t xml:space="preserve">　信息安全技术</w:t>
      </w:r>
      <w:r w:rsidRPr="004E422F">
        <w:rPr>
          <w:rFonts w:ascii="Times New Roman"/>
        </w:rPr>
        <w:t xml:space="preserve"> </w:t>
      </w:r>
      <w:r w:rsidRPr="004E422F">
        <w:rPr>
          <w:rFonts w:ascii="Times New Roman" w:hint="eastAsia"/>
        </w:rPr>
        <w:t>术语</w:t>
      </w:r>
    </w:p>
    <w:p w:rsidR="0005741D" w:rsidRDefault="0005741D">
      <w:pPr>
        <w:pStyle w:val="aff4"/>
        <w:rPr>
          <w:rFonts w:ascii="Times New Roman"/>
        </w:rPr>
      </w:pPr>
      <w:r w:rsidRPr="0005741D">
        <w:rPr>
          <w:rFonts w:ascii="Times New Roman" w:hint="eastAsia"/>
        </w:rPr>
        <w:t xml:space="preserve">GB/T 35273-2017  </w:t>
      </w:r>
      <w:r w:rsidRPr="0005741D">
        <w:rPr>
          <w:rFonts w:ascii="Times New Roman" w:hint="eastAsia"/>
        </w:rPr>
        <w:t>信息安全技术</w:t>
      </w:r>
      <w:r w:rsidRPr="0005741D">
        <w:rPr>
          <w:rFonts w:ascii="Times New Roman" w:hint="eastAsia"/>
        </w:rPr>
        <w:t xml:space="preserve"> </w:t>
      </w:r>
      <w:r w:rsidRPr="0005741D">
        <w:rPr>
          <w:rFonts w:ascii="Times New Roman" w:hint="eastAsia"/>
        </w:rPr>
        <w:t>个人信息安全规范</w:t>
      </w:r>
    </w:p>
    <w:p w:rsidR="002D0679" w:rsidRPr="00B52CE5" w:rsidRDefault="004E422F">
      <w:pPr>
        <w:pStyle w:val="aff4"/>
        <w:rPr>
          <w:rFonts w:ascii="Times New Roman"/>
        </w:rPr>
      </w:pPr>
      <w:r w:rsidRPr="004E422F">
        <w:rPr>
          <w:rFonts w:ascii="Times New Roman"/>
        </w:rPr>
        <w:t xml:space="preserve">GB/T AAAAA-AAAA  </w:t>
      </w:r>
      <w:r w:rsidRPr="004E422F">
        <w:rPr>
          <w:rFonts w:ascii="Times New Roman" w:hint="eastAsia"/>
        </w:rPr>
        <w:t>信息安全技术</w:t>
      </w:r>
      <w:r w:rsidRPr="004E422F">
        <w:rPr>
          <w:rFonts w:ascii="Times New Roman"/>
        </w:rPr>
        <w:t xml:space="preserve"> </w:t>
      </w:r>
      <w:r w:rsidRPr="004E422F">
        <w:rPr>
          <w:rFonts w:ascii="Times New Roman" w:hint="eastAsia"/>
        </w:rPr>
        <w:t>关键信息基础设施网络安全保护基本要求</w:t>
      </w:r>
    </w:p>
    <w:p w:rsidR="002D0679" w:rsidRPr="00B52CE5" w:rsidRDefault="004E422F">
      <w:pPr>
        <w:pStyle w:val="aff4"/>
        <w:rPr>
          <w:rFonts w:ascii="Times New Roman"/>
        </w:rPr>
      </w:pPr>
      <w:r w:rsidRPr="004E422F">
        <w:rPr>
          <w:rFonts w:ascii="Times New Roman"/>
        </w:rPr>
        <w:t xml:space="preserve">GB/T BBBBB-BBBB  </w:t>
      </w:r>
      <w:r w:rsidRPr="004E422F">
        <w:rPr>
          <w:rFonts w:ascii="Times New Roman" w:hint="eastAsia"/>
        </w:rPr>
        <w:t>信息安全技术</w:t>
      </w:r>
      <w:r w:rsidRPr="004E422F">
        <w:rPr>
          <w:rFonts w:ascii="Times New Roman"/>
        </w:rPr>
        <w:tab/>
        <w:t xml:space="preserve"> </w:t>
      </w:r>
      <w:r w:rsidRPr="004E422F">
        <w:rPr>
          <w:rFonts w:ascii="Times New Roman" w:hint="eastAsia"/>
        </w:rPr>
        <w:t>数据出境安全评估指南</w:t>
      </w:r>
    </w:p>
    <w:p w:rsidR="00E80404" w:rsidRPr="00B52CE5" w:rsidRDefault="004E422F">
      <w:pPr>
        <w:pStyle w:val="aff4"/>
        <w:rPr>
          <w:rFonts w:ascii="Times New Roman"/>
        </w:rPr>
      </w:pPr>
      <w:r w:rsidRPr="004E422F">
        <w:rPr>
          <w:rFonts w:ascii="Times New Roman"/>
        </w:rPr>
        <w:t xml:space="preserve">GB/T </w:t>
      </w:r>
      <w:r w:rsidR="003F1DC2">
        <w:rPr>
          <w:rFonts w:ascii="Times New Roman" w:hint="eastAsia"/>
        </w:rPr>
        <w:t>CCCCC</w:t>
      </w:r>
      <w:r w:rsidRPr="004E422F">
        <w:rPr>
          <w:rFonts w:ascii="Times New Roman"/>
        </w:rPr>
        <w:t>-</w:t>
      </w:r>
      <w:r w:rsidR="003F1DC2">
        <w:rPr>
          <w:rFonts w:ascii="Times New Roman" w:hint="eastAsia"/>
        </w:rPr>
        <w:t>CCCC</w:t>
      </w:r>
      <w:r w:rsidRPr="004E422F">
        <w:rPr>
          <w:rFonts w:ascii="Times New Roman"/>
        </w:rPr>
        <w:t xml:space="preserve">  </w:t>
      </w:r>
      <w:r w:rsidRPr="004E422F">
        <w:rPr>
          <w:rFonts w:ascii="Times New Roman" w:hint="eastAsia"/>
        </w:rPr>
        <w:t>信息安全技术</w:t>
      </w:r>
      <w:r w:rsidRPr="004E422F">
        <w:rPr>
          <w:rFonts w:ascii="Times New Roman"/>
        </w:rPr>
        <w:t xml:space="preserve"> </w:t>
      </w:r>
      <w:r w:rsidRPr="004E422F">
        <w:rPr>
          <w:rFonts w:ascii="Times New Roman" w:hint="eastAsia"/>
        </w:rPr>
        <w:t>网络产品和服务安全通用要求</w:t>
      </w:r>
    </w:p>
    <w:p w:rsidR="002D0679" w:rsidRPr="00B52CE5" w:rsidRDefault="004E422F">
      <w:pPr>
        <w:pStyle w:val="aff4"/>
        <w:rPr>
          <w:rFonts w:ascii="Times New Roman"/>
        </w:rPr>
      </w:pPr>
      <w:r w:rsidRPr="004E422F">
        <w:rPr>
          <w:rFonts w:ascii="Times New Roman"/>
        </w:rPr>
        <w:t xml:space="preserve">GB/T </w:t>
      </w:r>
      <w:r w:rsidR="003F1DC2">
        <w:rPr>
          <w:rFonts w:ascii="Times New Roman" w:hint="eastAsia"/>
        </w:rPr>
        <w:t>DDDDD</w:t>
      </w:r>
      <w:r w:rsidR="003F1DC2">
        <w:rPr>
          <w:rFonts w:ascii="Times New Roman"/>
        </w:rPr>
        <w:t>-</w:t>
      </w:r>
      <w:r w:rsidR="003F1DC2">
        <w:rPr>
          <w:rFonts w:ascii="Times New Roman" w:hint="eastAsia"/>
        </w:rPr>
        <w:t>DDDD</w:t>
      </w:r>
      <w:r w:rsidRPr="004E422F">
        <w:rPr>
          <w:rFonts w:ascii="Times New Roman"/>
        </w:rPr>
        <w:t xml:space="preserve">  </w:t>
      </w:r>
      <w:r w:rsidRPr="004E422F">
        <w:rPr>
          <w:rFonts w:ascii="Times New Roman" w:hint="eastAsia"/>
        </w:rPr>
        <w:t>信息安全技术</w:t>
      </w:r>
      <w:r w:rsidRPr="004E422F">
        <w:rPr>
          <w:rFonts w:ascii="Times New Roman"/>
        </w:rPr>
        <w:t xml:space="preserve"> </w:t>
      </w:r>
      <w:r w:rsidRPr="004E422F">
        <w:rPr>
          <w:rFonts w:ascii="Times New Roman" w:hint="eastAsia"/>
        </w:rPr>
        <w:t>关键信息基础设施安全检查评估指南</w:t>
      </w:r>
    </w:p>
    <w:p w:rsidR="002D0679" w:rsidRPr="00B52CE5" w:rsidRDefault="004E422F">
      <w:pPr>
        <w:pStyle w:val="afe"/>
        <w:numPr>
          <w:ilvl w:val="0"/>
          <w:numId w:val="1"/>
        </w:numPr>
        <w:spacing w:before="312" w:after="312"/>
        <w:rPr>
          <w:rFonts w:ascii="Times New Roman"/>
        </w:rPr>
      </w:pPr>
      <w:bookmarkStart w:id="63" w:name="_Toc504058656"/>
      <w:r w:rsidRPr="004E422F">
        <w:rPr>
          <w:rFonts w:ascii="Times New Roman" w:hint="eastAsia"/>
        </w:rPr>
        <w:t>术语和定义</w:t>
      </w:r>
      <w:bookmarkEnd w:id="63"/>
    </w:p>
    <w:p w:rsidR="002D0679" w:rsidRPr="00B52CE5" w:rsidRDefault="004E422F">
      <w:pPr>
        <w:pStyle w:val="aff4"/>
        <w:rPr>
          <w:rFonts w:ascii="Times New Roman"/>
        </w:rPr>
      </w:pPr>
      <w:r w:rsidRPr="004E422F">
        <w:rPr>
          <w:rFonts w:ascii="Times New Roman"/>
        </w:rPr>
        <w:t>GB/T 25069-2010</w:t>
      </w:r>
      <w:r w:rsidRPr="004E422F">
        <w:rPr>
          <w:rFonts w:ascii="Times New Roman" w:hint="eastAsia"/>
        </w:rPr>
        <w:t>界定的以及下列术语和定义适用于本文件。</w:t>
      </w:r>
    </w:p>
    <w:p w:rsidR="002D0679" w:rsidRPr="00B52CE5" w:rsidRDefault="004E422F">
      <w:pPr>
        <w:pStyle w:val="3"/>
        <w:rPr>
          <w:rFonts w:ascii="Times New Roman"/>
        </w:rPr>
      </w:pPr>
      <w:bookmarkStart w:id="64" w:name="_Toc475342705"/>
      <w:bookmarkStart w:id="65" w:name="_Toc475342950"/>
      <w:bookmarkStart w:id="66" w:name="_Toc300650888"/>
      <w:bookmarkStart w:id="67" w:name="_Toc300651192"/>
      <w:bookmarkStart w:id="68" w:name="_Toc301164844"/>
      <w:bookmarkStart w:id="69" w:name="_Toc477247576"/>
      <w:bookmarkStart w:id="70" w:name="_Toc477349444"/>
      <w:bookmarkStart w:id="71" w:name="_Toc477350173"/>
      <w:bookmarkStart w:id="72" w:name="_Toc477850180"/>
      <w:bookmarkStart w:id="73" w:name="_Toc478758067"/>
      <w:bookmarkStart w:id="74" w:name="_Toc493605634"/>
      <w:bookmarkStart w:id="75" w:name="_Toc495411030"/>
      <w:bookmarkStart w:id="76" w:name="_Toc498429871"/>
      <w:bookmarkStart w:id="77" w:name="_Toc504058657"/>
      <w:r w:rsidRPr="004E422F">
        <w:rPr>
          <w:rFonts w:ascii="Times New Roman"/>
        </w:rPr>
        <w:t>3.1</w:t>
      </w:r>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2D0679" w:rsidRPr="00B52CE5" w:rsidRDefault="004E422F">
      <w:pPr>
        <w:pStyle w:val="aff4"/>
        <w:rPr>
          <w:rFonts w:ascii="Times New Roman" w:eastAsia="黑体"/>
        </w:rPr>
      </w:pPr>
      <w:bookmarkStart w:id="78" w:name="_Toc475342707"/>
      <w:bookmarkStart w:id="79" w:name="_Toc475342952"/>
      <w:bookmarkStart w:id="80" w:name="_Toc477247577"/>
      <w:r w:rsidRPr="004E422F">
        <w:rPr>
          <w:rFonts w:ascii="Times New Roman" w:eastAsia="黑体" w:hAnsi="黑体" w:hint="eastAsia"/>
        </w:rPr>
        <w:t>关键信息基础设施</w:t>
      </w:r>
      <w:r w:rsidRPr="004E422F">
        <w:rPr>
          <w:rFonts w:ascii="Times New Roman" w:eastAsia="黑体"/>
        </w:rPr>
        <w:t xml:space="preserve"> critical information infrastructure</w:t>
      </w:r>
    </w:p>
    <w:p w:rsidR="002D0679" w:rsidRPr="00B52CE5" w:rsidRDefault="004E422F">
      <w:pPr>
        <w:pStyle w:val="aff4"/>
        <w:rPr>
          <w:rFonts w:ascii="Times New Roman"/>
        </w:rPr>
      </w:pPr>
      <w:r w:rsidRPr="004E422F">
        <w:rPr>
          <w:rFonts w:ascii="Times New Roman" w:hint="eastAsia"/>
        </w:rPr>
        <w:t>公共通信和信息服务、能源、交通、水利、金融、公共服务、电子政务等重要行业和领域，以及其他一旦遭到破坏、丧失功能或者数据泄露，可能严重危害国家安全、国计民生、公共利益的信息设施。</w:t>
      </w:r>
    </w:p>
    <w:p w:rsidR="002D0679" w:rsidRPr="00B52CE5" w:rsidRDefault="004E422F">
      <w:pPr>
        <w:pStyle w:val="aff"/>
        <w:spacing w:before="156" w:after="156"/>
        <w:rPr>
          <w:rFonts w:ascii="Times New Roman"/>
        </w:rPr>
      </w:pPr>
      <w:bookmarkStart w:id="81" w:name="_Toc477247578"/>
      <w:bookmarkStart w:id="82" w:name="_Toc477349446"/>
      <w:bookmarkStart w:id="83" w:name="_Toc477350175"/>
      <w:bookmarkStart w:id="84" w:name="_Toc477850182"/>
      <w:bookmarkStart w:id="85" w:name="_Toc478758069"/>
      <w:bookmarkStart w:id="86" w:name="_Toc493605636"/>
      <w:bookmarkStart w:id="87" w:name="_Toc495411032"/>
      <w:bookmarkStart w:id="88" w:name="_Toc498429873"/>
      <w:bookmarkStart w:id="89" w:name="_Toc504058658"/>
      <w:bookmarkEnd w:id="78"/>
      <w:bookmarkEnd w:id="79"/>
      <w:bookmarkEnd w:id="80"/>
      <w:r w:rsidRPr="004E422F">
        <w:rPr>
          <w:rFonts w:ascii="Times New Roman"/>
        </w:rPr>
        <w:t>3.2</w:t>
      </w:r>
      <w:bookmarkEnd w:id="81"/>
      <w:bookmarkEnd w:id="82"/>
      <w:bookmarkEnd w:id="83"/>
      <w:bookmarkEnd w:id="84"/>
      <w:bookmarkEnd w:id="85"/>
      <w:bookmarkEnd w:id="86"/>
      <w:bookmarkEnd w:id="87"/>
      <w:bookmarkEnd w:id="88"/>
      <w:bookmarkEnd w:id="89"/>
    </w:p>
    <w:p w:rsidR="002D0679" w:rsidRPr="00B52CE5" w:rsidRDefault="004E422F">
      <w:pPr>
        <w:pStyle w:val="aff4"/>
        <w:rPr>
          <w:rFonts w:ascii="Times New Roman" w:eastAsia="黑体"/>
        </w:rPr>
      </w:pPr>
      <w:bookmarkStart w:id="90" w:name="_Toc475104554"/>
      <w:bookmarkStart w:id="91" w:name="_Toc477247579"/>
      <w:r w:rsidRPr="004E422F">
        <w:rPr>
          <w:rFonts w:ascii="Times New Roman" w:eastAsia="黑体" w:hAnsi="黑体" w:hint="eastAsia"/>
        </w:rPr>
        <w:t xml:space="preserve">控制措施　</w:t>
      </w:r>
      <w:r w:rsidRPr="004E422F">
        <w:rPr>
          <w:rFonts w:ascii="Times New Roman" w:eastAsia="黑体"/>
        </w:rPr>
        <w:t>Controls</w:t>
      </w:r>
    </w:p>
    <w:p w:rsidR="002D0679" w:rsidRPr="00B52CE5" w:rsidRDefault="004E422F">
      <w:pPr>
        <w:pStyle w:val="aff4"/>
        <w:rPr>
          <w:rFonts w:ascii="Times New Roman"/>
        </w:rPr>
      </w:pPr>
      <w:r w:rsidRPr="004E422F">
        <w:rPr>
          <w:rFonts w:ascii="Times New Roman" w:hint="eastAsia"/>
        </w:rPr>
        <w:t>在管理、运行和技术等方面为关键信息基础设施规定的防护措施和对策。</w:t>
      </w:r>
    </w:p>
    <w:p w:rsidR="00AF3795" w:rsidRPr="00B52CE5" w:rsidRDefault="004E422F" w:rsidP="007275CF">
      <w:pPr>
        <w:widowControl/>
        <w:spacing w:beforeLines="50" w:before="156" w:afterLines="50" w:after="156"/>
        <w:jc w:val="left"/>
        <w:outlineLvl w:val="2"/>
        <w:rPr>
          <w:rFonts w:eastAsia="黑体"/>
          <w:kern w:val="0"/>
          <w:szCs w:val="21"/>
        </w:rPr>
      </w:pPr>
      <w:bookmarkStart w:id="92" w:name="_Toc504058659"/>
      <w:r w:rsidRPr="004E422F">
        <w:rPr>
          <w:rFonts w:eastAsia="黑体"/>
          <w:kern w:val="0"/>
          <w:szCs w:val="21"/>
        </w:rPr>
        <w:t>3.3</w:t>
      </w:r>
      <w:bookmarkEnd w:id="92"/>
    </w:p>
    <w:p w:rsidR="00962309" w:rsidRPr="00B52CE5" w:rsidRDefault="004E422F" w:rsidP="00962309">
      <w:pPr>
        <w:widowControl/>
        <w:tabs>
          <w:tab w:val="center" w:pos="4201"/>
          <w:tab w:val="right" w:leader="dot" w:pos="9298"/>
        </w:tabs>
        <w:autoSpaceDE w:val="0"/>
        <w:autoSpaceDN w:val="0"/>
        <w:ind w:firstLineChars="200" w:firstLine="420"/>
        <w:rPr>
          <w:rFonts w:eastAsia="黑体"/>
          <w:kern w:val="0"/>
          <w:szCs w:val="20"/>
        </w:rPr>
      </w:pPr>
      <w:r w:rsidRPr="004E422F">
        <w:rPr>
          <w:rFonts w:eastAsia="黑体" w:hAnsi="黑体" w:hint="eastAsia"/>
          <w:kern w:val="0"/>
          <w:szCs w:val="20"/>
        </w:rPr>
        <w:t xml:space="preserve">重要系统　</w:t>
      </w:r>
      <w:r w:rsidRPr="004E422F">
        <w:rPr>
          <w:rFonts w:eastAsia="黑体"/>
          <w:kern w:val="0"/>
          <w:szCs w:val="20"/>
        </w:rPr>
        <w:t>Important System</w:t>
      </w:r>
    </w:p>
    <w:p w:rsidR="00962309" w:rsidRPr="00B52CE5" w:rsidRDefault="004E422F" w:rsidP="00962309">
      <w:pPr>
        <w:widowControl/>
        <w:tabs>
          <w:tab w:val="center" w:pos="4201"/>
          <w:tab w:val="right" w:leader="dot" w:pos="9298"/>
        </w:tabs>
        <w:autoSpaceDE w:val="0"/>
        <w:autoSpaceDN w:val="0"/>
        <w:ind w:firstLineChars="200" w:firstLine="420"/>
        <w:rPr>
          <w:kern w:val="0"/>
          <w:szCs w:val="20"/>
        </w:rPr>
      </w:pPr>
      <w:r w:rsidRPr="004E422F">
        <w:rPr>
          <w:rFonts w:hint="eastAsia"/>
          <w:kern w:val="0"/>
          <w:szCs w:val="20"/>
        </w:rPr>
        <w:lastRenderedPageBreak/>
        <w:t>所承载的业务与国家安全、社会秩序、经济建设、公众利益密切相关的网络和信息系统。</w:t>
      </w:r>
    </w:p>
    <w:p w:rsidR="002D0679" w:rsidRPr="00B52CE5" w:rsidRDefault="004E422F">
      <w:pPr>
        <w:pStyle w:val="aff"/>
        <w:spacing w:before="156" w:after="156"/>
        <w:rPr>
          <w:rFonts w:ascii="Times New Roman"/>
        </w:rPr>
      </w:pPr>
      <w:bookmarkStart w:id="93" w:name="_Toc493605637"/>
      <w:bookmarkStart w:id="94" w:name="_Toc495411033"/>
      <w:bookmarkStart w:id="95" w:name="_Toc498429874"/>
      <w:bookmarkStart w:id="96" w:name="_Toc504058660"/>
      <w:r w:rsidRPr="004E422F">
        <w:rPr>
          <w:rFonts w:ascii="Times New Roman"/>
        </w:rPr>
        <w:t>3.4</w:t>
      </w:r>
      <w:bookmarkEnd w:id="93"/>
      <w:bookmarkEnd w:id="94"/>
      <w:bookmarkEnd w:id="95"/>
      <w:bookmarkEnd w:id="96"/>
    </w:p>
    <w:p w:rsidR="002D0679" w:rsidRPr="00B52CE5" w:rsidRDefault="004E422F">
      <w:pPr>
        <w:pStyle w:val="aff4"/>
        <w:rPr>
          <w:rFonts w:ascii="Times New Roman" w:eastAsia="黑体"/>
        </w:rPr>
      </w:pPr>
      <w:r w:rsidRPr="004E422F">
        <w:rPr>
          <w:rFonts w:ascii="Times New Roman" w:eastAsia="黑体" w:hAnsi="黑体" w:hint="eastAsia"/>
        </w:rPr>
        <w:t xml:space="preserve">重要数据　</w:t>
      </w:r>
      <w:r w:rsidRPr="004E422F">
        <w:rPr>
          <w:rFonts w:ascii="Times New Roman" w:eastAsia="黑体"/>
        </w:rPr>
        <w:t>Important Data</w:t>
      </w:r>
    </w:p>
    <w:p w:rsidR="002D0679" w:rsidRPr="00B52CE5" w:rsidRDefault="004E422F">
      <w:pPr>
        <w:pStyle w:val="aff4"/>
        <w:rPr>
          <w:rFonts w:ascii="Times New Roman"/>
        </w:rPr>
      </w:pPr>
      <w:r w:rsidRPr="004E422F">
        <w:rPr>
          <w:rFonts w:ascii="Times New Roman" w:hint="eastAsia"/>
        </w:rPr>
        <w:t>与国家安全、经济发展</w:t>
      </w:r>
      <w:r w:rsidRPr="004E422F">
        <w:rPr>
          <w:rFonts w:ascii="Times New Roman"/>
        </w:rPr>
        <w:t>,</w:t>
      </w:r>
      <w:r w:rsidRPr="004E422F">
        <w:rPr>
          <w:rFonts w:ascii="Times New Roman" w:hint="eastAsia"/>
        </w:rPr>
        <w:t>以及社会公共利益密切相关的数据。</w:t>
      </w:r>
    </w:p>
    <w:p w:rsidR="002D0679" w:rsidRPr="00B52CE5" w:rsidRDefault="004E422F">
      <w:pPr>
        <w:pStyle w:val="aff"/>
        <w:spacing w:before="156" w:after="156"/>
        <w:rPr>
          <w:rFonts w:ascii="Times New Roman"/>
        </w:rPr>
      </w:pPr>
      <w:bookmarkStart w:id="97" w:name="_Toc493605638"/>
      <w:bookmarkStart w:id="98" w:name="_Toc495411034"/>
      <w:bookmarkStart w:id="99" w:name="_Toc498429875"/>
      <w:bookmarkStart w:id="100" w:name="_Toc504058661"/>
      <w:r w:rsidRPr="004E422F">
        <w:rPr>
          <w:rFonts w:ascii="Times New Roman"/>
        </w:rPr>
        <w:t>3.</w:t>
      </w:r>
      <w:bookmarkEnd w:id="97"/>
      <w:r w:rsidRPr="004E422F">
        <w:rPr>
          <w:rFonts w:ascii="Times New Roman"/>
        </w:rPr>
        <w:t>5</w:t>
      </w:r>
      <w:bookmarkEnd w:id="98"/>
      <w:bookmarkEnd w:id="99"/>
      <w:bookmarkEnd w:id="100"/>
    </w:p>
    <w:p w:rsidR="002D0679" w:rsidRPr="00B52CE5" w:rsidRDefault="004E422F">
      <w:pPr>
        <w:pStyle w:val="aff4"/>
        <w:rPr>
          <w:rFonts w:ascii="Times New Roman" w:eastAsia="黑体"/>
        </w:rPr>
      </w:pPr>
      <w:r w:rsidRPr="004E422F">
        <w:rPr>
          <w:rFonts w:ascii="Times New Roman" w:eastAsia="黑体" w:hAnsi="黑体" w:hint="eastAsia"/>
        </w:rPr>
        <w:t xml:space="preserve">个人信息　</w:t>
      </w:r>
      <w:r w:rsidRPr="004E422F">
        <w:rPr>
          <w:rFonts w:ascii="Times New Roman" w:eastAsia="黑体"/>
        </w:rPr>
        <w:t>Personal Information</w:t>
      </w:r>
    </w:p>
    <w:p w:rsidR="002D0679" w:rsidRPr="00B52CE5" w:rsidRDefault="004E422F">
      <w:pPr>
        <w:pStyle w:val="aff4"/>
        <w:rPr>
          <w:rFonts w:ascii="Times New Roman"/>
        </w:rPr>
      </w:pPr>
      <w:r w:rsidRPr="004E422F">
        <w:rPr>
          <w:rFonts w:ascii="Times New Roman" w:hint="eastAsia"/>
        </w:rPr>
        <w:t>以电子或者其他方式记录的能够单独或与其他信息结合识别自然人个人身份或者反映特定自然人活动情况的各种信息，包括但不限于自然人的姓名、出生日期、身份证号码、通信通讯联系方式、个人生物识别信息、住址、账号密码、财产状况、位置和行为信息等。</w:t>
      </w:r>
    </w:p>
    <w:p w:rsidR="002D0679" w:rsidRPr="00B52CE5" w:rsidRDefault="004E422F">
      <w:pPr>
        <w:pStyle w:val="afe"/>
        <w:numPr>
          <w:ilvl w:val="0"/>
          <w:numId w:val="1"/>
        </w:numPr>
        <w:spacing w:before="312" w:after="312"/>
        <w:rPr>
          <w:rFonts w:ascii="Times New Roman"/>
        </w:rPr>
      </w:pPr>
      <w:bookmarkStart w:id="101" w:name="_Toc105230911"/>
      <w:bookmarkStart w:id="102" w:name="_Toc105231029"/>
      <w:bookmarkStart w:id="103" w:name="_Toc105233136"/>
      <w:bookmarkStart w:id="104" w:name="_Toc105233404"/>
      <w:bookmarkStart w:id="105" w:name="_Toc105233672"/>
      <w:bookmarkStart w:id="106" w:name="_Toc105233942"/>
      <w:bookmarkStart w:id="107" w:name="_Toc105234211"/>
      <w:bookmarkStart w:id="108" w:name="_Toc105234322"/>
      <w:bookmarkStart w:id="109" w:name="_Toc105234388"/>
      <w:bookmarkStart w:id="110" w:name="_Toc105260099"/>
      <w:bookmarkStart w:id="111" w:name="_Toc105260326"/>
      <w:bookmarkStart w:id="112" w:name="_Toc161025306"/>
      <w:bookmarkStart w:id="113" w:name="_Toc163983633"/>
      <w:bookmarkStart w:id="114" w:name="_Toc475342709"/>
      <w:bookmarkStart w:id="115" w:name="_Toc475342954"/>
      <w:bookmarkStart w:id="116" w:name="_Toc477247580"/>
      <w:bookmarkStart w:id="117" w:name="_Toc504058662"/>
      <w:bookmarkEnd w:id="90"/>
      <w:bookmarkEnd w:id="91"/>
      <w:r w:rsidRPr="004E422F">
        <w:rPr>
          <w:rFonts w:ascii="Times New Roman" w:hint="eastAsia"/>
        </w:rPr>
        <w:t>概述</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2D0679" w:rsidRPr="00B52CE5" w:rsidRDefault="004E422F">
      <w:pPr>
        <w:pStyle w:val="aff"/>
        <w:spacing w:before="156" w:after="156"/>
        <w:rPr>
          <w:rFonts w:ascii="Times New Roman"/>
        </w:rPr>
      </w:pPr>
      <w:bookmarkStart w:id="118" w:name="_Toc161025307"/>
      <w:bookmarkStart w:id="119" w:name="_Toc163983634"/>
      <w:bookmarkStart w:id="120" w:name="_Toc451929881"/>
      <w:bookmarkStart w:id="121" w:name="_Toc475342710"/>
      <w:bookmarkStart w:id="122" w:name="_Toc475342955"/>
      <w:bookmarkStart w:id="123" w:name="_Toc477247581"/>
      <w:bookmarkStart w:id="124" w:name="_Toc493605640"/>
      <w:bookmarkStart w:id="125" w:name="_Toc504058663"/>
      <w:r w:rsidRPr="004E422F">
        <w:rPr>
          <w:rFonts w:ascii="Times New Roman"/>
        </w:rPr>
        <w:t>4.1</w:t>
      </w:r>
      <w:r w:rsidRPr="004E422F">
        <w:rPr>
          <w:rFonts w:ascii="Times New Roman" w:hint="eastAsia"/>
        </w:rPr>
        <w:t>关键信息基础设施保护相关角色和职责</w:t>
      </w:r>
      <w:bookmarkEnd w:id="118"/>
      <w:bookmarkEnd w:id="119"/>
      <w:bookmarkEnd w:id="120"/>
      <w:bookmarkEnd w:id="121"/>
      <w:bookmarkEnd w:id="122"/>
      <w:bookmarkEnd w:id="123"/>
      <w:bookmarkEnd w:id="124"/>
      <w:bookmarkEnd w:id="125"/>
    </w:p>
    <w:p w:rsidR="002D0679" w:rsidRPr="00B52CE5" w:rsidRDefault="004E422F">
      <w:pPr>
        <w:pStyle w:val="aff4"/>
        <w:rPr>
          <w:rFonts w:ascii="Times New Roman"/>
        </w:rPr>
      </w:pPr>
      <w:bookmarkStart w:id="126" w:name="_Toc475342711"/>
      <w:bookmarkStart w:id="127" w:name="_Toc475342956"/>
      <w:bookmarkStart w:id="128" w:name="_Toc477247582"/>
      <w:bookmarkStart w:id="129" w:name="_Toc161025308"/>
      <w:bookmarkStart w:id="130" w:name="_Toc163983635"/>
      <w:r w:rsidRPr="004E422F">
        <w:rPr>
          <w:rFonts w:ascii="Times New Roman" w:hint="eastAsia"/>
        </w:rPr>
        <w:t>关键信息基础设施正常运行是国家和社会正常运转的基础，国家采取措施，监测、防御、处置来源于我国境内外的网络安全风险和威胁，保护关键信息基础设施免受攻击、侵入、干扰和破坏，依法惩治网络违法犯罪活动，维护网络空间安全和秩序。关键信息基础设施网络安全保护中涉及到角色包括：关键信息基础设施运营者、关键信息基础设施安全保护工作部门以及关键信息基础设施安全保护中的其他参与者。</w:t>
      </w:r>
    </w:p>
    <w:p w:rsidR="00B963D5" w:rsidRPr="00B52CE5" w:rsidRDefault="004E422F" w:rsidP="00B963D5">
      <w:pPr>
        <w:pStyle w:val="a6"/>
        <w:rPr>
          <w:rFonts w:ascii="Times New Roman"/>
        </w:rPr>
      </w:pPr>
      <w:r w:rsidRPr="004E422F">
        <w:rPr>
          <w:rFonts w:ascii="Times New Roman" w:hint="eastAsia"/>
        </w:rPr>
        <w:t>关键信息基础设施运营者：负责关键信息基础设施的运行、管理，对本单位关键信息基础设施安全负主体责任，履行网络安全保护义务，接受政府和社会监督，承担社会责任。</w:t>
      </w:r>
    </w:p>
    <w:p w:rsidR="002D0679" w:rsidRPr="00B52CE5" w:rsidRDefault="004E422F">
      <w:pPr>
        <w:pStyle w:val="a6"/>
        <w:rPr>
          <w:rFonts w:ascii="Times New Roman"/>
        </w:rPr>
      </w:pPr>
      <w:r w:rsidRPr="004E422F">
        <w:rPr>
          <w:rFonts w:ascii="Times New Roman" w:hint="eastAsia"/>
        </w:rPr>
        <w:t>关键信息基础设施安全保护工作部门：即所属行业或领域的国家行业主管或监管部门，负责指导和监督本行业、本领域的关键信息基础设施运行安全保护工作。</w:t>
      </w:r>
    </w:p>
    <w:p w:rsidR="002D0679" w:rsidRPr="00B52CE5" w:rsidRDefault="004E422F">
      <w:pPr>
        <w:pStyle w:val="a6"/>
        <w:rPr>
          <w:rFonts w:ascii="Times New Roman"/>
        </w:rPr>
      </w:pPr>
      <w:r w:rsidRPr="004E422F">
        <w:rPr>
          <w:rFonts w:ascii="Times New Roman" w:hint="eastAsia"/>
        </w:rPr>
        <w:t>关键信息基础设施安全保护其他参与者：与国家关键信息基础设施安全相关的其他组织。包括但不限于：关键信息基础设施网络安全保护相关部门、关键信息基础设施网络安全服务机构、研究机构、网络产品和服务提供者以及用户等。</w:t>
      </w:r>
    </w:p>
    <w:p w:rsidR="002D0679" w:rsidRPr="00B52CE5" w:rsidRDefault="004E422F">
      <w:pPr>
        <w:pStyle w:val="aff4"/>
        <w:rPr>
          <w:rFonts w:ascii="Times New Roman"/>
        </w:rPr>
      </w:pPr>
      <w:r w:rsidRPr="004E422F">
        <w:rPr>
          <w:rFonts w:ascii="Times New Roman" w:hint="eastAsia"/>
        </w:rPr>
        <w:t>关键信息基础设施网络安全保护中的相关角色应按我国法律法规和政策规定履行各自职责。</w:t>
      </w:r>
    </w:p>
    <w:p w:rsidR="002D0679" w:rsidRPr="00B52CE5" w:rsidRDefault="004E422F">
      <w:pPr>
        <w:pStyle w:val="aff"/>
        <w:spacing w:before="156" w:after="156"/>
        <w:rPr>
          <w:rFonts w:ascii="Times New Roman"/>
        </w:rPr>
      </w:pPr>
      <w:bookmarkStart w:id="131" w:name="_Toc493605641"/>
      <w:bookmarkStart w:id="132" w:name="_Toc504058664"/>
      <w:r w:rsidRPr="004E422F">
        <w:rPr>
          <w:rFonts w:ascii="Times New Roman"/>
        </w:rPr>
        <w:t>4.2</w:t>
      </w:r>
      <w:r w:rsidRPr="004E422F">
        <w:rPr>
          <w:rFonts w:ascii="Times New Roman" w:hint="eastAsia"/>
        </w:rPr>
        <w:t>关键信息基础设施安全控制措施的分类</w:t>
      </w:r>
      <w:bookmarkEnd w:id="126"/>
      <w:bookmarkEnd w:id="127"/>
      <w:bookmarkEnd w:id="128"/>
      <w:bookmarkEnd w:id="131"/>
      <w:bookmarkEnd w:id="132"/>
    </w:p>
    <w:p w:rsidR="002D0679" w:rsidRPr="00B52CE5" w:rsidRDefault="004E422F">
      <w:pPr>
        <w:pStyle w:val="aff4"/>
        <w:rPr>
          <w:rFonts w:ascii="Times New Roman"/>
        </w:rPr>
      </w:pPr>
      <w:bookmarkStart w:id="133" w:name="_Toc475342712"/>
      <w:bookmarkStart w:id="134" w:name="_Toc475342957"/>
      <w:bookmarkStart w:id="135" w:name="_Toc477247583"/>
      <w:r w:rsidRPr="004E422F">
        <w:rPr>
          <w:rFonts w:ascii="Times New Roman" w:hint="eastAsia"/>
        </w:rPr>
        <w:t>本标准在落实网络安全等级保护的基础上，参照</w:t>
      </w:r>
      <w:r w:rsidRPr="004E422F">
        <w:rPr>
          <w:rFonts w:ascii="Times New Roman"/>
        </w:rPr>
        <w:t>GB/T AAAAA</w:t>
      </w:r>
      <w:r w:rsidRPr="004E422F">
        <w:rPr>
          <w:rFonts w:ascii="Times New Roman" w:hint="eastAsia"/>
        </w:rPr>
        <w:t>从风险识别、安全防护、检测评估、监测预警、应急处置五个环节，提出关键信息基础设施运营者应满足的安全控制措施。</w:t>
      </w:r>
    </w:p>
    <w:p w:rsidR="002D0679" w:rsidRPr="00B52CE5" w:rsidRDefault="004E422F">
      <w:pPr>
        <w:pStyle w:val="a6"/>
        <w:rPr>
          <w:rFonts w:ascii="Times New Roman"/>
        </w:rPr>
      </w:pPr>
      <w:r w:rsidRPr="004E422F">
        <w:rPr>
          <w:rFonts w:ascii="Times New Roman" w:hint="eastAsia"/>
        </w:rPr>
        <w:t>风险识别：</w:t>
      </w:r>
      <w:r w:rsidRPr="004E422F">
        <w:rPr>
          <w:rFonts w:ascii="Times New Roman"/>
        </w:rPr>
        <w:t xml:space="preserve"> </w:t>
      </w:r>
      <w:r w:rsidRPr="004E422F">
        <w:rPr>
          <w:rFonts w:ascii="Times New Roman" w:hint="eastAsia"/>
        </w:rPr>
        <w:t>围绕关键信息基础设施承载的关键业务，识别关键信息基础设施的资产并分类，建立资产清单，标识重要系统和数据库；识别关键信息基础设施的威胁、脆弱性、已有安全措施，进行风险分析。</w:t>
      </w:r>
    </w:p>
    <w:p w:rsidR="00107E51" w:rsidRPr="00B52CE5" w:rsidRDefault="004E422F" w:rsidP="00107E51">
      <w:pPr>
        <w:pStyle w:val="a6"/>
        <w:numPr>
          <w:ilvl w:val="0"/>
          <w:numId w:val="0"/>
        </w:numPr>
        <w:ind w:left="833"/>
        <w:rPr>
          <w:rFonts w:ascii="Times New Roman" w:eastAsia="黑体"/>
          <w:sz w:val="18"/>
          <w:szCs w:val="18"/>
        </w:rPr>
      </w:pPr>
      <w:r w:rsidRPr="004E422F">
        <w:rPr>
          <w:rFonts w:ascii="Times New Roman" w:eastAsia="黑体" w:hAnsi="黑体" w:hint="eastAsia"/>
          <w:sz w:val="18"/>
          <w:szCs w:val="18"/>
        </w:rPr>
        <w:t>注：本环节与</w:t>
      </w:r>
      <w:r w:rsidRPr="004E422F">
        <w:rPr>
          <w:rFonts w:ascii="Times New Roman" w:eastAsia="黑体"/>
          <w:sz w:val="18"/>
          <w:szCs w:val="18"/>
        </w:rPr>
        <w:t>GB/T AAAAA</w:t>
      </w:r>
      <w:r w:rsidRPr="004E422F">
        <w:rPr>
          <w:rFonts w:ascii="Times New Roman" w:eastAsia="黑体" w:hAnsi="黑体" w:hint="eastAsia"/>
          <w:sz w:val="18"/>
          <w:szCs w:val="18"/>
        </w:rPr>
        <w:t>的</w:t>
      </w:r>
      <w:r w:rsidRPr="004E422F">
        <w:rPr>
          <w:rFonts w:ascii="Times New Roman" w:eastAsia="黑体" w:hint="eastAsia"/>
          <w:sz w:val="18"/>
          <w:szCs w:val="18"/>
        </w:rPr>
        <w:t>“</w:t>
      </w:r>
      <w:r w:rsidRPr="004E422F">
        <w:rPr>
          <w:rFonts w:ascii="Times New Roman" w:eastAsia="黑体" w:hAnsi="黑体" w:hint="eastAsia"/>
          <w:sz w:val="18"/>
          <w:szCs w:val="18"/>
        </w:rPr>
        <w:t>识别认定</w:t>
      </w:r>
      <w:r w:rsidRPr="004E422F">
        <w:rPr>
          <w:rFonts w:ascii="Times New Roman" w:eastAsia="黑体" w:hint="eastAsia"/>
          <w:sz w:val="18"/>
          <w:szCs w:val="18"/>
        </w:rPr>
        <w:t>”</w:t>
      </w:r>
      <w:r w:rsidRPr="004E422F">
        <w:rPr>
          <w:rFonts w:ascii="Times New Roman" w:eastAsia="黑体" w:hAnsi="黑体" w:hint="eastAsia"/>
          <w:sz w:val="18"/>
          <w:szCs w:val="18"/>
        </w:rPr>
        <w:t>环节不同，后者还包括关键信息基础设施识别和认定活动，本标准针对已认定的关键信息基础设施，围绕关键信息基础设施承载的关键业务，开展风险识别。本环节是开展安全防护、检测评估、监测预警、应急处置等环节工作的基础。</w:t>
      </w:r>
    </w:p>
    <w:p w:rsidR="002D0679" w:rsidRPr="00B52CE5" w:rsidRDefault="004E422F">
      <w:pPr>
        <w:pStyle w:val="a6"/>
        <w:rPr>
          <w:rFonts w:ascii="Times New Roman"/>
        </w:rPr>
      </w:pPr>
      <w:r w:rsidRPr="004E422F">
        <w:rPr>
          <w:rFonts w:ascii="Times New Roman" w:hint="eastAsia"/>
        </w:rPr>
        <w:t>安全防护：根据已识别的安全风险，实施相应的安全控制措施，包括等级保护合规性要求、网络安全与信息化同步要求、网络安全责任制、个人信息和重要数据保护、数据境内存储与出境评估、人员与组织安全、人员安全审查、安全培训与考核、维护、供应链保护、重要系统和数据库的灾难备份等，确保关键信息基础设施的运行安全。</w:t>
      </w:r>
    </w:p>
    <w:p w:rsidR="002D0679" w:rsidRPr="00B52CE5" w:rsidRDefault="004E422F">
      <w:pPr>
        <w:pStyle w:val="a6"/>
        <w:rPr>
          <w:rFonts w:ascii="Times New Roman"/>
        </w:rPr>
      </w:pPr>
      <w:r w:rsidRPr="004E422F">
        <w:rPr>
          <w:rFonts w:ascii="Times New Roman" w:hint="eastAsia"/>
        </w:rPr>
        <w:t>检测评估：通过建立健全关键信息基础设施检测评估制度，自行或委托网络安全服务机构对其网络的安全性和可能存在的风险进行检测评估，并分析潜在安全风险可能引起的安全事件。</w:t>
      </w:r>
    </w:p>
    <w:p w:rsidR="002D0679" w:rsidRPr="00B52CE5" w:rsidRDefault="004E422F">
      <w:pPr>
        <w:pStyle w:val="a6"/>
        <w:rPr>
          <w:rFonts w:ascii="Times New Roman"/>
        </w:rPr>
      </w:pPr>
      <w:r w:rsidRPr="004E422F">
        <w:rPr>
          <w:rFonts w:ascii="Times New Roman" w:hint="eastAsia"/>
        </w:rPr>
        <w:lastRenderedPageBreak/>
        <w:t>监测预警：制定并实施网络安全监测预警和信息通报制度，建立信息共享渠道，分析监测结果，针对即将发生或正在发生的网络安全事件或威胁进行预警通报。</w:t>
      </w:r>
    </w:p>
    <w:p w:rsidR="002D0679" w:rsidRPr="00B52CE5" w:rsidRDefault="004E422F">
      <w:pPr>
        <w:pStyle w:val="a6"/>
        <w:rPr>
          <w:rFonts w:ascii="Times New Roman"/>
        </w:rPr>
      </w:pPr>
      <w:r w:rsidRPr="004E422F">
        <w:rPr>
          <w:rFonts w:ascii="Times New Roman" w:hint="eastAsia"/>
        </w:rPr>
        <w:t>应急处置：根据检测评估、监测预警环节发现的问题，制定并实施适当的应对措施，并恢复由于网络安全事件而受损的功能或服务，动态识别关键信息基础设施的安全风险。</w:t>
      </w:r>
    </w:p>
    <w:p w:rsidR="002D0679" w:rsidRPr="00B52CE5" w:rsidRDefault="004E422F">
      <w:pPr>
        <w:pStyle w:val="2"/>
        <w:rPr>
          <w:rFonts w:ascii="Times New Roman"/>
        </w:rPr>
      </w:pPr>
      <w:bookmarkStart w:id="136" w:name="_Toc477247584"/>
      <w:bookmarkStart w:id="137" w:name="_Toc504058665"/>
      <w:bookmarkEnd w:id="129"/>
      <w:bookmarkEnd w:id="130"/>
      <w:bookmarkEnd w:id="133"/>
      <w:bookmarkEnd w:id="134"/>
      <w:bookmarkEnd w:id="135"/>
      <w:r w:rsidRPr="004E422F">
        <w:rPr>
          <w:rFonts w:ascii="Times New Roman" w:hint="eastAsia"/>
        </w:rPr>
        <w:t>风险识别</w:t>
      </w:r>
      <w:bookmarkEnd w:id="136"/>
      <w:bookmarkEnd w:id="137"/>
    </w:p>
    <w:p w:rsidR="002D0679" w:rsidRPr="00B52CE5" w:rsidRDefault="004E422F">
      <w:pPr>
        <w:pStyle w:val="aff"/>
        <w:numPr>
          <w:ilvl w:val="1"/>
          <w:numId w:val="1"/>
        </w:numPr>
        <w:spacing w:before="156" w:after="156"/>
        <w:rPr>
          <w:rFonts w:ascii="Times New Roman"/>
        </w:rPr>
      </w:pPr>
      <w:bookmarkStart w:id="138" w:name="_Toc504058666"/>
      <w:r w:rsidRPr="004E422F">
        <w:rPr>
          <w:rFonts w:ascii="Times New Roman" w:hint="eastAsia"/>
        </w:rPr>
        <w:t>资产识别</w:t>
      </w:r>
      <w:bookmarkEnd w:id="138"/>
    </w:p>
    <w:p w:rsidR="002D0679" w:rsidRPr="00B52CE5" w:rsidRDefault="004E422F">
      <w:pPr>
        <w:pStyle w:val="aff0"/>
        <w:numPr>
          <w:ilvl w:val="2"/>
          <w:numId w:val="1"/>
        </w:numPr>
        <w:spacing w:before="156" w:after="156"/>
        <w:rPr>
          <w:rFonts w:ascii="Times New Roman"/>
        </w:rPr>
      </w:pPr>
      <w:bookmarkStart w:id="139" w:name="_Toc504058667"/>
      <w:r w:rsidRPr="004E422F">
        <w:rPr>
          <w:rFonts w:ascii="Times New Roman" w:hint="eastAsia"/>
        </w:rPr>
        <w:t>资产清单</w:t>
      </w:r>
      <w:bookmarkEnd w:id="139"/>
    </w:p>
    <w:p w:rsidR="002D0679" w:rsidRPr="00B52CE5" w:rsidRDefault="004E422F">
      <w:pPr>
        <w:autoSpaceDE w:val="0"/>
        <w:autoSpaceDN w:val="0"/>
        <w:ind w:firstLine="420"/>
      </w:pPr>
      <w:r w:rsidRPr="004E422F">
        <w:rPr>
          <w:rFonts w:hint="eastAsia"/>
        </w:rPr>
        <w:t>关键信息基础设施运营者应：</w:t>
      </w:r>
    </w:p>
    <w:p w:rsidR="002D0679" w:rsidRPr="00B52CE5" w:rsidRDefault="004E422F">
      <w:pPr>
        <w:pStyle w:val="aa"/>
        <w:numPr>
          <w:ilvl w:val="0"/>
          <w:numId w:val="20"/>
        </w:numPr>
        <w:tabs>
          <w:tab w:val="left" w:pos="709"/>
        </w:tabs>
        <w:ind w:left="0" w:firstLine="420"/>
        <w:rPr>
          <w:rFonts w:ascii="Times New Roman"/>
        </w:rPr>
      </w:pPr>
      <w:r w:rsidRPr="004E422F">
        <w:rPr>
          <w:rFonts w:ascii="Times New Roman" w:hint="eastAsia"/>
        </w:rPr>
        <w:t>参照</w:t>
      </w:r>
      <w:r w:rsidRPr="004E422F">
        <w:rPr>
          <w:rFonts w:ascii="Times New Roman"/>
        </w:rPr>
        <w:t>GB/T 20984</w:t>
      </w:r>
      <w:r w:rsidRPr="004E422F">
        <w:rPr>
          <w:rFonts w:ascii="Times New Roman" w:hint="eastAsia"/>
        </w:rPr>
        <w:t>，围绕关键信息基础设施承载的关键业务，识别关键信息基础设施的资产并进行分类，包括数据、服务、信息系统、平台或支撑系统、基础设施、服务、人员管理等。</w:t>
      </w:r>
    </w:p>
    <w:p w:rsidR="002D0679" w:rsidRPr="00B52CE5" w:rsidRDefault="004E422F">
      <w:pPr>
        <w:pStyle w:val="aa"/>
        <w:numPr>
          <w:ilvl w:val="0"/>
          <w:numId w:val="20"/>
        </w:numPr>
        <w:tabs>
          <w:tab w:val="left" w:pos="709"/>
        </w:tabs>
        <w:ind w:left="0" w:firstLine="420"/>
        <w:rPr>
          <w:rFonts w:ascii="Times New Roman"/>
        </w:rPr>
      </w:pPr>
      <w:r w:rsidRPr="004E422F">
        <w:rPr>
          <w:rFonts w:ascii="Times New Roman" w:hint="eastAsia"/>
        </w:rPr>
        <w:t>建立和维护关键信息基础设施的各类资产清单，明确资产的管理责任人。</w:t>
      </w:r>
    </w:p>
    <w:p w:rsidR="002D0679" w:rsidRPr="00B52CE5" w:rsidRDefault="004E422F">
      <w:pPr>
        <w:pStyle w:val="aa"/>
        <w:numPr>
          <w:ilvl w:val="0"/>
          <w:numId w:val="20"/>
        </w:numPr>
        <w:tabs>
          <w:tab w:val="left" w:pos="709"/>
        </w:tabs>
        <w:ind w:left="0" w:firstLine="420"/>
        <w:rPr>
          <w:rFonts w:ascii="Times New Roman"/>
        </w:rPr>
      </w:pPr>
      <w:r w:rsidRPr="004E422F">
        <w:rPr>
          <w:rFonts w:ascii="Times New Roman" w:hint="eastAsia"/>
        </w:rPr>
        <w:t>将所承载的业务与国家安全、社会秩序、经济建设、公众利益密切相关的网络和信息系统，标识为重要系统，重要系统的容灾备份应符合</w:t>
      </w:r>
      <w:r w:rsidRPr="004E422F">
        <w:rPr>
          <w:rFonts w:ascii="Times New Roman"/>
        </w:rPr>
        <w:t>6.5.1</w:t>
      </w:r>
      <w:r w:rsidRPr="004E422F">
        <w:rPr>
          <w:rFonts w:ascii="Times New Roman" w:hint="eastAsia"/>
        </w:rPr>
        <w:t>灾难备份策略相关规定。</w:t>
      </w:r>
    </w:p>
    <w:p w:rsidR="002D0679" w:rsidRPr="00B52CE5" w:rsidRDefault="004E422F">
      <w:pPr>
        <w:pStyle w:val="aa"/>
        <w:numPr>
          <w:ilvl w:val="0"/>
          <w:numId w:val="20"/>
        </w:numPr>
        <w:tabs>
          <w:tab w:val="left" w:pos="709"/>
        </w:tabs>
        <w:ind w:left="0" w:firstLine="420"/>
        <w:rPr>
          <w:rFonts w:ascii="Times New Roman"/>
        </w:rPr>
      </w:pPr>
      <w:r w:rsidRPr="004E422F">
        <w:rPr>
          <w:rFonts w:ascii="Times New Roman" w:hint="eastAsia"/>
        </w:rPr>
        <w:t>使用符合法律法规要求的资产定位技术手段，例如端口监控或自动位置跟踪技术，监控并追踪受控区域内资产的位置和转移情况，以确保重要设备和核心组件位于所授权的区域内。</w:t>
      </w:r>
    </w:p>
    <w:p w:rsidR="002D0679" w:rsidRPr="00B52CE5" w:rsidRDefault="004E422F">
      <w:pPr>
        <w:pStyle w:val="aa"/>
        <w:numPr>
          <w:ilvl w:val="0"/>
          <w:numId w:val="20"/>
        </w:numPr>
        <w:tabs>
          <w:tab w:val="left" w:pos="709"/>
        </w:tabs>
        <w:ind w:left="0" w:firstLine="420"/>
        <w:rPr>
          <w:rFonts w:ascii="Times New Roman"/>
        </w:rPr>
      </w:pPr>
      <w:r w:rsidRPr="004E422F">
        <w:rPr>
          <w:rFonts w:ascii="Times New Roman" w:hint="eastAsia"/>
        </w:rPr>
        <w:t>建立关键信息基础设施信息系统组件列表并满足以下要求：</w:t>
      </w:r>
    </w:p>
    <w:p w:rsidR="002D0679" w:rsidRPr="00B52CE5" w:rsidRDefault="004E422F">
      <w:pPr>
        <w:pStyle w:val="ab"/>
        <w:numPr>
          <w:ilvl w:val="1"/>
          <w:numId w:val="20"/>
        </w:numPr>
        <w:tabs>
          <w:tab w:val="left" w:pos="709"/>
        </w:tabs>
        <w:rPr>
          <w:rFonts w:ascii="Times New Roman"/>
        </w:rPr>
      </w:pPr>
      <w:r w:rsidRPr="004E422F">
        <w:rPr>
          <w:rFonts w:ascii="Times New Roman" w:hint="eastAsia"/>
        </w:rPr>
        <w:t>如存在组件属于其他组织，应予以注明并说明原因。</w:t>
      </w:r>
    </w:p>
    <w:p w:rsidR="002D0679" w:rsidRPr="00B52CE5" w:rsidRDefault="004E422F">
      <w:pPr>
        <w:pStyle w:val="ab"/>
        <w:numPr>
          <w:ilvl w:val="1"/>
          <w:numId w:val="20"/>
        </w:numPr>
        <w:tabs>
          <w:tab w:val="left" w:pos="709"/>
        </w:tabs>
        <w:rPr>
          <w:rFonts w:ascii="Times New Roman"/>
        </w:rPr>
      </w:pPr>
      <w:r w:rsidRPr="004E422F">
        <w:rPr>
          <w:rFonts w:ascii="Times New Roman" w:hint="eastAsia"/>
        </w:rPr>
        <w:t>当检测到非授权的组件时应禁止其网络访问，对其进行隔离并通知相关人员或角色。</w:t>
      </w:r>
    </w:p>
    <w:p w:rsidR="002D0679" w:rsidRPr="00B52CE5" w:rsidRDefault="004E422F">
      <w:pPr>
        <w:pStyle w:val="ab"/>
        <w:numPr>
          <w:ilvl w:val="1"/>
          <w:numId w:val="20"/>
        </w:numPr>
        <w:tabs>
          <w:tab w:val="left" w:pos="709"/>
        </w:tabs>
        <w:rPr>
          <w:rFonts w:ascii="Times New Roman"/>
        </w:rPr>
      </w:pPr>
      <w:r w:rsidRPr="004E422F">
        <w:rPr>
          <w:rFonts w:ascii="Times New Roman" w:hint="eastAsia"/>
        </w:rPr>
        <w:t>当信息系统更新或组件变更时，更新其信息系统组件清单。</w:t>
      </w:r>
    </w:p>
    <w:p w:rsidR="002D0679" w:rsidRPr="00B52CE5" w:rsidRDefault="004E422F">
      <w:pPr>
        <w:pStyle w:val="aff0"/>
        <w:numPr>
          <w:ilvl w:val="2"/>
          <w:numId w:val="1"/>
        </w:numPr>
        <w:spacing w:before="156" w:after="156"/>
        <w:rPr>
          <w:rFonts w:ascii="Times New Roman"/>
        </w:rPr>
      </w:pPr>
      <w:bookmarkStart w:id="140" w:name="_Toc504058668"/>
      <w:r w:rsidRPr="004E422F">
        <w:rPr>
          <w:rFonts w:ascii="Times New Roman" w:hint="eastAsia"/>
        </w:rPr>
        <w:t>数据分类</w:t>
      </w:r>
      <w:bookmarkEnd w:id="140"/>
    </w:p>
    <w:p w:rsidR="002D0679" w:rsidRPr="00B52CE5" w:rsidRDefault="004E422F">
      <w:pPr>
        <w:autoSpaceDE w:val="0"/>
        <w:autoSpaceDN w:val="0"/>
        <w:ind w:firstLine="420"/>
      </w:pPr>
      <w:r w:rsidRPr="004E422F">
        <w:rPr>
          <w:rFonts w:hint="eastAsia"/>
        </w:rPr>
        <w:t>关键信息基础设施运营者应：</w:t>
      </w:r>
    </w:p>
    <w:p w:rsidR="002D0679" w:rsidRPr="00B52CE5" w:rsidRDefault="004E422F">
      <w:pPr>
        <w:pStyle w:val="aa"/>
        <w:numPr>
          <w:ilvl w:val="0"/>
          <w:numId w:val="21"/>
        </w:numPr>
        <w:tabs>
          <w:tab w:val="left" w:pos="709"/>
        </w:tabs>
        <w:ind w:left="0" w:firstLine="420"/>
        <w:rPr>
          <w:rFonts w:ascii="Times New Roman"/>
        </w:rPr>
      </w:pPr>
      <w:r w:rsidRPr="004E422F">
        <w:rPr>
          <w:rFonts w:ascii="Times New Roman" w:hint="eastAsia"/>
        </w:rPr>
        <w:t>按照</w:t>
      </w:r>
      <w:r w:rsidRPr="004E422F">
        <w:rPr>
          <w:rFonts w:ascii="Times New Roman"/>
        </w:rPr>
        <w:t>GB/T BBBBB</w:t>
      </w:r>
      <w:r w:rsidRPr="004E422F">
        <w:rPr>
          <w:rFonts w:ascii="Times New Roman" w:hint="eastAsia"/>
        </w:rPr>
        <w:t>附录</w:t>
      </w:r>
      <w:r w:rsidRPr="004E422F">
        <w:rPr>
          <w:rFonts w:ascii="Times New Roman" w:hint="eastAsia"/>
        </w:rPr>
        <w:t>A</w:t>
      </w:r>
      <w:r w:rsidR="003F1DC2">
        <w:rPr>
          <w:rFonts w:ascii="Times New Roman" w:hint="eastAsia"/>
        </w:rPr>
        <w:t>“</w:t>
      </w:r>
      <w:r w:rsidRPr="004E422F">
        <w:rPr>
          <w:rFonts w:ascii="Times New Roman" w:hint="eastAsia"/>
        </w:rPr>
        <w:t>重要数据识别指南”，识别关键信息基础设施数字资产清单中的重要数据，重要数据的存储和传输应符合</w:t>
      </w:r>
      <w:r w:rsidRPr="004E422F">
        <w:rPr>
          <w:rFonts w:ascii="Times New Roman"/>
        </w:rPr>
        <w:t>6.4.2</w:t>
      </w:r>
      <w:r w:rsidRPr="004E422F">
        <w:rPr>
          <w:rFonts w:ascii="Times New Roman" w:hint="eastAsia"/>
        </w:rPr>
        <w:t>境内存储和跨境传输相关规定。</w:t>
      </w:r>
    </w:p>
    <w:p w:rsidR="00132D80" w:rsidRPr="00B52CE5" w:rsidRDefault="004E422F">
      <w:pPr>
        <w:pStyle w:val="aa"/>
        <w:numPr>
          <w:ilvl w:val="0"/>
          <w:numId w:val="21"/>
        </w:numPr>
        <w:tabs>
          <w:tab w:val="left" w:pos="709"/>
        </w:tabs>
        <w:ind w:left="0" w:firstLine="420"/>
        <w:rPr>
          <w:rFonts w:ascii="Times New Roman"/>
        </w:rPr>
      </w:pPr>
      <w:r w:rsidRPr="004E422F">
        <w:rPr>
          <w:rFonts w:ascii="Times New Roman" w:hint="eastAsia"/>
        </w:rPr>
        <w:t>将存储重要数据的数据库标识为重要数据库，重要数据库的容灾备份应符合</w:t>
      </w:r>
      <w:r w:rsidRPr="004E422F">
        <w:rPr>
          <w:rFonts w:ascii="Times New Roman"/>
        </w:rPr>
        <w:t>6.5.1</w:t>
      </w:r>
      <w:r w:rsidRPr="004E422F">
        <w:rPr>
          <w:rFonts w:ascii="Times New Roman" w:hint="eastAsia"/>
        </w:rPr>
        <w:t>灾难备份策略相关规定。</w:t>
      </w:r>
    </w:p>
    <w:p w:rsidR="002D0679" w:rsidRPr="00B52CE5" w:rsidRDefault="004E422F">
      <w:pPr>
        <w:pStyle w:val="aa"/>
        <w:numPr>
          <w:ilvl w:val="0"/>
          <w:numId w:val="21"/>
        </w:numPr>
        <w:tabs>
          <w:tab w:val="left" w:pos="709"/>
        </w:tabs>
        <w:ind w:left="0" w:firstLine="420"/>
        <w:rPr>
          <w:rFonts w:ascii="Times New Roman"/>
        </w:rPr>
      </w:pPr>
      <w:r w:rsidRPr="004E422F">
        <w:rPr>
          <w:rFonts w:ascii="Times New Roman" w:hint="eastAsia"/>
        </w:rPr>
        <w:t>参照数据分类相关标准规范，对数据进行分类并制定符合其安全需要的保护策略。例如，根据数据来源不同，分为系统数据、用户数据、运行数据；根据敏感程度和保护需求不同，可将用户数据分为用户身份数据、用户服务内容数据、用户服务衍生数据。</w:t>
      </w:r>
    </w:p>
    <w:p w:rsidR="002D0679" w:rsidRPr="00B52CE5" w:rsidRDefault="004E422F">
      <w:pPr>
        <w:pStyle w:val="aff"/>
        <w:numPr>
          <w:ilvl w:val="1"/>
          <w:numId w:val="1"/>
        </w:numPr>
        <w:spacing w:before="156" w:after="156"/>
        <w:rPr>
          <w:rFonts w:ascii="Times New Roman"/>
        </w:rPr>
      </w:pPr>
      <w:bookmarkStart w:id="141" w:name="_Toc504058669"/>
      <w:r w:rsidRPr="004E422F">
        <w:rPr>
          <w:rFonts w:ascii="Times New Roman" w:hint="eastAsia"/>
        </w:rPr>
        <w:t>威胁识别</w:t>
      </w:r>
      <w:bookmarkEnd w:id="141"/>
    </w:p>
    <w:p w:rsidR="002D0679" w:rsidRPr="00B52CE5" w:rsidRDefault="004E422F">
      <w:pPr>
        <w:autoSpaceDE w:val="0"/>
        <w:autoSpaceDN w:val="0"/>
        <w:ind w:firstLine="420"/>
      </w:pPr>
      <w:r w:rsidRPr="004E422F">
        <w:rPr>
          <w:rFonts w:hint="eastAsia"/>
        </w:rPr>
        <w:t>关键信息基础设施运营者应参照</w:t>
      </w:r>
      <w:r w:rsidRPr="004E422F">
        <w:t>GB/T 20984</w:t>
      </w:r>
      <w:r w:rsidRPr="004E422F">
        <w:rPr>
          <w:rFonts w:hint="eastAsia"/>
        </w:rPr>
        <w:t>中的威胁识别方法，识别关键信息基础设施面临的威胁，并对威胁动机、能力、频率进行赋值，判断威胁可能性。</w:t>
      </w:r>
    </w:p>
    <w:p w:rsidR="002D0679" w:rsidRPr="00B52CE5" w:rsidRDefault="004E422F">
      <w:pPr>
        <w:pStyle w:val="aff"/>
        <w:numPr>
          <w:ilvl w:val="1"/>
          <w:numId w:val="1"/>
        </w:numPr>
        <w:spacing w:before="156" w:after="156"/>
        <w:rPr>
          <w:rFonts w:ascii="Times New Roman"/>
        </w:rPr>
      </w:pPr>
      <w:bookmarkStart w:id="142" w:name="_Toc504058670"/>
      <w:r w:rsidRPr="004E422F">
        <w:rPr>
          <w:rFonts w:ascii="Times New Roman" w:hint="eastAsia"/>
        </w:rPr>
        <w:t>脆弱性识别</w:t>
      </w:r>
      <w:bookmarkEnd w:id="142"/>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）参照</w:t>
      </w:r>
      <w:r w:rsidRPr="004E422F">
        <w:rPr>
          <w:rFonts w:ascii="Times New Roman"/>
        </w:rPr>
        <w:t>GB/T 20984</w:t>
      </w:r>
      <w:r w:rsidRPr="004E422F">
        <w:rPr>
          <w:rFonts w:ascii="Times New Roman" w:hint="eastAsia"/>
        </w:rPr>
        <w:t>中的识别方法，以资产为核心，针对每一项需要保护的资产，识别可能被威胁利用的弱点。</w:t>
      </w:r>
    </w:p>
    <w:p w:rsidR="002D0679" w:rsidRPr="00B52CE5" w:rsidRDefault="004E422F">
      <w:pPr>
        <w:pStyle w:val="aff4"/>
        <w:rPr>
          <w:rFonts w:ascii="Times New Roman"/>
        </w:rPr>
      </w:pPr>
      <w:r w:rsidRPr="004E422F">
        <w:rPr>
          <w:rFonts w:ascii="Times New Roman"/>
        </w:rPr>
        <w:t>b</w:t>
      </w:r>
      <w:r w:rsidRPr="004E422F">
        <w:rPr>
          <w:rFonts w:ascii="Times New Roman" w:hint="eastAsia"/>
        </w:rPr>
        <w:t>）使用脆弱性扫描工具和技术，定期对关键信息基础设施网络、信息系统及应用程序进行脆弱性扫描。</w:t>
      </w:r>
    </w:p>
    <w:p w:rsidR="002D0679" w:rsidRPr="00B52CE5" w:rsidRDefault="004E422F">
      <w:pPr>
        <w:pStyle w:val="aff4"/>
        <w:rPr>
          <w:rFonts w:ascii="Times New Roman"/>
        </w:rPr>
      </w:pPr>
      <w:r w:rsidRPr="004E422F">
        <w:rPr>
          <w:rFonts w:ascii="Times New Roman"/>
        </w:rPr>
        <w:lastRenderedPageBreak/>
        <w:t>c</w:t>
      </w:r>
      <w:r w:rsidRPr="004E422F">
        <w:rPr>
          <w:rFonts w:ascii="Times New Roman" w:hint="eastAsia"/>
        </w:rPr>
        <w:t>）在本组织范围内与相关人员或角色共享脆弱性扫描和安全评估过程得到的信息，及时消除其他系统中的类似弱点。</w:t>
      </w:r>
    </w:p>
    <w:p w:rsidR="002D0679" w:rsidRPr="00B52CE5" w:rsidRDefault="004E422F">
      <w:pPr>
        <w:pStyle w:val="aff4"/>
        <w:rPr>
          <w:rFonts w:ascii="Times New Roman"/>
        </w:rPr>
      </w:pPr>
      <w:r w:rsidRPr="004E422F">
        <w:rPr>
          <w:rFonts w:ascii="Times New Roman"/>
        </w:rPr>
        <w:t>d</w:t>
      </w:r>
      <w:r w:rsidRPr="004E422F">
        <w:rPr>
          <w:rFonts w:ascii="Times New Roman" w:hint="eastAsia"/>
        </w:rPr>
        <w:t>）确保所使用的脆弱性扫描工具具有迅速更新漏洞库的能力，在启动新的扫描前、新的漏洞信息发布后或定期更新漏洞库。</w:t>
      </w:r>
    </w:p>
    <w:p w:rsidR="002D0679" w:rsidRPr="00B52CE5" w:rsidRDefault="004E422F">
      <w:pPr>
        <w:pStyle w:val="aff4"/>
        <w:rPr>
          <w:rFonts w:ascii="Times New Roman"/>
        </w:rPr>
      </w:pPr>
      <w:r w:rsidRPr="004E422F">
        <w:rPr>
          <w:rFonts w:ascii="Times New Roman"/>
        </w:rPr>
        <w:t>e</w:t>
      </w:r>
      <w:r w:rsidRPr="004E422F">
        <w:rPr>
          <w:rFonts w:ascii="Times New Roman" w:hint="eastAsia"/>
        </w:rPr>
        <w:t>）确保所使用的脆弱性扫描工具能够清楚呈现扫描所覆盖的广度和深度，如已扫描的信息系统组件和已核查的漏洞。</w:t>
      </w:r>
    </w:p>
    <w:p w:rsidR="008C35A8" w:rsidRPr="00B52CE5" w:rsidRDefault="004E422F" w:rsidP="008C35A8">
      <w:pPr>
        <w:pStyle w:val="aff"/>
        <w:numPr>
          <w:ilvl w:val="1"/>
          <w:numId w:val="1"/>
        </w:numPr>
        <w:spacing w:before="156" w:after="156"/>
        <w:rPr>
          <w:rFonts w:ascii="Times New Roman"/>
        </w:rPr>
      </w:pPr>
      <w:bookmarkStart w:id="143" w:name="_Toc504058671"/>
      <w:r w:rsidRPr="004E422F">
        <w:rPr>
          <w:rFonts w:ascii="Times New Roman" w:hint="eastAsia"/>
        </w:rPr>
        <w:t>漏洞管理</w:t>
      </w:r>
      <w:bookmarkEnd w:id="143"/>
    </w:p>
    <w:p w:rsidR="008C35A8" w:rsidRPr="00B52CE5" w:rsidRDefault="004E422F" w:rsidP="008C35A8">
      <w:pPr>
        <w:pStyle w:val="aff4"/>
        <w:rPr>
          <w:rFonts w:ascii="Times New Roman"/>
        </w:rPr>
      </w:pPr>
      <w:r w:rsidRPr="004E422F">
        <w:rPr>
          <w:rFonts w:ascii="Times New Roman" w:hint="eastAsia"/>
        </w:rPr>
        <w:t>关键信息基础设施运营者应：</w:t>
      </w:r>
    </w:p>
    <w:p w:rsidR="00825964" w:rsidRPr="00B52CE5" w:rsidRDefault="004E422F" w:rsidP="00537CDC">
      <w:pPr>
        <w:pStyle w:val="aff4"/>
        <w:rPr>
          <w:rFonts w:ascii="Times New Roman"/>
        </w:rPr>
      </w:pPr>
      <w:r w:rsidRPr="004E422F">
        <w:rPr>
          <w:rFonts w:ascii="Times New Roman"/>
        </w:rPr>
        <w:t>a</w:t>
      </w:r>
      <w:r w:rsidRPr="004E422F">
        <w:rPr>
          <w:rFonts w:ascii="Times New Roman" w:hint="eastAsia"/>
        </w:rPr>
        <w:t>）使用漏洞管理工具，能够自动识别、记录、处理、更新安全漏洞相关信息，包括漏洞名称、位置、影响、处理情况、隐患等。</w:t>
      </w:r>
    </w:p>
    <w:p w:rsidR="004578CB" w:rsidRPr="00B52CE5" w:rsidRDefault="004E422F" w:rsidP="00537CDC">
      <w:pPr>
        <w:pStyle w:val="aff4"/>
        <w:rPr>
          <w:rFonts w:ascii="Times New Roman"/>
        </w:rPr>
      </w:pPr>
      <w:r w:rsidRPr="004E422F">
        <w:rPr>
          <w:rFonts w:ascii="Times New Roman"/>
        </w:rPr>
        <w:t>b</w:t>
      </w:r>
      <w:r w:rsidRPr="004E422F">
        <w:rPr>
          <w:rFonts w:ascii="Times New Roman" w:hint="eastAsia"/>
        </w:rPr>
        <w:t>）对发现的安全漏洞及时进行修补或评估可能的影响后进行修补，确保漏洞补丁经过测试后才可使用。</w:t>
      </w:r>
    </w:p>
    <w:p w:rsidR="00825964" w:rsidRPr="00B52CE5" w:rsidRDefault="004E422F" w:rsidP="00537CDC">
      <w:pPr>
        <w:pStyle w:val="aff4"/>
        <w:rPr>
          <w:rFonts w:ascii="Times New Roman"/>
        </w:rPr>
      </w:pPr>
      <w:r w:rsidRPr="004E422F">
        <w:rPr>
          <w:rFonts w:ascii="Times New Roman"/>
        </w:rPr>
        <w:t>c</w:t>
      </w:r>
      <w:r w:rsidRPr="004E422F">
        <w:rPr>
          <w:rFonts w:ascii="Times New Roman" w:hint="eastAsia"/>
        </w:rPr>
        <w:t>）确保漏洞管理过程不影响业务连续性。</w:t>
      </w:r>
    </w:p>
    <w:p w:rsidR="002D0679" w:rsidRPr="00B52CE5" w:rsidRDefault="004E422F">
      <w:pPr>
        <w:pStyle w:val="aff"/>
        <w:numPr>
          <w:ilvl w:val="1"/>
          <w:numId w:val="1"/>
        </w:numPr>
        <w:spacing w:before="156" w:after="156"/>
        <w:rPr>
          <w:rFonts w:ascii="Times New Roman"/>
        </w:rPr>
      </w:pPr>
      <w:bookmarkStart w:id="144" w:name="_Toc504058672"/>
      <w:r w:rsidRPr="004E422F">
        <w:rPr>
          <w:rFonts w:ascii="Times New Roman" w:hint="eastAsia"/>
        </w:rPr>
        <w:t>已有安全措施识别</w:t>
      </w:r>
      <w:bookmarkEnd w:id="144"/>
    </w:p>
    <w:p w:rsidR="00AF3795" w:rsidRPr="00B52CE5" w:rsidRDefault="004E422F">
      <w:pPr>
        <w:widowControl/>
        <w:ind w:firstLineChars="200" w:firstLine="420"/>
        <w:rPr>
          <w:kern w:val="0"/>
          <w:szCs w:val="20"/>
        </w:rPr>
      </w:pPr>
      <w:r w:rsidRPr="004E422F">
        <w:rPr>
          <w:rFonts w:hint="eastAsia"/>
          <w:kern w:val="0"/>
          <w:szCs w:val="20"/>
        </w:rPr>
        <w:t>参照</w:t>
      </w:r>
      <w:r w:rsidRPr="004E422F">
        <w:rPr>
          <w:kern w:val="0"/>
          <w:szCs w:val="20"/>
        </w:rPr>
        <w:t>GB/T 20984</w:t>
      </w:r>
      <w:r w:rsidRPr="004E422F">
        <w:rPr>
          <w:rFonts w:hint="eastAsia"/>
          <w:kern w:val="0"/>
          <w:szCs w:val="20"/>
        </w:rPr>
        <w:t>，关键信息基础设施运营者应在识别脆弱性的同时，识别组织已有安全措施</w:t>
      </w:r>
      <w:r w:rsidRPr="004E422F">
        <w:rPr>
          <w:kern w:val="0"/>
          <w:szCs w:val="20"/>
        </w:rPr>
        <w:t>,</w:t>
      </w:r>
      <w:r w:rsidRPr="004E422F">
        <w:rPr>
          <w:rFonts w:hint="eastAsia"/>
          <w:kern w:val="0"/>
          <w:szCs w:val="20"/>
        </w:rPr>
        <w:t>并对已有安全措施的有效性进行确认。</w:t>
      </w:r>
    </w:p>
    <w:p w:rsidR="002D0679" w:rsidRPr="00B52CE5" w:rsidRDefault="004E422F">
      <w:pPr>
        <w:pStyle w:val="aff"/>
        <w:numPr>
          <w:ilvl w:val="1"/>
          <w:numId w:val="1"/>
        </w:numPr>
        <w:spacing w:before="156" w:after="156"/>
        <w:rPr>
          <w:rFonts w:ascii="Times New Roman"/>
        </w:rPr>
      </w:pPr>
      <w:bookmarkStart w:id="145" w:name="_Toc504058673"/>
      <w:r w:rsidRPr="004E422F">
        <w:rPr>
          <w:rFonts w:ascii="Times New Roman" w:hint="eastAsia"/>
        </w:rPr>
        <w:t>风险分析</w:t>
      </w:r>
      <w:bookmarkEnd w:id="145"/>
    </w:p>
    <w:p w:rsidR="00AF3795" w:rsidRPr="00B52CE5" w:rsidRDefault="004E422F">
      <w:pPr>
        <w:widowControl/>
        <w:ind w:firstLineChars="200" w:firstLine="420"/>
        <w:rPr>
          <w:kern w:val="0"/>
          <w:szCs w:val="20"/>
        </w:rPr>
      </w:pPr>
      <w:r w:rsidRPr="004E422F">
        <w:rPr>
          <w:rFonts w:hint="eastAsia"/>
          <w:kern w:val="0"/>
          <w:szCs w:val="20"/>
        </w:rPr>
        <w:t>关键信息基础设施运营者应根据识别的资产、威胁和脆弱性，进行风险分析。</w:t>
      </w:r>
    </w:p>
    <w:p w:rsidR="002D0679" w:rsidRPr="00B52CE5" w:rsidRDefault="004E422F">
      <w:pPr>
        <w:pStyle w:val="2"/>
        <w:rPr>
          <w:rFonts w:ascii="Times New Roman"/>
        </w:rPr>
      </w:pPr>
      <w:bookmarkStart w:id="146" w:name="_Toc504058674"/>
      <w:r w:rsidRPr="004E422F">
        <w:rPr>
          <w:rFonts w:ascii="Times New Roman" w:hint="eastAsia"/>
        </w:rPr>
        <w:t>安全防护</w:t>
      </w:r>
      <w:bookmarkEnd w:id="146"/>
    </w:p>
    <w:p w:rsidR="002D0679" w:rsidRPr="00B52CE5" w:rsidRDefault="004E422F">
      <w:pPr>
        <w:pStyle w:val="aff"/>
        <w:numPr>
          <w:ilvl w:val="1"/>
          <w:numId w:val="1"/>
        </w:numPr>
        <w:spacing w:before="156" w:after="156"/>
        <w:rPr>
          <w:rFonts w:ascii="Times New Roman"/>
        </w:rPr>
      </w:pPr>
      <w:bookmarkStart w:id="147" w:name="_Toc504058675"/>
      <w:r w:rsidRPr="004E422F">
        <w:rPr>
          <w:rFonts w:ascii="Times New Roman" w:hint="eastAsia"/>
        </w:rPr>
        <w:t>等级保护合规要求</w:t>
      </w:r>
      <w:bookmarkEnd w:id="147"/>
    </w:p>
    <w:p w:rsidR="002D0679" w:rsidRPr="00B52CE5" w:rsidRDefault="004E422F">
      <w:pPr>
        <w:ind w:firstLineChars="200" w:firstLine="420"/>
      </w:pPr>
      <w:r w:rsidRPr="004E422F">
        <w:rPr>
          <w:rFonts w:hint="eastAsia"/>
        </w:rPr>
        <w:t>关键信息基础设施运营者应：</w:t>
      </w:r>
    </w:p>
    <w:p w:rsidR="002D0679" w:rsidRPr="00B52CE5" w:rsidRDefault="004E422F">
      <w:pPr>
        <w:ind w:firstLineChars="200" w:firstLine="420"/>
      </w:pPr>
      <w:r w:rsidRPr="004E422F">
        <w:t>a</w:t>
      </w:r>
      <w:r w:rsidRPr="004E422F">
        <w:rPr>
          <w:rFonts w:hint="eastAsia"/>
        </w:rPr>
        <w:t>）确定关键信息基础设施安全保护的定级对象及其安全保护等级；其中，定级对象包括网络基础设施、信息系统、大数据、云计算平台、物联网、工控系统等。</w:t>
      </w:r>
    </w:p>
    <w:p w:rsidR="002D0679" w:rsidRPr="00B52CE5" w:rsidRDefault="004E422F">
      <w:pPr>
        <w:pStyle w:val="aff4"/>
        <w:rPr>
          <w:rFonts w:ascii="Times New Roman"/>
        </w:rPr>
      </w:pPr>
      <w:r w:rsidRPr="004E422F">
        <w:rPr>
          <w:rFonts w:ascii="Times New Roman"/>
        </w:rPr>
        <w:t>b</w:t>
      </w:r>
      <w:r w:rsidRPr="004E422F">
        <w:rPr>
          <w:rFonts w:ascii="Times New Roman" w:hint="eastAsia"/>
        </w:rPr>
        <w:t>）根据定级对象的安全保护等级，按照</w:t>
      </w:r>
      <w:r w:rsidRPr="004E422F">
        <w:rPr>
          <w:rFonts w:ascii="Times New Roman"/>
        </w:rPr>
        <w:t>GB/T 22239</w:t>
      </w:r>
      <w:r w:rsidRPr="004E422F">
        <w:rPr>
          <w:rFonts w:ascii="Times New Roman" w:hint="eastAsia"/>
        </w:rPr>
        <w:t>相应等级的安全要求，进行安全建设、管理和运维，确保定级对象具有相应等级的安全保护能力。</w:t>
      </w:r>
    </w:p>
    <w:p w:rsidR="002D0679" w:rsidRPr="00B52CE5" w:rsidRDefault="004E422F">
      <w:pPr>
        <w:pStyle w:val="aff4"/>
        <w:rPr>
          <w:rFonts w:ascii="Times New Roman"/>
        </w:rPr>
      </w:pPr>
      <w:r w:rsidRPr="004E422F">
        <w:rPr>
          <w:rFonts w:ascii="Times New Roman"/>
        </w:rPr>
        <w:t>c</w:t>
      </w:r>
      <w:r w:rsidRPr="004E422F">
        <w:rPr>
          <w:rFonts w:ascii="Times New Roman" w:hint="eastAsia"/>
        </w:rPr>
        <w:t>）在落实</w:t>
      </w:r>
      <w:r w:rsidRPr="004E422F">
        <w:rPr>
          <w:rFonts w:ascii="Times New Roman"/>
        </w:rPr>
        <w:t>GB/T 22239</w:t>
      </w:r>
      <w:r w:rsidRPr="004E422F">
        <w:rPr>
          <w:rFonts w:ascii="Times New Roman" w:hint="eastAsia"/>
        </w:rPr>
        <w:t>相应等级的总体安全策略基础上，对关键信息基础设施实施分区分域管理，并根据承载业务的重要程度和数据敏感程度，制定不同的安全策略，避免重要网络、系统和资产遭受未经授权的访问，防止重要数据泄露或者被窃取、篡改。</w:t>
      </w:r>
    </w:p>
    <w:p w:rsidR="002D0679" w:rsidRPr="00B52CE5" w:rsidRDefault="004E422F">
      <w:pPr>
        <w:pStyle w:val="aff"/>
        <w:numPr>
          <w:ilvl w:val="1"/>
          <w:numId w:val="1"/>
        </w:numPr>
        <w:spacing w:before="156" w:after="156"/>
        <w:rPr>
          <w:rFonts w:ascii="Times New Roman"/>
        </w:rPr>
      </w:pPr>
      <w:bookmarkStart w:id="148" w:name="_Toc504058676"/>
      <w:r w:rsidRPr="004E422F">
        <w:rPr>
          <w:rFonts w:ascii="Times New Roman" w:hint="eastAsia"/>
        </w:rPr>
        <w:t>网络安全与信息化同步要求</w:t>
      </w:r>
      <w:bookmarkEnd w:id="148"/>
    </w:p>
    <w:p w:rsidR="002D0679" w:rsidRPr="00B52CE5" w:rsidRDefault="004E422F">
      <w:pPr>
        <w:pStyle w:val="aff0"/>
        <w:numPr>
          <w:ilvl w:val="2"/>
          <w:numId w:val="1"/>
        </w:numPr>
        <w:spacing w:before="156" w:after="156"/>
        <w:rPr>
          <w:rFonts w:ascii="Times New Roman"/>
        </w:rPr>
      </w:pPr>
      <w:bookmarkStart w:id="149" w:name="_Toc504058677"/>
      <w:r w:rsidRPr="004E422F">
        <w:rPr>
          <w:rFonts w:ascii="Times New Roman" w:hint="eastAsia"/>
        </w:rPr>
        <w:t>同步规划</w:t>
      </w:r>
      <w:bookmarkEnd w:id="149"/>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）同步分析安全需求，即在关键信息基础设施建设或改建之初，从本组织的职能或业务的角度分析对关键信息基础设施实施网络安全的需求，形成安全需求说明书。</w:t>
      </w:r>
    </w:p>
    <w:p w:rsidR="002D0679" w:rsidRPr="00B52CE5" w:rsidRDefault="004E422F">
      <w:pPr>
        <w:pStyle w:val="aff4"/>
        <w:rPr>
          <w:rFonts w:ascii="Times New Roman"/>
        </w:rPr>
      </w:pPr>
      <w:r w:rsidRPr="004E422F">
        <w:rPr>
          <w:rFonts w:ascii="Times New Roman"/>
        </w:rPr>
        <w:t>b</w:t>
      </w:r>
      <w:r w:rsidRPr="004E422F">
        <w:rPr>
          <w:rFonts w:ascii="Times New Roman" w:hint="eastAsia"/>
        </w:rPr>
        <w:t>）同步定义安全要求，即基于网络安全需求说明书，定义关键信息基础设施的网络安全要求，形成网络安全功能和性能说明书。</w:t>
      </w:r>
    </w:p>
    <w:p w:rsidR="002D0679" w:rsidRPr="00B52CE5" w:rsidRDefault="004E422F">
      <w:pPr>
        <w:pStyle w:val="aff4"/>
        <w:rPr>
          <w:rFonts w:ascii="Times New Roman"/>
        </w:rPr>
      </w:pPr>
      <w:r w:rsidRPr="004E422F">
        <w:rPr>
          <w:rFonts w:ascii="Times New Roman"/>
        </w:rPr>
        <w:t>c</w:t>
      </w:r>
      <w:r w:rsidRPr="004E422F">
        <w:rPr>
          <w:rFonts w:ascii="Times New Roman" w:hint="eastAsia"/>
        </w:rPr>
        <w:t>）确保安全需求说明书得到网络安全责任部门签字认可。</w:t>
      </w:r>
    </w:p>
    <w:p w:rsidR="002D0679" w:rsidRPr="00B52CE5" w:rsidRDefault="004E422F">
      <w:pPr>
        <w:pStyle w:val="aff0"/>
        <w:numPr>
          <w:ilvl w:val="2"/>
          <w:numId w:val="1"/>
        </w:numPr>
        <w:spacing w:before="156" w:after="156"/>
        <w:rPr>
          <w:rFonts w:ascii="Times New Roman"/>
        </w:rPr>
      </w:pPr>
      <w:bookmarkStart w:id="150" w:name="_Toc504058678"/>
      <w:r w:rsidRPr="004E422F">
        <w:rPr>
          <w:rFonts w:ascii="Times New Roman" w:hint="eastAsia"/>
        </w:rPr>
        <w:t>同步建设</w:t>
      </w:r>
      <w:bookmarkEnd w:id="150"/>
    </w:p>
    <w:p w:rsidR="002D0679" w:rsidRPr="00B52CE5" w:rsidRDefault="004E422F">
      <w:pPr>
        <w:pStyle w:val="aff4"/>
        <w:rPr>
          <w:rFonts w:ascii="Times New Roman"/>
        </w:rPr>
      </w:pPr>
      <w:r w:rsidRPr="004E422F">
        <w:rPr>
          <w:rFonts w:ascii="Times New Roman" w:hint="eastAsia"/>
        </w:rPr>
        <w:lastRenderedPageBreak/>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）同步设计安全体系结构，即基于已经定义的关键信息基础设施的网络安全要求，设计网络安全体系结构，明确系统内的各类信息安全组件，说明各组件提供的信息安全服务及可能的实现机制。</w:t>
      </w:r>
    </w:p>
    <w:p w:rsidR="002D0679" w:rsidRPr="00B52CE5" w:rsidRDefault="004E422F">
      <w:pPr>
        <w:pStyle w:val="aff4"/>
        <w:rPr>
          <w:rFonts w:ascii="Times New Roman"/>
        </w:rPr>
      </w:pPr>
      <w:r w:rsidRPr="004E422F">
        <w:rPr>
          <w:rFonts w:ascii="Times New Roman"/>
        </w:rPr>
        <w:t>b</w:t>
      </w:r>
      <w:r w:rsidRPr="004E422F">
        <w:rPr>
          <w:rFonts w:ascii="Times New Roman" w:hint="eastAsia"/>
        </w:rPr>
        <w:t>）同步开展详细的安全设计，即根据安全保护等级选择基本安全措施，细化安全机制在关键信息基础设施中的具体实现。</w:t>
      </w:r>
    </w:p>
    <w:p w:rsidR="002D0679" w:rsidRPr="00B52CE5" w:rsidRDefault="004E422F">
      <w:pPr>
        <w:pStyle w:val="aff4"/>
        <w:rPr>
          <w:rFonts w:ascii="Times New Roman"/>
        </w:rPr>
      </w:pPr>
      <w:r w:rsidRPr="004E422F">
        <w:rPr>
          <w:rFonts w:ascii="Times New Roman"/>
        </w:rPr>
        <w:t>c</w:t>
      </w:r>
      <w:r w:rsidRPr="004E422F">
        <w:rPr>
          <w:rFonts w:ascii="Times New Roman" w:hint="eastAsia"/>
        </w:rPr>
        <w:t>）在建设或改建过程中，按照</w:t>
      </w:r>
      <w:r w:rsidRPr="004E422F">
        <w:rPr>
          <w:rFonts w:ascii="Times New Roman"/>
        </w:rPr>
        <w:t>GB/T 22239</w:t>
      </w:r>
      <w:r w:rsidRPr="004E422F">
        <w:rPr>
          <w:rFonts w:ascii="Times New Roman" w:hint="eastAsia"/>
        </w:rPr>
        <w:t>工程实施相应等级</w:t>
      </w:r>
      <w:r w:rsidR="00913049">
        <w:rPr>
          <w:rFonts w:ascii="Times New Roman" w:hint="eastAsia"/>
        </w:rPr>
        <w:t>的要求，同步建设符合其等级要求的网络安全设施，包括自行软件开发</w:t>
      </w:r>
      <w:r w:rsidRPr="004E422F">
        <w:rPr>
          <w:rFonts w:ascii="Times New Roman" w:hint="eastAsia"/>
        </w:rPr>
        <w:t>。</w:t>
      </w:r>
    </w:p>
    <w:p w:rsidR="002D0679" w:rsidRPr="00B52CE5" w:rsidRDefault="004E422F">
      <w:pPr>
        <w:pStyle w:val="aff4"/>
        <w:rPr>
          <w:rFonts w:ascii="Times New Roman"/>
        </w:rPr>
      </w:pPr>
      <w:r w:rsidRPr="004E422F">
        <w:rPr>
          <w:rFonts w:ascii="Times New Roman"/>
        </w:rPr>
        <w:t>d</w:t>
      </w:r>
      <w:r w:rsidRPr="004E422F">
        <w:rPr>
          <w:rFonts w:ascii="Times New Roman" w:hint="eastAsia"/>
        </w:rPr>
        <w:t>）建设完成后，组织对关键信息基础设施进行验收并将网络安全作为验收的重要内容。</w:t>
      </w:r>
    </w:p>
    <w:p w:rsidR="002D0679" w:rsidRPr="00B52CE5" w:rsidRDefault="004E422F">
      <w:pPr>
        <w:pStyle w:val="aff0"/>
        <w:numPr>
          <w:ilvl w:val="2"/>
          <w:numId w:val="1"/>
        </w:numPr>
        <w:spacing w:before="156" w:after="156"/>
        <w:rPr>
          <w:rFonts w:ascii="Times New Roman"/>
        </w:rPr>
      </w:pPr>
      <w:bookmarkStart w:id="151" w:name="_Toc504058679"/>
      <w:r w:rsidRPr="004E422F">
        <w:rPr>
          <w:rFonts w:ascii="Times New Roman" w:hint="eastAsia"/>
        </w:rPr>
        <w:t>同步使用</w:t>
      </w:r>
      <w:bookmarkEnd w:id="151"/>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）同步运行安全设施，确保安全设施保持启用状态。</w:t>
      </w:r>
    </w:p>
    <w:p w:rsidR="002D0679" w:rsidRPr="00B52CE5" w:rsidRDefault="004E422F">
      <w:pPr>
        <w:pStyle w:val="aff4"/>
        <w:rPr>
          <w:rFonts w:ascii="Times New Roman"/>
        </w:rPr>
      </w:pPr>
      <w:r w:rsidRPr="004E422F">
        <w:rPr>
          <w:rFonts w:ascii="Times New Roman"/>
        </w:rPr>
        <w:t>b</w:t>
      </w:r>
      <w:r w:rsidRPr="004E422F">
        <w:rPr>
          <w:rFonts w:ascii="Times New Roman" w:hint="eastAsia"/>
        </w:rPr>
        <w:t>）按照</w:t>
      </w:r>
      <w:r w:rsidRPr="004E422F">
        <w:rPr>
          <w:rFonts w:ascii="Times New Roman"/>
        </w:rPr>
        <w:t>GB/T 22239</w:t>
      </w:r>
      <w:r w:rsidRPr="004E422F">
        <w:rPr>
          <w:rFonts w:ascii="Times New Roman" w:hint="eastAsia"/>
        </w:rPr>
        <w:t>安全运维管理相应等级的要求进行安全运维。</w:t>
      </w:r>
    </w:p>
    <w:p w:rsidR="00152FDE" w:rsidRPr="00B52CE5" w:rsidRDefault="004E422F">
      <w:pPr>
        <w:pStyle w:val="aff4"/>
        <w:rPr>
          <w:rFonts w:ascii="Times New Roman"/>
        </w:rPr>
      </w:pPr>
      <w:r w:rsidRPr="004E422F">
        <w:rPr>
          <w:rFonts w:ascii="Times New Roman"/>
        </w:rPr>
        <w:t>c</w:t>
      </w:r>
      <w:r w:rsidRPr="004E422F">
        <w:rPr>
          <w:rFonts w:ascii="Times New Roman" w:hint="eastAsia"/>
        </w:rPr>
        <w:t>）关键信息基础设施及其运行环境发生明显变化时，评估其风险，及时升级安全设施并实施变更管理。</w:t>
      </w:r>
    </w:p>
    <w:p w:rsidR="00EC3381" w:rsidRPr="00B52CE5" w:rsidRDefault="004E422F">
      <w:pPr>
        <w:pStyle w:val="aff4"/>
        <w:rPr>
          <w:rFonts w:ascii="Times New Roman"/>
        </w:rPr>
      </w:pPr>
      <w:r w:rsidRPr="004E422F">
        <w:rPr>
          <w:rFonts w:ascii="Times New Roman"/>
        </w:rPr>
        <w:t>d</w:t>
      </w:r>
      <w:r w:rsidRPr="004E422F">
        <w:rPr>
          <w:rFonts w:ascii="Times New Roman" w:hint="eastAsia"/>
        </w:rPr>
        <w:t>）对安全设施同步实施配置管理，包括制定配置管理计划，制定、记录、维护基线配置，保留基线配置的历史版本，便于必要时恢复历史配置。</w:t>
      </w:r>
    </w:p>
    <w:p w:rsidR="00152FDE" w:rsidRPr="00B52CE5" w:rsidRDefault="004E422F">
      <w:pPr>
        <w:pStyle w:val="aff4"/>
        <w:rPr>
          <w:rFonts w:ascii="Times New Roman"/>
        </w:rPr>
      </w:pPr>
      <w:r w:rsidRPr="004E422F">
        <w:rPr>
          <w:rFonts w:ascii="Times New Roman"/>
        </w:rPr>
        <w:t>e</w:t>
      </w:r>
      <w:r w:rsidRPr="004E422F">
        <w:rPr>
          <w:rFonts w:ascii="Times New Roman" w:hint="eastAsia"/>
        </w:rPr>
        <w:t>）在废弃安全设施时，采取以下措施，保护被废弃的安全设施中存储信息的安全：</w:t>
      </w:r>
    </w:p>
    <w:p w:rsidR="00AF3795" w:rsidRPr="00B52CE5" w:rsidRDefault="004E422F">
      <w:pPr>
        <w:pStyle w:val="aff4"/>
        <w:ind w:leftChars="200" w:left="420"/>
        <w:rPr>
          <w:rFonts w:ascii="Times New Roman"/>
        </w:rPr>
      </w:pPr>
      <w:r w:rsidRPr="004E422F">
        <w:rPr>
          <w:rFonts w:ascii="Times New Roman"/>
        </w:rPr>
        <w:t>1</w:t>
      </w:r>
      <w:r w:rsidRPr="004E422F">
        <w:rPr>
          <w:rFonts w:ascii="Times New Roman" w:hint="eastAsia"/>
        </w:rPr>
        <w:t>）妥善保存或采用安全方式处置介质。</w:t>
      </w:r>
    </w:p>
    <w:p w:rsidR="00AF3795" w:rsidRPr="00B52CE5" w:rsidRDefault="004E422F">
      <w:pPr>
        <w:pStyle w:val="aff4"/>
        <w:ind w:leftChars="200" w:left="420"/>
        <w:rPr>
          <w:rFonts w:ascii="Times New Roman"/>
        </w:rPr>
      </w:pPr>
      <w:r w:rsidRPr="004E422F">
        <w:rPr>
          <w:rFonts w:ascii="Times New Roman"/>
        </w:rPr>
        <w:t>2</w:t>
      </w:r>
      <w:r w:rsidRPr="004E422F">
        <w:rPr>
          <w:rFonts w:ascii="Times New Roman" w:hint="eastAsia"/>
        </w:rPr>
        <w:t>）对含有特别重要的敏感信息或涉密信息的重要介质，选择有资质的机构进行安全销毁。</w:t>
      </w:r>
    </w:p>
    <w:p w:rsidR="00AF3795" w:rsidRPr="00B52CE5" w:rsidRDefault="004E422F">
      <w:pPr>
        <w:pStyle w:val="aff4"/>
        <w:ind w:leftChars="200" w:left="420"/>
        <w:rPr>
          <w:rFonts w:ascii="Times New Roman"/>
        </w:rPr>
      </w:pPr>
      <w:r w:rsidRPr="004E422F">
        <w:rPr>
          <w:rFonts w:ascii="Times New Roman"/>
        </w:rPr>
        <w:t>3</w:t>
      </w:r>
      <w:r w:rsidR="003F1DC2">
        <w:rPr>
          <w:rFonts w:ascii="Times New Roman" w:hint="eastAsia"/>
        </w:rPr>
        <w:t>）对敏感组件或信息的处置保留</w:t>
      </w:r>
      <w:r w:rsidRPr="004E422F">
        <w:rPr>
          <w:rFonts w:ascii="Times New Roman" w:hint="eastAsia"/>
        </w:rPr>
        <w:t>详细记录。</w:t>
      </w:r>
    </w:p>
    <w:p w:rsidR="00C010AD" w:rsidRPr="00B52CE5" w:rsidRDefault="004E422F">
      <w:pPr>
        <w:pStyle w:val="aff4"/>
        <w:rPr>
          <w:rFonts w:ascii="Times New Roman"/>
        </w:rPr>
      </w:pPr>
      <w:r w:rsidRPr="004E422F">
        <w:rPr>
          <w:rFonts w:ascii="Times New Roman"/>
        </w:rPr>
        <w:t>f</w:t>
      </w:r>
      <w:r w:rsidRPr="004E422F">
        <w:rPr>
          <w:rFonts w:ascii="Times New Roman" w:hint="eastAsia"/>
        </w:rPr>
        <w:t>）如需要建设新的安全设施承接原有功能，应确保业务平稳、安全迁移，在新安全设施建设完成、通过验收并正式上线前，不得关闭原有安全设施。</w:t>
      </w:r>
    </w:p>
    <w:p w:rsidR="002D0679" w:rsidRPr="00B52CE5" w:rsidRDefault="0066659F">
      <w:pPr>
        <w:pStyle w:val="aff"/>
        <w:numPr>
          <w:ilvl w:val="1"/>
          <w:numId w:val="1"/>
        </w:numPr>
        <w:spacing w:before="156" w:after="156"/>
        <w:rPr>
          <w:rFonts w:ascii="Times New Roman"/>
        </w:rPr>
      </w:pPr>
      <w:bookmarkStart w:id="152" w:name="_Toc504058680"/>
      <w:r>
        <w:rPr>
          <w:rFonts w:ascii="Times New Roman" w:hint="eastAsia"/>
        </w:rPr>
        <w:t xml:space="preserve"> </w:t>
      </w:r>
      <w:r w:rsidR="004E422F" w:rsidRPr="004E422F">
        <w:rPr>
          <w:rFonts w:ascii="Times New Roman" w:hint="eastAsia"/>
        </w:rPr>
        <w:t>网络安全责任制</w:t>
      </w:r>
      <w:bookmarkEnd w:id="152"/>
    </w:p>
    <w:p w:rsidR="002D0679" w:rsidRPr="00B52CE5" w:rsidRDefault="004E422F">
      <w:pPr>
        <w:pStyle w:val="aff0"/>
        <w:numPr>
          <w:ilvl w:val="2"/>
          <w:numId w:val="1"/>
        </w:numPr>
        <w:spacing w:before="156" w:after="156"/>
        <w:rPr>
          <w:rFonts w:ascii="Times New Roman"/>
        </w:rPr>
      </w:pPr>
      <w:bookmarkStart w:id="153" w:name="_Toc504058681"/>
      <w:r w:rsidRPr="004E422F">
        <w:rPr>
          <w:rFonts w:ascii="Times New Roman" w:hint="eastAsia"/>
        </w:rPr>
        <w:t>责任主体</w:t>
      </w:r>
      <w:bookmarkEnd w:id="153"/>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003F1DC2">
        <w:rPr>
          <w:rFonts w:ascii="Times New Roman" w:hint="eastAsia"/>
        </w:rPr>
        <w:t>）对本组织关键信息基础设施的安全承担</w:t>
      </w:r>
      <w:r w:rsidRPr="004E422F">
        <w:rPr>
          <w:rFonts w:ascii="Times New Roman" w:hint="eastAsia"/>
        </w:rPr>
        <w:t>主体责任，履行网络安全保护义务，接受政府和社会监督，承担社会责任。</w:t>
      </w:r>
    </w:p>
    <w:p w:rsidR="002D0679" w:rsidRPr="00B52CE5" w:rsidRDefault="004E422F" w:rsidP="00F975D6">
      <w:pPr>
        <w:pStyle w:val="aff4"/>
        <w:rPr>
          <w:rFonts w:ascii="Times New Roman"/>
        </w:rPr>
      </w:pPr>
      <w:r w:rsidRPr="004E422F">
        <w:rPr>
          <w:rFonts w:ascii="Times New Roman"/>
        </w:rPr>
        <w:t>b</w:t>
      </w:r>
      <w:r w:rsidRPr="004E422F">
        <w:rPr>
          <w:rFonts w:ascii="Times New Roman" w:hint="eastAsia"/>
        </w:rPr>
        <w:t>）明确主要负责人是本组织关键信息基础设施安全保护工作第一责任人，负责建立健全网络安全责任制并组织落实，对本组织关键信息基础设施安全保护工作全面负责。</w:t>
      </w:r>
    </w:p>
    <w:p w:rsidR="002D0679" w:rsidRPr="00B52CE5" w:rsidRDefault="004E422F">
      <w:pPr>
        <w:pStyle w:val="aff0"/>
        <w:numPr>
          <w:ilvl w:val="2"/>
          <w:numId w:val="1"/>
        </w:numPr>
        <w:spacing w:before="156" w:after="156"/>
        <w:rPr>
          <w:rFonts w:ascii="Times New Roman"/>
        </w:rPr>
      </w:pPr>
      <w:bookmarkStart w:id="154" w:name="_Toc504058682"/>
      <w:r w:rsidRPr="004E422F">
        <w:rPr>
          <w:rFonts w:ascii="Times New Roman" w:hint="eastAsia"/>
        </w:rPr>
        <w:t>岗位风险与职责</w:t>
      </w:r>
      <w:bookmarkEnd w:id="154"/>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）标识出所有岗位的风险。</w:t>
      </w:r>
    </w:p>
    <w:p w:rsidR="002D0679" w:rsidRPr="00B52CE5" w:rsidRDefault="004E422F">
      <w:pPr>
        <w:pStyle w:val="aff4"/>
        <w:rPr>
          <w:rFonts w:ascii="Times New Roman"/>
        </w:rPr>
      </w:pPr>
      <w:r w:rsidRPr="004E422F">
        <w:rPr>
          <w:rFonts w:ascii="Times New Roman"/>
        </w:rPr>
        <w:t>b</w:t>
      </w:r>
      <w:r w:rsidRPr="004E422F">
        <w:rPr>
          <w:rFonts w:ascii="Times New Roman" w:hint="eastAsia"/>
        </w:rPr>
        <w:t>）定期评审和更新各岗位的风险标识。</w:t>
      </w:r>
    </w:p>
    <w:p w:rsidR="002D0679" w:rsidRPr="00B52CE5" w:rsidRDefault="004E422F">
      <w:pPr>
        <w:pStyle w:val="aff4"/>
        <w:rPr>
          <w:rFonts w:ascii="Times New Roman"/>
        </w:rPr>
      </w:pPr>
      <w:r w:rsidRPr="004E422F">
        <w:rPr>
          <w:rFonts w:ascii="Times New Roman"/>
        </w:rPr>
        <w:t>c</w:t>
      </w:r>
      <w:r w:rsidRPr="004E422F">
        <w:rPr>
          <w:rFonts w:ascii="Times New Roman" w:hint="eastAsia"/>
        </w:rPr>
        <w:t>）根据岗位风险，明确所有岗位的网络安全职责。</w:t>
      </w:r>
    </w:p>
    <w:p w:rsidR="002D0679" w:rsidRPr="00B52CE5" w:rsidRDefault="004E422F">
      <w:pPr>
        <w:pStyle w:val="aff4"/>
        <w:rPr>
          <w:rFonts w:ascii="Times New Roman"/>
        </w:rPr>
      </w:pPr>
      <w:r w:rsidRPr="004E422F">
        <w:rPr>
          <w:rFonts w:ascii="Times New Roman"/>
        </w:rPr>
        <w:t>d</w:t>
      </w:r>
      <w:r w:rsidRPr="004E422F">
        <w:rPr>
          <w:rFonts w:ascii="Times New Roman" w:hint="eastAsia"/>
        </w:rPr>
        <w:t>）标识关键岗位与关键职责，包括与重要系统直接相关的系统管理、网络管理、重要应用开发、系统维护、重要业务操作等岗位与职责。</w:t>
      </w:r>
    </w:p>
    <w:p w:rsidR="002D0679" w:rsidRPr="00B52CE5" w:rsidRDefault="004E422F">
      <w:pPr>
        <w:pStyle w:val="aff0"/>
        <w:numPr>
          <w:ilvl w:val="2"/>
          <w:numId w:val="1"/>
        </w:numPr>
        <w:spacing w:before="156" w:after="156"/>
        <w:rPr>
          <w:rFonts w:ascii="Times New Roman"/>
        </w:rPr>
      </w:pPr>
      <w:bookmarkStart w:id="155" w:name="_Toc504058683"/>
      <w:r w:rsidRPr="004E422F">
        <w:rPr>
          <w:rFonts w:ascii="Times New Roman" w:hint="eastAsia"/>
        </w:rPr>
        <w:t>职责分离</w:t>
      </w:r>
      <w:bookmarkEnd w:id="155"/>
    </w:p>
    <w:p w:rsidR="002D0679" w:rsidRPr="00B52CE5" w:rsidRDefault="004E422F">
      <w:pPr>
        <w:pStyle w:val="aff4"/>
        <w:rPr>
          <w:rFonts w:ascii="Times New Roman"/>
        </w:rPr>
      </w:pPr>
      <w:r w:rsidRPr="004E422F">
        <w:rPr>
          <w:rFonts w:ascii="Times New Roman" w:hint="eastAsia"/>
        </w:rPr>
        <w:t>关键信息基础设施运营者应遵循职责分离原则进行访问授权，包括：</w:t>
      </w:r>
    </w:p>
    <w:p w:rsidR="002D0679" w:rsidRPr="00B52CE5" w:rsidRDefault="004E422F">
      <w:pPr>
        <w:pStyle w:val="aff4"/>
        <w:rPr>
          <w:rFonts w:ascii="Times New Roman"/>
        </w:rPr>
      </w:pPr>
      <w:r w:rsidRPr="004E422F">
        <w:rPr>
          <w:rFonts w:ascii="Times New Roman"/>
        </w:rPr>
        <w:lastRenderedPageBreak/>
        <w:t>a</w:t>
      </w:r>
      <w:r w:rsidRPr="004E422F">
        <w:rPr>
          <w:rFonts w:ascii="Times New Roman" w:hint="eastAsia"/>
        </w:rPr>
        <w:t>）对关键职责进行分离，通过访问控制措施予以落实。</w:t>
      </w:r>
    </w:p>
    <w:p w:rsidR="002D0679" w:rsidRPr="00B52CE5" w:rsidRDefault="004E422F">
      <w:pPr>
        <w:pStyle w:val="aff4"/>
        <w:rPr>
          <w:rFonts w:ascii="Times New Roman"/>
        </w:rPr>
      </w:pPr>
      <w:r w:rsidRPr="004E422F">
        <w:rPr>
          <w:rFonts w:ascii="Times New Roman"/>
        </w:rPr>
        <w:t>b</w:t>
      </w:r>
      <w:r w:rsidRPr="004E422F">
        <w:rPr>
          <w:rFonts w:ascii="Times New Roman" w:hint="eastAsia"/>
        </w:rPr>
        <w:t>）分离冲突的职责及其责任范围，以减少未经授权或无意的不当使用行为。例如，安全人员能够管理访问控制功能，但不能管理审计功能。</w:t>
      </w:r>
    </w:p>
    <w:p w:rsidR="002D0679" w:rsidRPr="00B52CE5" w:rsidRDefault="004E422F">
      <w:pPr>
        <w:pStyle w:val="aff4"/>
        <w:rPr>
          <w:rFonts w:ascii="Times New Roman"/>
        </w:rPr>
      </w:pPr>
      <w:r w:rsidRPr="004E422F">
        <w:rPr>
          <w:rFonts w:ascii="Times New Roman"/>
        </w:rPr>
        <w:t>c</w:t>
      </w:r>
      <w:r w:rsidRPr="004E422F">
        <w:rPr>
          <w:rFonts w:ascii="Times New Roman" w:hint="eastAsia"/>
        </w:rPr>
        <w:t>）</w:t>
      </w:r>
      <w:r w:rsidRPr="004E422F">
        <w:rPr>
          <w:rFonts w:ascii="Times New Roman"/>
        </w:rPr>
        <w:t xml:space="preserve"> </w:t>
      </w:r>
      <w:r w:rsidRPr="004E422F">
        <w:rPr>
          <w:rFonts w:ascii="Times New Roman" w:hint="eastAsia"/>
        </w:rPr>
        <w:t>划分业务功能和信息系统支持功能，由不同的个人或角色执行信息系统支持功能，如系统管理、系统程序设计、配置管理、质量保证和测试、网络安全等功能。</w:t>
      </w:r>
    </w:p>
    <w:p w:rsidR="002D0679" w:rsidRPr="00B52CE5" w:rsidRDefault="004E422F">
      <w:pPr>
        <w:pStyle w:val="aff0"/>
        <w:numPr>
          <w:ilvl w:val="2"/>
          <w:numId w:val="1"/>
        </w:numPr>
        <w:spacing w:before="156" w:after="156"/>
        <w:rPr>
          <w:rFonts w:ascii="Times New Roman"/>
        </w:rPr>
      </w:pPr>
      <w:bookmarkStart w:id="156" w:name="_Toc504058684"/>
      <w:r w:rsidRPr="004E422F">
        <w:rPr>
          <w:rFonts w:ascii="Times New Roman" w:hint="eastAsia"/>
        </w:rPr>
        <w:t>最小特权</w:t>
      </w:r>
      <w:bookmarkEnd w:id="156"/>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）确保为用户提供的访问权限是其完成指定任务所必需的，且符合本组织的业务需求。</w:t>
      </w:r>
    </w:p>
    <w:p w:rsidR="002D0679" w:rsidRPr="00B52CE5" w:rsidRDefault="004E422F">
      <w:pPr>
        <w:pStyle w:val="aff4"/>
        <w:rPr>
          <w:rFonts w:ascii="Times New Roman"/>
        </w:rPr>
      </w:pPr>
      <w:r w:rsidRPr="004E422F">
        <w:rPr>
          <w:rFonts w:ascii="Times New Roman"/>
        </w:rPr>
        <w:t>b</w:t>
      </w:r>
      <w:r w:rsidRPr="004E422F">
        <w:rPr>
          <w:rFonts w:ascii="Times New Roman" w:hint="eastAsia"/>
        </w:rPr>
        <w:t>）将特权功能的执行纳入信息系统需要审计的事件中。</w:t>
      </w:r>
    </w:p>
    <w:p w:rsidR="002D0679" w:rsidRPr="00B52CE5" w:rsidRDefault="004E422F">
      <w:pPr>
        <w:pStyle w:val="aff4"/>
        <w:rPr>
          <w:rFonts w:ascii="Times New Roman"/>
        </w:rPr>
      </w:pPr>
      <w:r w:rsidRPr="004E422F">
        <w:rPr>
          <w:rFonts w:ascii="Times New Roman"/>
        </w:rPr>
        <w:t>c</w:t>
      </w:r>
      <w:r w:rsidRPr="004E422F">
        <w:rPr>
          <w:rFonts w:ascii="Times New Roman" w:hint="eastAsia"/>
        </w:rPr>
        <w:t>）确保信息系统能够阻止非特权用户执行特权功能，以防禁止、绕过或替代已实施的安全措施。</w:t>
      </w:r>
    </w:p>
    <w:p w:rsidR="002D0679" w:rsidRPr="00B52CE5" w:rsidRDefault="004E422F">
      <w:pPr>
        <w:pStyle w:val="aff4"/>
        <w:rPr>
          <w:rFonts w:ascii="Times New Roman"/>
        </w:rPr>
      </w:pPr>
      <w:r w:rsidRPr="004E422F">
        <w:rPr>
          <w:rFonts w:ascii="Times New Roman"/>
        </w:rPr>
        <w:t>d</w:t>
      </w:r>
      <w:r w:rsidRPr="004E422F">
        <w:rPr>
          <w:rFonts w:ascii="Times New Roman" w:hint="eastAsia"/>
        </w:rPr>
        <w:t>）对于可能超越系统和应用控制的实用程序的使用予以限制并严格控制。</w:t>
      </w:r>
    </w:p>
    <w:p w:rsidR="002D0679" w:rsidRPr="00B52CE5" w:rsidRDefault="004E422F">
      <w:pPr>
        <w:pStyle w:val="aff"/>
        <w:numPr>
          <w:ilvl w:val="1"/>
          <w:numId w:val="1"/>
        </w:numPr>
        <w:spacing w:before="156" w:after="156"/>
        <w:rPr>
          <w:rFonts w:ascii="Times New Roman"/>
        </w:rPr>
      </w:pPr>
      <w:bookmarkStart w:id="157" w:name="_Toc504058685"/>
      <w:r w:rsidRPr="004E422F">
        <w:rPr>
          <w:rFonts w:ascii="Times New Roman" w:hint="eastAsia"/>
        </w:rPr>
        <w:t>数据保护</w:t>
      </w:r>
      <w:bookmarkEnd w:id="157"/>
    </w:p>
    <w:p w:rsidR="002D0679" w:rsidRPr="00B52CE5" w:rsidRDefault="004E422F">
      <w:pPr>
        <w:pStyle w:val="aff0"/>
        <w:numPr>
          <w:ilvl w:val="2"/>
          <w:numId w:val="1"/>
        </w:numPr>
        <w:spacing w:before="156" w:after="156"/>
        <w:rPr>
          <w:rFonts w:ascii="Times New Roman"/>
        </w:rPr>
      </w:pPr>
      <w:bookmarkStart w:id="158" w:name="_Toc504058686"/>
      <w:r w:rsidRPr="004E422F">
        <w:rPr>
          <w:rFonts w:ascii="Times New Roman" w:hint="eastAsia"/>
        </w:rPr>
        <w:t>个人信息保护</w:t>
      </w:r>
      <w:bookmarkEnd w:id="158"/>
    </w:p>
    <w:p w:rsidR="002D0679" w:rsidRPr="00B52CE5" w:rsidRDefault="004E422F">
      <w:pPr>
        <w:pStyle w:val="aff4"/>
        <w:rPr>
          <w:rFonts w:ascii="Times New Roman"/>
        </w:rPr>
      </w:pPr>
      <w:r w:rsidRPr="004E422F">
        <w:rPr>
          <w:rFonts w:ascii="Times New Roman" w:hint="eastAsia"/>
        </w:rPr>
        <w:t>关键信息基础设施运营者应建立规范的个人信息保护制度，确保个人信息的收集、存储、使用、传输、披露符合</w:t>
      </w:r>
      <w:r w:rsidR="003F1DC2">
        <w:rPr>
          <w:rFonts w:ascii="Times New Roman"/>
        </w:rPr>
        <w:t xml:space="preserve">GB/T </w:t>
      </w:r>
      <w:r w:rsidR="003F1DC2">
        <w:rPr>
          <w:rFonts w:ascii="Times New Roman" w:hint="eastAsia"/>
        </w:rPr>
        <w:t>35273</w:t>
      </w:r>
      <w:r w:rsidRPr="004E422F">
        <w:rPr>
          <w:rFonts w:ascii="Times New Roman" w:hint="eastAsia"/>
        </w:rPr>
        <w:t>，并满足以下要求：</w:t>
      </w:r>
    </w:p>
    <w:p w:rsidR="002D0679" w:rsidRPr="00B52CE5" w:rsidRDefault="004E422F" w:rsidP="009A26BE">
      <w:pPr>
        <w:pStyle w:val="aff4"/>
        <w:rPr>
          <w:rFonts w:ascii="Times New Roman"/>
        </w:rPr>
      </w:pPr>
      <w:r w:rsidRPr="004E422F">
        <w:rPr>
          <w:rFonts w:ascii="Times New Roman"/>
        </w:rPr>
        <w:t>a</w:t>
      </w:r>
      <w:r w:rsidRPr="004E422F">
        <w:rPr>
          <w:rFonts w:ascii="Times New Roman" w:hint="eastAsia"/>
        </w:rPr>
        <w:t>）明确告知收集个人信息的目的、用途、范围和类型，在个人明示同意后，方可收集。</w:t>
      </w:r>
    </w:p>
    <w:p w:rsidR="002D0679" w:rsidRPr="00B52CE5" w:rsidRDefault="004E422F">
      <w:pPr>
        <w:pStyle w:val="aff4"/>
        <w:rPr>
          <w:rFonts w:ascii="Times New Roman"/>
        </w:rPr>
      </w:pPr>
      <w:r w:rsidRPr="004E422F">
        <w:rPr>
          <w:rFonts w:ascii="Times New Roman"/>
        </w:rPr>
        <w:t>b)</w:t>
      </w:r>
      <w:r w:rsidRPr="004E422F">
        <w:rPr>
          <w:rFonts w:ascii="Times New Roman"/>
        </w:rPr>
        <w:tab/>
        <w:t xml:space="preserve"> </w:t>
      </w:r>
      <w:r w:rsidRPr="004E422F">
        <w:rPr>
          <w:rFonts w:ascii="Times New Roman" w:hint="eastAsia"/>
        </w:rPr>
        <w:t>只收集实现功能所需的最少个人信息，收集的个人信息仅用于个人同意的目的和用途。</w:t>
      </w:r>
    </w:p>
    <w:p w:rsidR="002D0679" w:rsidRPr="00B52CE5" w:rsidRDefault="004E422F">
      <w:pPr>
        <w:pStyle w:val="aff4"/>
        <w:rPr>
          <w:rFonts w:ascii="Times New Roman"/>
        </w:rPr>
      </w:pPr>
      <w:r w:rsidRPr="004E422F">
        <w:rPr>
          <w:rFonts w:ascii="Times New Roman"/>
        </w:rPr>
        <w:t>c)</w:t>
      </w:r>
      <w:r w:rsidRPr="004E422F">
        <w:rPr>
          <w:rFonts w:ascii="Times New Roman"/>
        </w:rPr>
        <w:tab/>
        <w:t xml:space="preserve"> </w:t>
      </w:r>
      <w:r w:rsidRPr="004E422F">
        <w:rPr>
          <w:rFonts w:ascii="Times New Roman" w:hint="eastAsia"/>
        </w:rPr>
        <w:t>未经个人明示同意，不得向他人提供个人信息，经处理无法识别特定个人且不能复原的除外。</w:t>
      </w:r>
    </w:p>
    <w:p w:rsidR="002D0679" w:rsidRPr="00B52CE5" w:rsidRDefault="004E422F">
      <w:pPr>
        <w:pStyle w:val="aff4"/>
        <w:rPr>
          <w:rFonts w:ascii="Times New Roman"/>
        </w:rPr>
      </w:pPr>
      <w:r w:rsidRPr="004E422F">
        <w:rPr>
          <w:rFonts w:ascii="Times New Roman"/>
        </w:rPr>
        <w:t xml:space="preserve">d) </w:t>
      </w:r>
      <w:r w:rsidRPr="004E422F">
        <w:rPr>
          <w:rFonts w:ascii="Times New Roman"/>
        </w:rPr>
        <w:tab/>
      </w:r>
      <w:r w:rsidRPr="004E422F">
        <w:rPr>
          <w:rFonts w:ascii="Times New Roman" w:hint="eastAsia"/>
        </w:rPr>
        <w:t>向个人信息主体提供查询、更正个人信息的功能</w:t>
      </w:r>
      <w:r w:rsidRPr="004E422F">
        <w:rPr>
          <w:rFonts w:ascii="Times New Roman"/>
        </w:rPr>
        <w:t>,</w:t>
      </w:r>
      <w:r w:rsidRPr="004E422F">
        <w:rPr>
          <w:rFonts w:ascii="Times New Roman" w:hint="eastAsia"/>
        </w:rPr>
        <w:t>当发现提供者违反法律、行政法规的规定或者双方的约定收集、使用其个人信息的，个人有权要求提供者删除其个人信息。</w:t>
      </w:r>
    </w:p>
    <w:p w:rsidR="002D0679" w:rsidRPr="00B52CE5" w:rsidRDefault="004E422F">
      <w:pPr>
        <w:pStyle w:val="aff4"/>
        <w:rPr>
          <w:rFonts w:ascii="Times New Roman"/>
        </w:rPr>
      </w:pPr>
      <w:r w:rsidRPr="004E422F">
        <w:rPr>
          <w:rFonts w:ascii="Times New Roman"/>
        </w:rPr>
        <w:t>e</w:t>
      </w:r>
      <w:r w:rsidRPr="004E422F">
        <w:rPr>
          <w:rFonts w:ascii="Times New Roman" w:hint="eastAsia"/>
        </w:rPr>
        <w:t>）确保公开或对外披露的个人信息和重要数据范围，不超出法律、行政法规规定和与个人约定的范围。</w:t>
      </w:r>
    </w:p>
    <w:p w:rsidR="002D0679" w:rsidRPr="00B52CE5" w:rsidRDefault="004E422F">
      <w:pPr>
        <w:pStyle w:val="aff4"/>
        <w:rPr>
          <w:rFonts w:ascii="Times New Roman"/>
        </w:rPr>
      </w:pPr>
      <w:r w:rsidRPr="004E422F">
        <w:rPr>
          <w:rFonts w:ascii="Times New Roman"/>
        </w:rPr>
        <w:t>f</w:t>
      </w:r>
      <w:r w:rsidRPr="004E422F">
        <w:rPr>
          <w:rFonts w:ascii="Times New Roman" w:hint="eastAsia"/>
        </w:rPr>
        <w:t>）建立个人信息安全事件的投诉和举报机制，并能够提供相关证明材料。</w:t>
      </w:r>
    </w:p>
    <w:p w:rsidR="002D0679" w:rsidRPr="00B52CE5" w:rsidRDefault="004E422F">
      <w:pPr>
        <w:pStyle w:val="aff0"/>
        <w:numPr>
          <w:ilvl w:val="2"/>
          <w:numId w:val="1"/>
        </w:numPr>
        <w:spacing w:before="156" w:after="156"/>
        <w:rPr>
          <w:rFonts w:ascii="Times New Roman"/>
        </w:rPr>
      </w:pPr>
      <w:bookmarkStart w:id="159" w:name="_Toc504058687"/>
      <w:r w:rsidRPr="004E422F">
        <w:rPr>
          <w:rFonts w:ascii="Times New Roman" w:hint="eastAsia"/>
        </w:rPr>
        <w:t>境内存储与出境评估</w:t>
      </w:r>
      <w:bookmarkEnd w:id="159"/>
    </w:p>
    <w:p w:rsidR="002D0679" w:rsidRPr="00B52CE5" w:rsidRDefault="004E422F">
      <w:pPr>
        <w:pStyle w:val="aff4"/>
        <w:rPr>
          <w:rFonts w:ascii="Times New Roman"/>
        </w:rPr>
      </w:pPr>
      <w:r w:rsidRPr="004E422F">
        <w:rPr>
          <w:rFonts w:ascii="Times New Roman" w:hint="eastAsia"/>
        </w:rPr>
        <w:t>关键信息基础设施运营者：</w:t>
      </w:r>
    </w:p>
    <w:p w:rsidR="002D0679" w:rsidRPr="00B52CE5" w:rsidRDefault="004E422F">
      <w:pPr>
        <w:pStyle w:val="aff4"/>
        <w:rPr>
          <w:rFonts w:ascii="Times New Roman"/>
        </w:rPr>
      </w:pPr>
      <w:r w:rsidRPr="004E422F">
        <w:rPr>
          <w:rFonts w:ascii="Times New Roman"/>
        </w:rPr>
        <w:t>a</w:t>
      </w:r>
      <w:r w:rsidRPr="004E422F">
        <w:rPr>
          <w:rFonts w:ascii="Times New Roman" w:hint="eastAsia"/>
        </w:rPr>
        <w:t>）应确保境内运营中收集和产生的个人信息和重要数据在境内存储。</w:t>
      </w:r>
    </w:p>
    <w:p w:rsidR="00980917" w:rsidRPr="00B52CE5" w:rsidRDefault="004E422F">
      <w:pPr>
        <w:pStyle w:val="aff4"/>
        <w:rPr>
          <w:rFonts w:ascii="Times New Roman"/>
        </w:rPr>
      </w:pPr>
      <w:r w:rsidRPr="004E422F">
        <w:rPr>
          <w:rFonts w:ascii="Times New Roman"/>
        </w:rPr>
        <w:t>b)</w:t>
      </w:r>
      <w:r w:rsidRPr="004E422F">
        <w:rPr>
          <w:rFonts w:ascii="Times New Roman"/>
        </w:rPr>
        <w:tab/>
        <w:t xml:space="preserve"> </w:t>
      </w:r>
      <w:r w:rsidRPr="004E422F">
        <w:rPr>
          <w:rFonts w:ascii="Times New Roman" w:hint="eastAsia"/>
        </w:rPr>
        <w:t>应采取措施保护个人信息和重要数据的安全，防止信息泄露、篡改、损毁、丢失，安全措施可包括数据分类分级、数据备份、加密存储、加密认证和安全审计等。</w:t>
      </w:r>
    </w:p>
    <w:p w:rsidR="002D0679" w:rsidRPr="00B52CE5" w:rsidRDefault="004E422F">
      <w:pPr>
        <w:pStyle w:val="aff4"/>
        <w:rPr>
          <w:rFonts w:ascii="Times New Roman"/>
        </w:rPr>
      </w:pPr>
      <w:r w:rsidRPr="004E422F">
        <w:rPr>
          <w:rFonts w:ascii="Times New Roman"/>
        </w:rPr>
        <w:t>c</w:t>
      </w:r>
      <w:r w:rsidRPr="004E422F">
        <w:rPr>
          <w:rFonts w:ascii="Times New Roman" w:hint="eastAsia"/>
        </w:rPr>
        <w:t>）因业务需要，确需向境外提供的，在数据出境前，应自行组织或报请行业主管或监管部门，按照个人信息和重要数据出境安全评估办法等相关规定和标准进行安全评估，并对评估结果负责。</w:t>
      </w:r>
    </w:p>
    <w:p w:rsidR="002D0679" w:rsidRPr="00B52CE5" w:rsidRDefault="004E422F">
      <w:pPr>
        <w:pStyle w:val="aff4"/>
        <w:rPr>
          <w:rFonts w:ascii="Times New Roman"/>
        </w:rPr>
      </w:pPr>
      <w:r w:rsidRPr="004E422F">
        <w:rPr>
          <w:rFonts w:ascii="Times New Roman"/>
        </w:rPr>
        <w:t>d</w:t>
      </w:r>
      <w:r w:rsidRPr="004E422F">
        <w:rPr>
          <w:rFonts w:ascii="Times New Roman" w:hint="eastAsia"/>
        </w:rPr>
        <w:t>）按照</w:t>
      </w:r>
      <w:r w:rsidRPr="004E422F">
        <w:rPr>
          <w:rFonts w:ascii="Times New Roman"/>
        </w:rPr>
        <w:t>GB/T BBBBB</w:t>
      </w:r>
      <w:r w:rsidRPr="004E422F">
        <w:rPr>
          <w:rFonts w:ascii="Times New Roman" w:hint="eastAsia"/>
        </w:rPr>
        <w:t>重点评估以下内容：必要性；涉及个人信息情况；涉及重要数据情况；数据接收方的安全保护措施、能力和水平，以及所在国家和地区的网络安全环境等；数据出境及再转移后被泄露、毁损、篡改、滥用等风险；以及可能对国家安全、社会公共利益、个人合法利益带来的风险等。</w:t>
      </w:r>
    </w:p>
    <w:p w:rsidR="002D0679" w:rsidRPr="00B52CE5" w:rsidRDefault="004E422F">
      <w:pPr>
        <w:pStyle w:val="aff4"/>
        <w:rPr>
          <w:rFonts w:ascii="Times New Roman"/>
        </w:rPr>
      </w:pPr>
      <w:r w:rsidRPr="004E422F">
        <w:rPr>
          <w:rFonts w:ascii="Times New Roman"/>
        </w:rPr>
        <w:t>e</w:t>
      </w:r>
      <w:r w:rsidRPr="004E422F">
        <w:rPr>
          <w:rFonts w:ascii="Times New Roman" w:hint="eastAsia"/>
        </w:rPr>
        <w:t>）经评估安全风险高的不应向境外传输，法律、行政法规另有规定的，依照其规定。</w:t>
      </w:r>
      <w:r w:rsidRPr="004E422F">
        <w:rPr>
          <w:rFonts w:ascii="Times New Roman"/>
        </w:rPr>
        <w:t xml:space="preserve"> </w:t>
      </w:r>
    </w:p>
    <w:p w:rsidR="002D0679" w:rsidRPr="00B52CE5" w:rsidRDefault="004E422F">
      <w:pPr>
        <w:pStyle w:val="aff4"/>
        <w:rPr>
          <w:rFonts w:ascii="Times New Roman"/>
        </w:rPr>
      </w:pPr>
      <w:r w:rsidRPr="004E422F">
        <w:rPr>
          <w:rFonts w:ascii="Times New Roman"/>
        </w:rPr>
        <w:t>f</w:t>
      </w:r>
      <w:r w:rsidRPr="004E422F">
        <w:rPr>
          <w:rFonts w:ascii="Times New Roman" w:hint="eastAsia"/>
        </w:rPr>
        <w:t>）针对个人信息出境，应向个人信息主体说明数据出境的目的、范围、内容、接收方及接收方所在的国家或地区，并经其同意。未成年人个人信息出境须经其监护人同意。</w:t>
      </w:r>
    </w:p>
    <w:p w:rsidR="002D0679" w:rsidRPr="00B52CE5" w:rsidRDefault="004E422F">
      <w:pPr>
        <w:pStyle w:val="aff4"/>
        <w:rPr>
          <w:rFonts w:ascii="Times New Roman"/>
        </w:rPr>
      </w:pPr>
      <w:r w:rsidRPr="004E422F">
        <w:rPr>
          <w:rFonts w:ascii="Times New Roman"/>
        </w:rPr>
        <w:t>g</w:t>
      </w:r>
      <w:r w:rsidRPr="004E422F">
        <w:rPr>
          <w:rFonts w:ascii="Times New Roman" w:hint="eastAsia"/>
        </w:rPr>
        <w:t>）根据业务发展和网络运营情况，每年对数据出境至少进行一次安全评估，及时将评估情况报关键信息基础设施行业主管或监管部门。</w:t>
      </w:r>
    </w:p>
    <w:p w:rsidR="002D0679" w:rsidRPr="00B52CE5" w:rsidRDefault="004E422F">
      <w:pPr>
        <w:pStyle w:val="aff"/>
        <w:numPr>
          <w:ilvl w:val="1"/>
          <w:numId w:val="1"/>
        </w:numPr>
        <w:spacing w:before="156" w:after="156"/>
        <w:rPr>
          <w:rFonts w:ascii="Times New Roman"/>
        </w:rPr>
      </w:pPr>
      <w:bookmarkStart w:id="160" w:name="_Toc504058688"/>
      <w:r w:rsidRPr="004E422F">
        <w:rPr>
          <w:rFonts w:ascii="Times New Roman" w:hint="eastAsia"/>
        </w:rPr>
        <w:t>灾难备份</w:t>
      </w:r>
      <w:bookmarkEnd w:id="160"/>
    </w:p>
    <w:p w:rsidR="002D0679" w:rsidRPr="00B52CE5" w:rsidRDefault="004E422F">
      <w:pPr>
        <w:pStyle w:val="aff0"/>
        <w:numPr>
          <w:ilvl w:val="2"/>
          <w:numId w:val="1"/>
        </w:numPr>
        <w:spacing w:before="156" w:after="156"/>
        <w:rPr>
          <w:rFonts w:ascii="Times New Roman"/>
        </w:rPr>
      </w:pPr>
      <w:bookmarkStart w:id="161" w:name="_Toc504058689"/>
      <w:r w:rsidRPr="004E422F">
        <w:rPr>
          <w:rFonts w:ascii="Times New Roman" w:hint="eastAsia"/>
        </w:rPr>
        <w:t>灾难备份策略</w:t>
      </w:r>
      <w:bookmarkEnd w:id="161"/>
    </w:p>
    <w:p w:rsidR="002D0679" w:rsidRPr="00B52CE5" w:rsidRDefault="004E422F">
      <w:pPr>
        <w:pStyle w:val="aff4"/>
        <w:rPr>
          <w:rFonts w:ascii="Times New Roman"/>
        </w:rPr>
      </w:pPr>
      <w:r w:rsidRPr="004E422F">
        <w:rPr>
          <w:rFonts w:ascii="Times New Roman" w:hint="eastAsia"/>
        </w:rPr>
        <w:lastRenderedPageBreak/>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）确定灾难备份目标，制定灾难备份策略，根据系统重要性、业务特点、建设成本等因素选择合适的灾难备份机制。</w:t>
      </w:r>
    </w:p>
    <w:p w:rsidR="002D0679" w:rsidRPr="00B52CE5" w:rsidRDefault="004E422F">
      <w:pPr>
        <w:pStyle w:val="aff4"/>
        <w:rPr>
          <w:rFonts w:ascii="Times New Roman"/>
        </w:rPr>
      </w:pPr>
      <w:r w:rsidRPr="004E422F">
        <w:rPr>
          <w:rFonts w:ascii="Times New Roman"/>
        </w:rPr>
        <w:t>b</w:t>
      </w:r>
      <w:r w:rsidRPr="004E422F">
        <w:rPr>
          <w:rFonts w:ascii="Times New Roman" w:hint="eastAsia"/>
        </w:rPr>
        <w:t>）根据灾难备份策略制定相应的灾难备份系统技术方案，包含数据备份系统、备用数据处理系统和备用的网络系统。</w:t>
      </w:r>
    </w:p>
    <w:p w:rsidR="002D0679" w:rsidRPr="00B52CE5" w:rsidRDefault="004E422F" w:rsidP="00F96C88">
      <w:pPr>
        <w:pStyle w:val="aff4"/>
        <w:rPr>
          <w:rFonts w:ascii="Times New Roman"/>
        </w:rPr>
      </w:pPr>
      <w:r w:rsidRPr="004E422F">
        <w:rPr>
          <w:rFonts w:ascii="Times New Roman"/>
        </w:rPr>
        <w:t>c</w:t>
      </w:r>
      <w:r w:rsidRPr="004E422F">
        <w:rPr>
          <w:rFonts w:ascii="Times New Roman" w:hint="eastAsia"/>
        </w:rPr>
        <w:t>）按照</w:t>
      </w:r>
      <w:r w:rsidRPr="004E422F">
        <w:rPr>
          <w:rFonts w:ascii="Times New Roman"/>
        </w:rPr>
        <w:t>GB/T 20988</w:t>
      </w:r>
      <w:r w:rsidRPr="004E422F">
        <w:rPr>
          <w:rFonts w:ascii="Times New Roman" w:hint="eastAsia"/>
        </w:rPr>
        <w:t>中三级及以上灾难恢复能力的要求，对重要系统和数据库进行容灾备份，实现完全数据备份至少每天一次，至少</w:t>
      </w:r>
      <w:r w:rsidRPr="004E422F">
        <w:rPr>
          <w:rFonts w:ascii="Times New Roman"/>
        </w:rPr>
        <w:tab/>
      </w:r>
      <w:r w:rsidRPr="004E422F">
        <w:rPr>
          <w:rFonts w:ascii="Times New Roman" w:hint="eastAsia"/>
        </w:rPr>
        <w:t>每天多次利用通信网络将关键数据定时批量传送至备用场地；根据业务特点，数据更新快、完整性要求高的重要数据库，应满足</w:t>
      </w:r>
      <w:r w:rsidRPr="004E422F">
        <w:rPr>
          <w:rFonts w:ascii="Times New Roman"/>
        </w:rPr>
        <w:t>GB/T 20988</w:t>
      </w:r>
      <w:r w:rsidRPr="004E422F">
        <w:rPr>
          <w:rFonts w:ascii="Times New Roman" w:hint="eastAsia"/>
        </w:rPr>
        <w:t>中的</w:t>
      </w:r>
      <w:r w:rsidRPr="004E422F">
        <w:rPr>
          <w:rFonts w:ascii="Times New Roman"/>
        </w:rPr>
        <w:t>5</w:t>
      </w:r>
      <w:r w:rsidRPr="004E422F">
        <w:rPr>
          <w:rFonts w:ascii="Times New Roman" w:hint="eastAsia"/>
        </w:rPr>
        <w:t>级灾难恢复能力的要求，实现实时数据传输及完整设备支持。</w:t>
      </w:r>
    </w:p>
    <w:p w:rsidR="002D0679" w:rsidRPr="00B52CE5" w:rsidRDefault="004E422F">
      <w:pPr>
        <w:pStyle w:val="aff0"/>
        <w:numPr>
          <w:ilvl w:val="2"/>
          <w:numId w:val="1"/>
        </w:numPr>
        <w:spacing w:before="156" w:after="156"/>
        <w:rPr>
          <w:rFonts w:ascii="Times New Roman"/>
        </w:rPr>
      </w:pPr>
      <w:bookmarkStart w:id="162" w:name="_Toc504058690"/>
      <w:r w:rsidRPr="004E422F">
        <w:rPr>
          <w:rFonts w:ascii="Times New Roman" w:hint="eastAsia"/>
        </w:rPr>
        <w:t>灾难备份中心选址和建设</w:t>
      </w:r>
      <w:bookmarkEnd w:id="162"/>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）按照</w:t>
      </w:r>
      <w:r w:rsidRPr="004E422F">
        <w:rPr>
          <w:rFonts w:ascii="Times New Roman"/>
        </w:rPr>
        <w:t>GB/T 20988</w:t>
      </w:r>
      <w:r w:rsidRPr="004E422F">
        <w:rPr>
          <w:rFonts w:ascii="Times New Roman" w:hint="eastAsia"/>
        </w:rPr>
        <w:t>，选择灾难备份中心，避免灾难备份中心与主中心同时遭受同类风险，包括同城和异地两种类型，以规避不同影响范围的灾难风险。</w:t>
      </w:r>
    </w:p>
    <w:p w:rsidR="002D0679" w:rsidRPr="00B52CE5" w:rsidRDefault="004E422F">
      <w:pPr>
        <w:pStyle w:val="aff4"/>
        <w:rPr>
          <w:rFonts w:ascii="Times New Roman"/>
        </w:rPr>
      </w:pPr>
      <w:r w:rsidRPr="004E422F">
        <w:rPr>
          <w:rFonts w:ascii="Times New Roman"/>
        </w:rPr>
        <w:t>b</w:t>
      </w:r>
      <w:r w:rsidRPr="004E422F">
        <w:rPr>
          <w:rFonts w:ascii="Times New Roman" w:hint="eastAsia"/>
        </w:rPr>
        <w:t>）建设灾难备份中心，计算机机房应符合有关国家标准的要求</w:t>
      </w:r>
      <w:r w:rsidRPr="004E422F">
        <w:rPr>
          <w:rFonts w:ascii="Times New Roman"/>
        </w:rPr>
        <w:t>,</w:t>
      </w:r>
      <w:r w:rsidRPr="004E422F">
        <w:rPr>
          <w:rFonts w:ascii="Times New Roman" w:hint="eastAsia"/>
        </w:rPr>
        <w:t>工作辅助设施和生活设施应符合灾难恢复目标的要求。</w:t>
      </w:r>
    </w:p>
    <w:p w:rsidR="002D0679" w:rsidRPr="00B52CE5" w:rsidRDefault="004E422F">
      <w:pPr>
        <w:pStyle w:val="aff4"/>
        <w:rPr>
          <w:rFonts w:ascii="Times New Roman"/>
        </w:rPr>
      </w:pPr>
      <w:r w:rsidRPr="004E422F">
        <w:rPr>
          <w:rFonts w:ascii="Times New Roman"/>
        </w:rPr>
        <w:t>c</w:t>
      </w:r>
      <w:r w:rsidRPr="004E422F">
        <w:rPr>
          <w:rFonts w:ascii="Times New Roman" w:hint="eastAsia"/>
        </w:rPr>
        <w:t>）确保为灾难备份中心提供与主场所同等的网络安全措施。</w:t>
      </w:r>
    </w:p>
    <w:p w:rsidR="002D0679" w:rsidRPr="00B52CE5" w:rsidRDefault="004E422F">
      <w:pPr>
        <w:pStyle w:val="aff4"/>
        <w:rPr>
          <w:rFonts w:ascii="Times New Roman"/>
        </w:rPr>
      </w:pPr>
      <w:r w:rsidRPr="004E422F">
        <w:rPr>
          <w:rFonts w:ascii="Times New Roman"/>
        </w:rPr>
        <w:t>d</w:t>
      </w:r>
      <w:r w:rsidRPr="004E422F">
        <w:rPr>
          <w:rFonts w:ascii="Times New Roman" w:hint="eastAsia"/>
        </w:rPr>
        <w:t>）确保灾难备份中心位于中国境内。</w:t>
      </w:r>
    </w:p>
    <w:p w:rsidR="002D0679" w:rsidRPr="00B52CE5" w:rsidRDefault="004E422F">
      <w:pPr>
        <w:pStyle w:val="aff4"/>
        <w:rPr>
          <w:rFonts w:ascii="Times New Roman"/>
        </w:rPr>
      </w:pPr>
      <w:r w:rsidRPr="004E422F">
        <w:rPr>
          <w:rFonts w:ascii="Times New Roman"/>
        </w:rPr>
        <w:t>e</w:t>
      </w:r>
      <w:r w:rsidRPr="004E422F">
        <w:rPr>
          <w:rFonts w:ascii="Times New Roman" w:hint="eastAsia"/>
        </w:rPr>
        <w:t>）控制灾难备份中心位置信息的知悉范围。</w:t>
      </w:r>
    </w:p>
    <w:p w:rsidR="002D0679" w:rsidRPr="00B52CE5" w:rsidRDefault="004E422F">
      <w:pPr>
        <w:pStyle w:val="aff0"/>
        <w:numPr>
          <w:ilvl w:val="2"/>
          <w:numId w:val="1"/>
        </w:numPr>
        <w:spacing w:before="156" w:after="156"/>
        <w:rPr>
          <w:rFonts w:ascii="Times New Roman"/>
        </w:rPr>
      </w:pPr>
      <w:bookmarkStart w:id="163" w:name="_Toc504058691"/>
      <w:r w:rsidRPr="004E422F">
        <w:rPr>
          <w:rFonts w:ascii="Times New Roman" w:hint="eastAsia"/>
        </w:rPr>
        <w:t>业务连续性</w:t>
      </w:r>
      <w:bookmarkEnd w:id="163"/>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）制定并实施业务连续性计划，确保关键信息基础设施对本组织职能和业务的核心支撑能力在重大信息安全事件中不受到明显影响，支持业务稳定、持续运行。</w:t>
      </w:r>
    </w:p>
    <w:p w:rsidR="002D0679" w:rsidRPr="00B52CE5" w:rsidRDefault="004E422F">
      <w:pPr>
        <w:pStyle w:val="aff4"/>
        <w:rPr>
          <w:rFonts w:ascii="Times New Roman"/>
        </w:rPr>
      </w:pPr>
      <w:r w:rsidRPr="004E422F">
        <w:rPr>
          <w:rFonts w:ascii="Times New Roman"/>
        </w:rPr>
        <w:t>b</w:t>
      </w:r>
      <w:r w:rsidRPr="004E422F">
        <w:rPr>
          <w:rFonts w:ascii="Times New Roman" w:hint="eastAsia"/>
        </w:rPr>
        <w:t>）设置重要系统和数据处理设施冗余，满足系统可用性要求。</w:t>
      </w:r>
    </w:p>
    <w:p w:rsidR="002D0679" w:rsidRPr="00B52CE5" w:rsidRDefault="004E422F">
      <w:pPr>
        <w:pStyle w:val="aff4"/>
        <w:rPr>
          <w:rFonts w:ascii="Times New Roman"/>
        </w:rPr>
      </w:pPr>
      <w:r w:rsidRPr="004E422F">
        <w:rPr>
          <w:rFonts w:ascii="Times New Roman"/>
        </w:rPr>
        <w:t xml:space="preserve">c) </w:t>
      </w:r>
      <w:r w:rsidRPr="004E422F">
        <w:rPr>
          <w:rFonts w:ascii="Times New Roman" w:hint="eastAsia"/>
        </w:rPr>
        <w:t>确保必要时关键信息基础设施有能力应用备用通信协议以保障业务连续性。</w:t>
      </w:r>
    </w:p>
    <w:p w:rsidR="002D0679" w:rsidRPr="00B52CE5" w:rsidRDefault="004E422F">
      <w:pPr>
        <w:pStyle w:val="aff4"/>
        <w:rPr>
          <w:rFonts w:ascii="Times New Roman"/>
        </w:rPr>
      </w:pPr>
      <w:r w:rsidRPr="004E422F">
        <w:rPr>
          <w:rFonts w:ascii="Times New Roman"/>
        </w:rPr>
        <w:t>d</w:t>
      </w:r>
      <w:r w:rsidRPr="004E422F">
        <w:rPr>
          <w:rFonts w:ascii="Times New Roman" w:hint="eastAsia"/>
        </w:rPr>
        <w:t>）将网络安全连续性纳入业务连续性管理之中，确保在不利情况下网络安全连续性达到要求的级别。</w:t>
      </w:r>
    </w:p>
    <w:p w:rsidR="002D0679" w:rsidRPr="00B52CE5" w:rsidRDefault="004E422F">
      <w:pPr>
        <w:pStyle w:val="aff"/>
        <w:numPr>
          <w:ilvl w:val="1"/>
          <w:numId w:val="1"/>
        </w:numPr>
        <w:spacing w:before="156" w:after="156"/>
        <w:rPr>
          <w:rFonts w:ascii="Times New Roman"/>
        </w:rPr>
      </w:pPr>
      <w:bookmarkStart w:id="164" w:name="_Toc504058692"/>
      <w:r w:rsidRPr="004E422F">
        <w:rPr>
          <w:rFonts w:ascii="Times New Roman" w:hint="eastAsia"/>
        </w:rPr>
        <w:t>人员与组织安全</w:t>
      </w:r>
      <w:bookmarkEnd w:id="164"/>
    </w:p>
    <w:p w:rsidR="002D0679" w:rsidRPr="00B52CE5" w:rsidRDefault="004E422F">
      <w:pPr>
        <w:pStyle w:val="aff0"/>
        <w:numPr>
          <w:ilvl w:val="2"/>
          <w:numId w:val="1"/>
        </w:numPr>
        <w:spacing w:before="156" w:after="156"/>
        <w:rPr>
          <w:rFonts w:ascii="Times New Roman"/>
        </w:rPr>
      </w:pPr>
      <w:bookmarkStart w:id="165" w:name="_Toc504058693"/>
      <w:r w:rsidRPr="004E422F">
        <w:rPr>
          <w:rFonts w:ascii="Times New Roman" w:hint="eastAsia"/>
        </w:rPr>
        <w:t>安全组织</w:t>
      </w:r>
      <w:bookmarkEnd w:id="165"/>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）建立网络安全管理框架，设立专门的网络安全管理机构，负责健全完善网络安全管理制度，落实网络安全防护措施。</w:t>
      </w:r>
    </w:p>
    <w:p w:rsidR="002D0679" w:rsidRPr="00B52CE5" w:rsidRDefault="004E422F">
      <w:pPr>
        <w:pStyle w:val="aff4"/>
        <w:rPr>
          <w:rFonts w:ascii="Times New Roman"/>
        </w:rPr>
      </w:pPr>
      <w:r w:rsidRPr="004E422F">
        <w:rPr>
          <w:rFonts w:ascii="Times New Roman"/>
        </w:rPr>
        <w:t>b</w:t>
      </w:r>
      <w:r w:rsidRPr="004E422F">
        <w:rPr>
          <w:rFonts w:ascii="Times New Roman" w:hint="eastAsia"/>
        </w:rPr>
        <w:t>）由本组织的主要领导担任安全管理负责人。</w:t>
      </w:r>
    </w:p>
    <w:p w:rsidR="002D0679" w:rsidRPr="00B52CE5" w:rsidRDefault="004E422F">
      <w:pPr>
        <w:pStyle w:val="aff4"/>
        <w:rPr>
          <w:rFonts w:ascii="Times New Roman"/>
        </w:rPr>
      </w:pPr>
      <w:r w:rsidRPr="004E422F">
        <w:rPr>
          <w:rFonts w:ascii="Times New Roman"/>
        </w:rPr>
        <w:t xml:space="preserve">c) </w:t>
      </w:r>
      <w:r w:rsidRPr="004E422F">
        <w:rPr>
          <w:rFonts w:ascii="Times New Roman" w:hint="eastAsia"/>
        </w:rPr>
        <w:t>确保安全人员规模不能少于信息化人员的</w:t>
      </w:r>
      <w:r w:rsidRPr="004E422F">
        <w:rPr>
          <w:rFonts w:ascii="Times New Roman"/>
        </w:rPr>
        <w:t>20%</w:t>
      </w:r>
      <w:r w:rsidRPr="004E422F">
        <w:rPr>
          <w:rFonts w:ascii="Times New Roman" w:hint="eastAsia"/>
        </w:rPr>
        <w:t>。</w:t>
      </w:r>
    </w:p>
    <w:p w:rsidR="002D0679" w:rsidRPr="00B52CE5" w:rsidRDefault="004E422F">
      <w:pPr>
        <w:pStyle w:val="aff4"/>
        <w:rPr>
          <w:rFonts w:ascii="Times New Roman"/>
        </w:rPr>
      </w:pPr>
      <w:r w:rsidRPr="004E422F">
        <w:rPr>
          <w:rFonts w:ascii="Times New Roman"/>
        </w:rPr>
        <w:t>d</w:t>
      </w:r>
      <w:r w:rsidRPr="004E422F">
        <w:rPr>
          <w:rFonts w:ascii="Times New Roman" w:hint="eastAsia"/>
        </w:rPr>
        <w:t>）做好与本组织其他业务部门的协调，保持应急响应、信息通报等外部机构的沟通。</w:t>
      </w:r>
    </w:p>
    <w:p w:rsidR="002D0679" w:rsidRPr="00B52CE5" w:rsidRDefault="004E422F">
      <w:pPr>
        <w:pStyle w:val="aff4"/>
        <w:rPr>
          <w:rFonts w:ascii="Times New Roman"/>
        </w:rPr>
      </w:pPr>
      <w:r w:rsidRPr="004E422F">
        <w:rPr>
          <w:rFonts w:ascii="Times New Roman"/>
        </w:rPr>
        <w:t>e</w:t>
      </w:r>
      <w:r w:rsidRPr="004E422F">
        <w:rPr>
          <w:rFonts w:ascii="Times New Roman" w:hint="eastAsia"/>
        </w:rPr>
        <w:t>）实施内部威胁防范程序，包括跨部门的内部威胁事件处理团队。</w:t>
      </w:r>
    </w:p>
    <w:p w:rsidR="002D0679" w:rsidRPr="00B52CE5" w:rsidRDefault="004E422F">
      <w:pPr>
        <w:pStyle w:val="aff0"/>
        <w:numPr>
          <w:ilvl w:val="2"/>
          <w:numId w:val="1"/>
        </w:numPr>
        <w:spacing w:before="156" w:after="156"/>
        <w:rPr>
          <w:rFonts w:ascii="Times New Roman"/>
        </w:rPr>
      </w:pPr>
      <w:bookmarkStart w:id="166" w:name="_Toc504058694"/>
      <w:r w:rsidRPr="004E422F">
        <w:rPr>
          <w:rFonts w:ascii="Times New Roman" w:hint="eastAsia"/>
        </w:rPr>
        <w:t>人员安全审查</w:t>
      </w:r>
      <w:bookmarkEnd w:id="166"/>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lastRenderedPageBreak/>
        <w:t>a</w:t>
      </w:r>
      <w:r w:rsidRPr="004E422F">
        <w:rPr>
          <w:rFonts w:ascii="Times New Roman" w:hint="eastAsia"/>
        </w:rPr>
        <w:t>）确保安全管理负责人和关键岗位的人员上岗前、必要时或定期（如至少每年一次），实施人员安全背景审查，审查通过才可从事相关岗位工作。</w:t>
      </w:r>
    </w:p>
    <w:p w:rsidR="002D0679" w:rsidRPr="00B52CE5" w:rsidRDefault="004E422F">
      <w:pPr>
        <w:pStyle w:val="aff4"/>
        <w:rPr>
          <w:rFonts w:ascii="Times New Roman"/>
        </w:rPr>
      </w:pPr>
      <w:r w:rsidRPr="004E422F">
        <w:rPr>
          <w:rFonts w:ascii="Times New Roman"/>
        </w:rPr>
        <w:t>b</w:t>
      </w:r>
      <w:r w:rsidRPr="004E422F">
        <w:rPr>
          <w:rFonts w:ascii="Times New Roman" w:hint="eastAsia"/>
        </w:rPr>
        <w:t>）制定人员安全审查准则，包括公民身份和国籍、政治审查、宗教信仰、从业经历、教育背景、犯罪记录、个人信用、家庭情况以及海外关系等。</w:t>
      </w:r>
    </w:p>
    <w:p w:rsidR="002D0679" w:rsidRPr="00B52CE5" w:rsidRDefault="004E422F">
      <w:pPr>
        <w:pStyle w:val="aff4"/>
        <w:rPr>
          <w:rFonts w:ascii="Times New Roman"/>
        </w:rPr>
      </w:pPr>
      <w:r w:rsidRPr="004E422F">
        <w:rPr>
          <w:rFonts w:ascii="Times New Roman"/>
        </w:rPr>
        <w:t>c</w:t>
      </w:r>
      <w:r w:rsidRPr="004E422F">
        <w:rPr>
          <w:rFonts w:ascii="Times New Roman" w:hint="eastAsia"/>
        </w:rPr>
        <w:t>）通过访谈、调查问卷的方式自行审查，或委托第三方调查机构进行审查。</w:t>
      </w:r>
    </w:p>
    <w:p w:rsidR="002D0679" w:rsidRPr="00B52CE5" w:rsidRDefault="004E422F">
      <w:pPr>
        <w:pStyle w:val="aff4"/>
        <w:rPr>
          <w:rFonts w:ascii="Times New Roman"/>
        </w:rPr>
      </w:pPr>
      <w:r w:rsidRPr="004E422F">
        <w:rPr>
          <w:rFonts w:ascii="Times New Roman"/>
        </w:rPr>
        <w:t>d</w:t>
      </w:r>
      <w:r w:rsidRPr="004E422F">
        <w:rPr>
          <w:rFonts w:ascii="Times New Roman" w:hint="eastAsia"/>
        </w:rPr>
        <w:t>）对调查问卷的真实性进行核对并备案，当国籍、家庭情况等发生变化时应及时更新，并根据情况重新组织安全审查。</w:t>
      </w:r>
    </w:p>
    <w:p w:rsidR="002D0679" w:rsidRPr="00B52CE5" w:rsidRDefault="004E422F">
      <w:pPr>
        <w:pStyle w:val="aff0"/>
        <w:numPr>
          <w:ilvl w:val="2"/>
          <w:numId w:val="1"/>
        </w:numPr>
        <w:spacing w:before="156" w:after="156"/>
        <w:rPr>
          <w:rFonts w:ascii="Times New Roman"/>
        </w:rPr>
      </w:pPr>
      <w:bookmarkStart w:id="167" w:name="_Toc504058695"/>
      <w:r w:rsidRPr="004E422F">
        <w:rPr>
          <w:rFonts w:ascii="Times New Roman" w:hint="eastAsia"/>
        </w:rPr>
        <w:t>人员筛选</w:t>
      </w:r>
      <w:bookmarkEnd w:id="167"/>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）确保授权访问关键信息基础设施的人员已经经过筛选，人员信息和筛选结果应可供关键信息基础设施安全保护工作部门查阅。</w:t>
      </w:r>
    </w:p>
    <w:p w:rsidR="002D0679" w:rsidRPr="00B52CE5" w:rsidRDefault="004E422F">
      <w:pPr>
        <w:pStyle w:val="aff4"/>
        <w:rPr>
          <w:rFonts w:ascii="Times New Roman"/>
        </w:rPr>
      </w:pPr>
      <w:r w:rsidRPr="004E422F">
        <w:rPr>
          <w:rFonts w:ascii="Times New Roman"/>
        </w:rPr>
        <w:t>b</w:t>
      </w:r>
      <w:r w:rsidRPr="004E422F">
        <w:rPr>
          <w:rFonts w:ascii="Times New Roman" w:hint="eastAsia"/>
        </w:rPr>
        <w:t>）在需要时或定期对授权访问人员进行再筛选。</w:t>
      </w:r>
    </w:p>
    <w:p w:rsidR="002D0679" w:rsidRPr="00B52CE5" w:rsidRDefault="004E422F">
      <w:pPr>
        <w:pStyle w:val="aff4"/>
        <w:rPr>
          <w:rFonts w:ascii="Times New Roman"/>
        </w:rPr>
      </w:pPr>
      <w:r w:rsidRPr="004E422F">
        <w:rPr>
          <w:rFonts w:ascii="Times New Roman"/>
        </w:rPr>
        <w:t>c</w:t>
      </w:r>
      <w:r w:rsidRPr="004E422F">
        <w:rPr>
          <w:rFonts w:ascii="Times New Roman" w:hint="eastAsia"/>
        </w:rPr>
        <w:t>）与授权访问关键信息基础设施的人员签订保密协议。</w:t>
      </w:r>
    </w:p>
    <w:p w:rsidR="002D0679" w:rsidRPr="00B52CE5" w:rsidRDefault="004E422F">
      <w:pPr>
        <w:pStyle w:val="aff4"/>
        <w:rPr>
          <w:rFonts w:ascii="Times New Roman"/>
        </w:rPr>
      </w:pPr>
      <w:r w:rsidRPr="004E422F">
        <w:rPr>
          <w:rFonts w:ascii="Times New Roman"/>
        </w:rPr>
        <w:t>d</w:t>
      </w:r>
      <w:r w:rsidRPr="004E422F">
        <w:rPr>
          <w:rFonts w:ascii="Times New Roman" w:hint="eastAsia"/>
        </w:rPr>
        <w:t>）与关键岗位人员签署岗位责任协议。</w:t>
      </w:r>
    </w:p>
    <w:p w:rsidR="002D0679" w:rsidRPr="00B52CE5" w:rsidRDefault="004E422F">
      <w:pPr>
        <w:pStyle w:val="aff4"/>
        <w:rPr>
          <w:rFonts w:ascii="Times New Roman"/>
        </w:rPr>
      </w:pPr>
      <w:r w:rsidRPr="004E422F">
        <w:rPr>
          <w:rFonts w:ascii="Times New Roman"/>
        </w:rPr>
        <w:t>e</w:t>
      </w:r>
      <w:r w:rsidRPr="004E422F">
        <w:rPr>
          <w:rFonts w:ascii="Times New Roman" w:hint="eastAsia"/>
        </w:rPr>
        <w:t>）参照国家相关规定，实行网络安全关键岗位专业技术人员执证上岗制度。</w:t>
      </w:r>
    </w:p>
    <w:p w:rsidR="002D0679" w:rsidRPr="00B52CE5" w:rsidRDefault="004E422F">
      <w:pPr>
        <w:pStyle w:val="aff0"/>
        <w:numPr>
          <w:ilvl w:val="2"/>
          <w:numId w:val="1"/>
        </w:numPr>
        <w:spacing w:before="156" w:after="156"/>
        <w:rPr>
          <w:rFonts w:ascii="Times New Roman"/>
        </w:rPr>
      </w:pPr>
      <w:bookmarkStart w:id="168" w:name="_Toc504058696"/>
      <w:r w:rsidRPr="004E422F">
        <w:rPr>
          <w:rFonts w:ascii="Times New Roman" w:hint="eastAsia"/>
        </w:rPr>
        <w:t>人员离职</w:t>
      </w:r>
      <w:bookmarkEnd w:id="168"/>
    </w:p>
    <w:p w:rsidR="002D0679" w:rsidRPr="00B52CE5" w:rsidRDefault="004E422F">
      <w:pPr>
        <w:pStyle w:val="aff4"/>
        <w:rPr>
          <w:rFonts w:ascii="Times New Roman"/>
        </w:rPr>
      </w:pPr>
      <w:r w:rsidRPr="004E422F">
        <w:rPr>
          <w:rFonts w:ascii="Times New Roman" w:hint="eastAsia"/>
        </w:rPr>
        <w:t>关键信息基础设施运营者一旦决定终止与某</w:t>
      </w:r>
      <w:r w:rsidR="003F1DC2">
        <w:rPr>
          <w:rFonts w:ascii="Times New Roman" w:hint="eastAsia"/>
        </w:rPr>
        <w:t>位</w:t>
      </w:r>
      <w:r w:rsidRPr="004E422F">
        <w:rPr>
          <w:rFonts w:ascii="Times New Roman" w:hint="eastAsia"/>
        </w:rPr>
        <w:t>人员的雇佣关系，应：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）在一定期限内，终止或撤销与该人员相关的任何访问权限、身份鉴别物或凭证。</w:t>
      </w:r>
    </w:p>
    <w:p w:rsidR="002D0679" w:rsidRPr="00B52CE5" w:rsidRDefault="004E422F">
      <w:pPr>
        <w:pStyle w:val="aff4"/>
        <w:rPr>
          <w:rFonts w:ascii="Times New Roman"/>
        </w:rPr>
      </w:pPr>
      <w:r w:rsidRPr="004E422F">
        <w:rPr>
          <w:rFonts w:ascii="Times New Roman"/>
        </w:rPr>
        <w:t>b</w:t>
      </w:r>
      <w:r w:rsidRPr="004E422F">
        <w:rPr>
          <w:rFonts w:ascii="Times New Roman" w:hint="eastAsia"/>
        </w:rPr>
        <w:t>）与该人员进行离职面谈，包括商讨网络安全事宜，承诺离职后的保密义务。</w:t>
      </w:r>
    </w:p>
    <w:p w:rsidR="002D0679" w:rsidRPr="00B52CE5" w:rsidRDefault="004E422F">
      <w:pPr>
        <w:pStyle w:val="aff4"/>
        <w:rPr>
          <w:rFonts w:ascii="Times New Roman"/>
        </w:rPr>
      </w:pPr>
      <w:r w:rsidRPr="004E422F">
        <w:rPr>
          <w:rFonts w:ascii="Times New Roman"/>
        </w:rPr>
        <w:t>c</w:t>
      </w:r>
      <w:r w:rsidRPr="004E422F">
        <w:rPr>
          <w:rFonts w:ascii="Times New Roman" w:hint="eastAsia"/>
        </w:rPr>
        <w:t>）收回该人员所有涉及安全的本组织相关资产。</w:t>
      </w:r>
    </w:p>
    <w:p w:rsidR="002D0679" w:rsidRPr="00B52CE5" w:rsidRDefault="004E422F">
      <w:pPr>
        <w:pStyle w:val="aff4"/>
        <w:rPr>
          <w:rFonts w:ascii="Times New Roman"/>
        </w:rPr>
      </w:pPr>
      <w:r w:rsidRPr="004E422F">
        <w:rPr>
          <w:rFonts w:ascii="Times New Roman"/>
        </w:rPr>
        <w:t>d</w:t>
      </w:r>
      <w:r w:rsidRPr="004E422F">
        <w:rPr>
          <w:rFonts w:ascii="Times New Roman" w:hint="eastAsia"/>
        </w:rPr>
        <w:t>）确保之前由该人员控制的信息系统和数据仍然可用。</w:t>
      </w:r>
    </w:p>
    <w:p w:rsidR="002D0679" w:rsidRPr="00B52CE5" w:rsidRDefault="004E422F">
      <w:pPr>
        <w:pStyle w:val="aff4"/>
        <w:rPr>
          <w:rFonts w:ascii="Times New Roman"/>
        </w:rPr>
      </w:pPr>
      <w:r w:rsidRPr="004E422F">
        <w:rPr>
          <w:rFonts w:ascii="Times New Roman"/>
        </w:rPr>
        <w:t>e</w:t>
      </w:r>
      <w:r w:rsidRPr="004E422F">
        <w:rPr>
          <w:rFonts w:ascii="Times New Roman" w:hint="eastAsia"/>
        </w:rPr>
        <w:t>）在一定期限内，通知相关人员或角色。</w:t>
      </w:r>
    </w:p>
    <w:p w:rsidR="002D0679" w:rsidRPr="00B52CE5" w:rsidRDefault="004E422F">
      <w:pPr>
        <w:pStyle w:val="aff0"/>
        <w:numPr>
          <w:ilvl w:val="2"/>
          <w:numId w:val="1"/>
        </w:numPr>
        <w:spacing w:before="156" w:after="156"/>
        <w:rPr>
          <w:rFonts w:ascii="Times New Roman"/>
        </w:rPr>
      </w:pPr>
      <w:bookmarkStart w:id="169" w:name="_Toc504058697"/>
      <w:r w:rsidRPr="004E422F">
        <w:rPr>
          <w:rFonts w:ascii="Times New Roman" w:hint="eastAsia"/>
        </w:rPr>
        <w:t>人员调动</w:t>
      </w:r>
      <w:bookmarkEnd w:id="169"/>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）在人员被再分配或调动至其他内部岗位时，评估是否保留其对关键信息基础设施的逻辑和物理访问权限。</w:t>
      </w:r>
    </w:p>
    <w:p w:rsidR="002D0679" w:rsidRPr="00B52CE5" w:rsidRDefault="004E422F">
      <w:pPr>
        <w:pStyle w:val="aff4"/>
        <w:rPr>
          <w:rFonts w:ascii="Times New Roman"/>
        </w:rPr>
      </w:pPr>
      <w:r w:rsidRPr="004E422F">
        <w:rPr>
          <w:rFonts w:ascii="Times New Roman"/>
        </w:rPr>
        <w:t>b</w:t>
      </w:r>
      <w:r w:rsidRPr="004E422F">
        <w:rPr>
          <w:rFonts w:ascii="Times New Roman" w:hint="eastAsia"/>
        </w:rPr>
        <w:t>）根据评估结果，修改访问授权。</w:t>
      </w:r>
    </w:p>
    <w:p w:rsidR="002D0679" w:rsidRPr="00B52CE5" w:rsidRDefault="004E422F">
      <w:pPr>
        <w:pStyle w:val="aff4"/>
        <w:rPr>
          <w:rFonts w:ascii="Times New Roman"/>
        </w:rPr>
      </w:pPr>
      <w:r w:rsidRPr="004E422F">
        <w:rPr>
          <w:rFonts w:ascii="Times New Roman"/>
        </w:rPr>
        <w:t>c</w:t>
      </w:r>
      <w:r w:rsidRPr="004E422F">
        <w:rPr>
          <w:rFonts w:ascii="Times New Roman" w:hint="eastAsia"/>
        </w:rPr>
        <w:t>）在一定期限内，通知相关人员或角色。</w:t>
      </w:r>
    </w:p>
    <w:p w:rsidR="002D0679" w:rsidRPr="00B52CE5" w:rsidRDefault="004E422F">
      <w:pPr>
        <w:pStyle w:val="aff0"/>
        <w:numPr>
          <w:ilvl w:val="2"/>
          <w:numId w:val="1"/>
        </w:numPr>
        <w:spacing w:before="156" w:after="156"/>
        <w:rPr>
          <w:rFonts w:ascii="Times New Roman"/>
        </w:rPr>
      </w:pPr>
      <w:bookmarkStart w:id="170" w:name="_Toc504058698"/>
      <w:r w:rsidRPr="004E422F">
        <w:rPr>
          <w:rFonts w:ascii="Times New Roman" w:hint="eastAsia"/>
        </w:rPr>
        <w:t>第三方人员安全</w:t>
      </w:r>
      <w:bookmarkEnd w:id="170"/>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）为第三方供应商（如服务组织、合同商、信息系统开发商、外部应用提供商）建立人员安全要求，包括安全角色和责任。</w:t>
      </w:r>
    </w:p>
    <w:p w:rsidR="002D0679" w:rsidRPr="00B52CE5" w:rsidRDefault="004E422F">
      <w:pPr>
        <w:pStyle w:val="aff4"/>
        <w:rPr>
          <w:rFonts w:ascii="Times New Roman"/>
        </w:rPr>
      </w:pPr>
      <w:r w:rsidRPr="004E422F">
        <w:rPr>
          <w:rFonts w:ascii="Times New Roman"/>
        </w:rPr>
        <w:t>b</w:t>
      </w:r>
      <w:r w:rsidRPr="004E422F">
        <w:rPr>
          <w:rFonts w:ascii="Times New Roman" w:hint="eastAsia"/>
        </w:rPr>
        <w:t>）要求第三方供应商在一定期限内，将拥有本组织凭证或系统访问权限的第三方人员的任何调动或离职情况通知特定人员或角色；及时修改或收回第三方人员的访问权限、凭证和使用的本组织资产，确保之前由该人员控制的信息系统和数据仍然可用。</w:t>
      </w:r>
    </w:p>
    <w:p w:rsidR="002D0679" w:rsidRPr="00B52CE5" w:rsidRDefault="004E422F">
      <w:pPr>
        <w:pStyle w:val="aff"/>
        <w:numPr>
          <w:ilvl w:val="1"/>
          <w:numId w:val="1"/>
        </w:numPr>
        <w:spacing w:before="156" w:after="156"/>
        <w:rPr>
          <w:rFonts w:ascii="Times New Roman"/>
        </w:rPr>
      </w:pPr>
      <w:bookmarkStart w:id="171" w:name="_Toc504058699"/>
      <w:r w:rsidRPr="004E422F">
        <w:rPr>
          <w:rFonts w:ascii="Times New Roman" w:hint="eastAsia"/>
        </w:rPr>
        <w:t>培训</w:t>
      </w:r>
      <w:bookmarkEnd w:id="171"/>
    </w:p>
    <w:p w:rsidR="002D0679" w:rsidRPr="00B52CE5" w:rsidRDefault="004E422F">
      <w:pPr>
        <w:pStyle w:val="aff0"/>
        <w:numPr>
          <w:ilvl w:val="2"/>
          <w:numId w:val="1"/>
        </w:numPr>
        <w:spacing w:before="156" w:after="156"/>
        <w:rPr>
          <w:rFonts w:ascii="Times New Roman"/>
        </w:rPr>
      </w:pPr>
      <w:bookmarkStart w:id="172" w:name="_Toc504058700"/>
      <w:r w:rsidRPr="004E422F">
        <w:rPr>
          <w:rFonts w:ascii="Times New Roman" w:hint="eastAsia"/>
        </w:rPr>
        <w:t>培训制度</w:t>
      </w:r>
      <w:bookmarkEnd w:id="172"/>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lastRenderedPageBreak/>
        <w:t>a</w:t>
      </w:r>
      <w:r w:rsidRPr="004E422F">
        <w:rPr>
          <w:rFonts w:ascii="Times New Roman" w:hint="eastAsia"/>
        </w:rPr>
        <w:t>）建立网络安全意识教育和培训制度，为关键信息基础设施从业人员及其他有关人员（如合同商、用户等）提供安全意识教育和基础安全培训，为承担安全角色和职责的人员提供基于角色的安全技能培训。</w:t>
      </w:r>
    </w:p>
    <w:p w:rsidR="002D0679" w:rsidRPr="00B52CE5" w:rsidRDefault="004E422F">
      <w:pPr>
        <w:pStyle w:val="aff4"/>
        <w:rPr>
          <w:rFonts w:ascii="Times New Roman"/>
        </w:rPr>
      </w:pPr>
      <w:r w:rsidRPr="004E422F">
        <w:rPr>
          <w:rFonts w:ascii="Times New Roman"/>
        </w:rPr>
        <w:t>b</w:t>
      </w:r>
      <w:r w:rsidRPr="004E422F">
        <w:rPr>
          <w:rFonts w:ascii="Times New Roman" w:hint="eastAsia"/>
        </w:rPr>
        <w:t>）将安全意识教育和基础安全培训作为关键信息基础设施从业人员入职培训的一部分，以及系统发生重要变更时或定期为关键信息基础设施从业人员及其他有关人员（如合同商、用户等）提供基础的安全意识教育和安全培训。</w:t>
      </w:r>
    </w:p>
    <w:p w:rsidR="002D0679" w:rsidRPr="00B52CE5" w:rsidRDefault="004E422F">
      <w:pPr>
        <w:pStyle w:val="aff4"/>
        <w:rPr>
          <w:rFonts w:ascii="Times New Roman"/>
        </w:rPr>
      </w:pPr>
      <w:r w:rsidRPr="004E422F">
        <w:rPr>
          <w:rFonts w:ascii="Times New Roman"/>
        </w:rPr>
        <w:t>c</w:t>
      </w:r>
      <w:r w:rsidRPr="004E422F">
        <w:rPr>
          <w:rFonts w:ascii="Times New Roman" w:hint="eastAsia"/>
        </w:rPr>
        <w:t>）承担安全角色和职责的人员在获得访问授权或执行职责之前，以及系统发生重要变更时或定期为其提供基于角色的安全技能培训。</w:t>
      </w:r>
    </w:p>
    <w:p w:rsidR="002D0679" w:rsidRPr="00B52CE5" w:rsidRDefault="004E422F">
      <w:pPr>
        <w:pStyle w:val="aff4"/>
        <w:rPr>
          <w:rFonts w:ascii="Times New Roman"/>
        </w:rPr>
      </w:pPr>
      <w:r w:rsidRPr="004E422F">
        <w:rPr>
          <w:rFonts w:ascii="Times New Roman"/>
        </w:rPr>
        <w:t>d</w:t>
      </w:r>
      <w:r w:rsidRPr="004E422F">
        <w:rPr>
          <w:rFonts w:ascii="Times New Roman" w:hint="eastAsia"/>
        </w:rPr>
        <w:t>）确保关键信息基础设施从业人员每年参加一次网络安全培训，时长不少于</w:t>
      </w:r>
      <w:r w:rsidRPr="004E422F">
        <w:rPr>
          <w:rFonts w:ascii="Times New Roman"/>
        </w:rPr>
        <w:t>1</w:t>
      </w:r>
      <w:r w:rsidRPr="004E422F">
        <w:rPr>
          <w:rFonts w:ascii="Times New Roman" w:hint="eastAsia"/>
        </w:rPr>
        <w:t>个工作日，网络安全关键岗位从业人员的年度培训时长不少于</w:t>
      </w:r>
      <w:r w:rsidRPr="004E422F">
        <w:rPr>
          <w:rFonts w:ascii="Times New Roman"/>
        </w:rPr>
        <w:t>3</w:t>
      </w:r>
      <w:r w:rsidRPr="004E422F">
        <w:rPr>
          <w:rFonts w:ascii="Times New Roman" w:hint="eastAsia"/>
        </w:rPr>
        <w:t>个工作日。</w:t>
      </w:r>
    </w:p>
    <w:p w:rsidR="002D0679" w:rsidRPr="00B52CE5" w:rsidRDefault="004E422F">
      <w:pPr>
        <w:pStyle w:val="aff0"/>
        <w:numPr>
          <w:ilvl w:val="2"/>
          <w:numId w:val="1"/>
        </w:numPr>
        <w:spacing w:before="156" w:after="156"/>
        <w:rPr>
          <w:rFonts w:ascii="Times New Roman"/>
        </w:rPr>
      </w:pPr>
      <w:bookmarkStart w:id="173" w:name="_Toc504058701"/>
      <w:r w:rsidRPr="004E422F">
        <w:rPr>
          <w:rFonts w:ascii="Times New Roman" w:hint="eastAsia"/>
        </w:rPr>
        <w:t>培训对象</w:t>
      </w:r>
      <w:bookmarkEnd w:id="173"/>
    </w:p>
    <w:p w:rsidR="002D0679" w:rsidRPr="00B52CE5" w:rsidRDefault="004E422F">
      <w:pPr>
        <w:pStyle w:val="aff4"/>
        <w:rPr>
          <w:rFonts w:ascii="Times New Roman"/>
        </w:rPr>
      </w:pPr>
      <w:r w:rsidRPr="004E422F">
        <w:rPr>
          <w:rFonts w:ascii="Times New Roman" w:hint="eastAsia"/>
        </w:rPr>
        <w:t>关键信息基础设施运营者应针对关键信息基础设施从业人员，做到全员安全意识教育、全员培训和全员考核。从业人员不仅限于网络安全岗位上的专业人员，还包括其他与关键信息基础设施运营安全相关的管理人员、操作人员、使用人员、服务人员等。</w:t>
      </w:r>
    </w:p>
    <w:p w:rsidR="002D0679" w:rsidRPr="00B52CE5" w:rsidRDefault="004E422F">
      <w:pPr>
        <w:pStyle w:val="aff0"/>
        <w:numPr>
          <w:ilvl w:val="2"/>
          <w:numId w:val="1"/>
        </w:numPr>
        <w:spacing w:before="156" w:after="156"/>
        <w:rPr>
          <w:rFonts w:ascii="Times New Roman"/>
        </w:rPr>
      </w:pPr>
      <w:bookmarkStart w:id="174" w:name="_Toc504058702"/>
      <w:r w:rsidRPr="004E422F">
        <w:rPr>
          <w:rFonts w:ascii="Times New Roman" w:hint="eastAsia"/>
        </w:rPr>
        <w:t>培训内容</w:t>
      </w:r>
      <w:bookmarkEnd w:id="174"/>
    </w:p>
    <w:p w:rsidR="002D0679" w:rsidRPr="00B52CE5" w:rsidRDefault="004E422F">
      <w:pPr>
        <w:pStyle w:val="aff4"/>
        <w:rPr>
          <w:rFonts w:ascii="Times New Roman"/>
        </w:rPr>
      </w:pPr>
      <w:r w:rsidRPr="004E422F">
        <w:rPr>
          <w:rFonts w:ascii="Times New Roman" w:hint="eastAsia"/>
        </w:rPr>
        <w:t>关键信息基础设施运营者应针对不同岗位制定不同的培训计划，确定或编制配套培训教材。培训内容应包括网络安全相关制度和规定、网络安全基础知识、网络安全保护技术、网络安全风险意识、岗位操作规程，以及相关的安全责任和惩戒措施。</w:t>
      </w:r>
    </w:p>
    <w:p w:rsidR="002D0679" w:rsidRPr="00B52CE5" w:rsidRDefault="004E422F">
      <w:pPr>
        <w:pStyle w:val="aff0"/>
        <w:numPr>
          <w:ilvl w:val="2"/>
          <w:numId w:val="1"/>
        </w:numPr>
        <w:spacing w:before="156" w:after="156"/>
        <w:rPr>
          <w:rFonts w:ascii="Times New Roman"/>
        </w:rPr>
      </w:pPr>
      <w:bookmarkStart w:id="175" w:name="_Toc504058703"/>
      <w:r w:rsidRPr="004E422F">
        <w:rPr>
          <w:rFonts w:ascii="Times New Roman" w:hint="eastAsia"/>
        </w:rPr>
        <w:t>技能考核</w:t>
      </w:r>
      <w:bookmarkEnd w:id="175"/>
    </w:p>
    <w:p w:rsidR="002D0679" w:rsidRPr="00B52CE5" w:rsidRDefault="004E422F">
      <w:pPr>
        <w:pStyle w:val="aff4"/>
        <w:rPr>
          <w:rFonts w:ascii="Times New Roman"/>
        </w:rPr>
      </w:pPr>
      <w:r w:rsidRPr="004E422F">
        <w:rPr>
          <w:rFonts w:ascii="Times New Roman" w:hint="eastAsia"/>
        </w:rPr>
        <w:t>关键信息基础设施运营者应定期开展网络安全技能考核，及时记录并保存培训和考核情况，作为从业人员综合评价的一部分。</w:t>
      </w:r>
    </w:p>
    <w:p w:rsidR="002D0679" w:rsidRPr="00B52CE5" w:rsidRDefault="004E422F">
      <w:pPr>
        <w:pStyle w:val="aff"/>
        <w:numPr>
          <w:ilvl w:val="1"/>
          <w:numId w:val="1"/>
        </w:numPr>
        <w:spacing w:before="156" w:after="156"/>
        <w:rPr>
          <w:rFonts w:ascii="Times New Roman"/>
        </w:rPr>
      </w:pPr>
      <w:bookmarkStart w:id="176" w:name="_Toc504058704"/>
      <w:r w:rsidRPr="004E422F">
        <w:rPr>
          <w:rFonts w:ascii="Times New Roman" w:hint="eastAsia"/>
        </w:rPr>
        <w:t>维护</w:t>
      </w:r>
      <w:bookmarkEnd w:id="176"/>
    </w:p>
    <w:p w:rsidR="002D0679" w:rsidRPr="00B52CE5" w:rsidRDefault="004E422F">
      <w:pPr>
        <w:pStyle w:val="aff0"/>
        <w:numPr>
          <w:ilvl w:val="2"/>
          <w:numId w:val="1"/>
        </w:numPr>
        <w:spacing w:before="156" w:after="156"/>
        <w:rPr>
          <w:rFonts w:ascii="Times New Roman"/>
        </w:rPr>
      </w:pPr>
      <w:bookmarkStart w:id="177" w:name="_Toc504058705"/>
      <w:r w:rsidRPr="004E422F">
        <w:rPr>
          <w:rFonts w:ascii="Times New Roman" w:hint="eastAsia"/>
        </w:rPr>
        <w:t>受控维护</w:t>
      </w:r>
      <w:bookmarkEnd w:id="177"/>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）审批和监视维护行为，包括现场维护、远程维护，以及对设备的异地维护。</w:t>
      </w:r>
    </w:p>
    <w:p w:rsidR="002D0679" w:rsidRPr="00B52CE5" w:rsidRDefault="004E422F">
      <w:pPr>
        <w:pStyle w:val="aff4"/>
        <w:rPr>
          <w:rFonts w:ascii="Times New Roman"/>
        </w:rPr>
      </w:pPr>
      <w:r w:rsidRPr="004E422F">
        <w:rPr>
          <w:rFonts w:ascii="Times New Roman"/>
        </w:rPr>
        <w:t>b</w:t>
      </w:r>
      <w:r w:rsidRPr="004E422F">
        <w:rPr>
          <w:rFonts w:ascii="Times New Roman" w:hint="eastAsia"/>
        </w:rPr>
        <w:t>）在将关键信息基础设施设备转移到关键信息基础设施运营者外部进行非现场的维护或维修前，获得相关人员或角色的批准，并对设备进行净化，清除介质中的信息。</w:t>
      </w:r>
    </w:p>
    <w:p w:rsidR="002D0679" w:rsidRPr="00B52CE5" w:rsidRDefault="004E422F">
      <w:pPr>
        <w:pStyle w:val="aff4"/>
        <w:rPr>
          <w:rFonts w:ascii="Times New Roman"/>
        </w:rPr>
      </w:pPr>
      <w:r w:rsidRPr="004E422F">
        <w:rPr>
          <w:rFonts w:ascii="Times New Roman"/>
        </w:rPr>
        <w:t>c</w:t>
      </w:r>
      <w:r w:rsidRPr="004E422F">
        <w:rPr>
          <w:rFonts w:ascii="Times New Roman" w:hint="eastAsia"/>
        </w:rPr>
        <w:t>）在对关键信息基础设施设备、网络和信息系统进行维护后，检查可能受影响的安全措施，以确认其仍正常发挥功能。</w:t>
      </w:r>
    </w:p>
    <w:p w:rsidR="002D0679" w:rsidRPr="00B52CE5" w:rsidRDefault="004E422F">
      <w:pPr>
        <w:pStyle w:val="aff4"/>
        <w:rPr>
          <w:rFonts w:ascii="Times New Roman"/>
        </w:rPr>
      </w:pPr>
      <w:r w:rsidRPr="004E422F">
        <w:rPr>
          <w:rFonts w:ascii="Times New Roman"/>
        </w:rPr>
        <w:t>d</w:t>
      </w:r>
      <w:r w:rsidRPr="004E422F">
        <w:rPr>
          <w:rFonts w:ascii="Times New Roman" w:hint="eastAsia"/>
        </w:rPr>
        <w:t>）确保维护记录至少包括：维护日期和时间、维护人员姓名、陪同人员姓名、对维护活动的描述、被转移或替换的设备列表（包括设备标识号）等信息。</w:t>
      </w:r>
    </w:p>
    <w:p w:rsidR="002D0679" w:rsidRPr="00B52CE5" w:rsidRDefault="004E422F">
      <w:pPr>
        <w:pStyle w:val="aff0"/>
        <w:numPr>
          <w:ilvl w:val="2"/>
          <w:numId w:val="1"/>
        </w:numPr>
        <w:spacing w:before="156" w:after="156"/>
        <w:rPr>
          <w:rFonts w:ascii="Times New Roman"/>
        </w:rPr>
      </w:pPr>
      <w:bookmarkStart w:id="178" w:name="_Toc504058706"/>
      <w:r w:rsidRPr="004E422F">
        <w:rPr>
          <w:rFonts w:ascii="Times New Roman" w:hint="eastAsia"/>
        </w:rPr>
        <w:t>维护工具</w:t>
      </w:r>
      <w:bookmarkEnd w:id="178"/>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）审核并监视维护工具的使用。</w:t>
      </w:r>
    </w:p>
    <w:p w:rsidR="002D0679" w:rsidRPr="00B52CE5" w:rsidRDefault="004E422F">
      <w:pPr>
        <w:pStyle w:val="aff4"/>
        <w:rPr>
          <w:rFonts w:ascii="Times New Roman"/>
        </w:rPr>
      </w:pPr>
      <w:r w:rsidRPr="004E422F">
        <w:rPr>
          <w:rFonts w:ascii="Times New Roman"/>
        </w:rPr>
        <w:t>b</w:t>
      </w:r>
      <w:r w:rsidRPr="004E422F">
        <w:rPr>
          <w:rFonts w:ascii="Times New Roman" w:hint="eastAsia"/>
        </w:rPr>
        <w:t>）检查由维护人员带入关键信息基础设施内部的维护工具，以确保维护工具未被不当修改。</w:t>
      </w:r>
    </w:p>
    <w:p w:rsidR="002D0679" w:rsidRPr="00B52CE5" w:rsidRDefault="004E422F">
      <w:pPr>
        <w:pStyle w:val="aff4"/>
        <w:rPr>
          <w:rFonts w:ascii="Times New Roman"/>
        </w:rPr>
      </w:pPr>
      <w:r w:rsidRPr="004E422F">
        <w:rPr>
          <w:rFonts w:ascii="Times New Roman"/>
        </w:rPr>
        <w:t>c</w:t>
      </w:r>
      <w:r w:rsidRPr="004E422F">
        <w:rPr>
          <w:rFonts w:ascii="Times New Roman" w:hint="eastAsia"/>
        </w:rPr>
        <w:t>）在使用诊断或测试程序前，对其进行恶意代码检测。</w:t>
      </w:r>
    </w:p>
    <w:p w:rsidR="002D0679" w:rsidRPr="00B52CE5" w:rsidRDefault="004E422F">
      <w:pPr>
        <w:pStyle w:val="aff4"/>
        <w:rPr>
          <w:rFonts w:ascii="Times New Roman"/>
        </w:rPr>
      </w:pPr>
      <w:r w:rsidRPr="004E422F">
        <w:rPr>
          <w:rFonts w:ascii="Times New Roman"/>
        </w:rPr>
        <w:lastRenderedPageBreak/>
        <w:t>d</w:t>
      </w:r>
      <w:r w:rsidRPr="004E422F">
        <w:rPr>
          <w:rFonts w:ascii="Times New Roman" w:hint="eastAsia"/>
        </w:rPr>
        <w:t>）为防止具有信息存储功能的维护设备在未授权情况下被转移出关键信息基础设施运营者的控制范围，采取以下一种或多种措施，并获得安全责任部门的批准：</w:t>
      </w:r>
    </w:p>
    <w:p w:rsidR="002D0679" w:rsidRPr="00B52CE5" w:rsidRDefault="004E422F">
      <w:pPr>
        <w:pStyle w:val="aff4"/>
        <w:ind w:leftChars="200" w:left="420"/>
        <w:rPr>
          <w:rFonts w:ascii="Times New Roman"/>
        </w:rPr>
      </w:pPr>
      <w:r w:rsidRPr="004E422F">
        <w:rPr>
          <w:rFonts w:ascii="Times New Roman"/>
        </w:rPr>
        <w:t>1</w:t>
      </w:r>
      <w:r w:rsidRPr="004E422F">
        <w:rPr>
          <w:rFonts w:ascii="Times New Roman" w:hint="eastAsia"/>
        </w:rPr>
        <w:t>）确认待转移设备中没有关键信息基础设施运营者的信息。</w:t>
      </w:r>
    </w:p>
    <w:p w:rsidR="002D0679" w:rsidRPr="00B52CE5" w:rsidRDefault="004E422F">
      <w:pPr>
        <w:pStyle w:val="aff4"/>
        <w:ind w:leftChars="200" w:left="420"/>
        <w:rPr>
          <w:rFonts w:ascii="Times New Roman"/>
        </w:rPr>
      </w:pPr>
      <w:r w:rsidRPr="004E422F">
        <w:rPr>
          <w:rFonts w:ascii="Times New Roman"/>
        </w:rPr>
        <w:t>2</w:t>
      </w:r>
      <w:r w:rsidRPr="004E422F">
        <w:rPr>
          <w:rFonts w:ascii="Times New Roman" w:hint="eastAsia"/>
        </w:rPr>
        <w:t>）净化或销毁设备。</w:t>
      </w:r>
    </w:p>
    <w:p w:rsidR="002D0679" w:rsidRPr="00B52CE5" w:rsidRDefault="004E422F">
      <w:pPr>
        <w:pStyle w:val="aff4"/>
        <w:ind w:leftChars="200" w:left="420"/>
        <w:rPr>
          <w:rFonts w:ascii="Times New Roman"/>
        </w:rPr>
      </w:pPr>
      <w:r w:rsidRPr="004E422F">
        <w:rPr>
          <w:rFonts w:ascii="Times New Roman"/>
        </w:rPr>
        <w:t>3</w:t>
      </w:r>
      <w:r w:rsidRPr="004E422F">
        <w:rPr>
          <w:rFonts w:ascii="Times New Roman" w:hint="eastAsia"/>
        </w:rPr>
        <w:t>）将设备留在场所内部，规定不得移出。</w:t>
      </w:r>
    </w:p>
    <w:p w:rsidR="002D0679" w:rsidRPr="00B52CE5" w:rsidRDefault="004E422F">
      <w:pPr>
        <w:pStyle w:val="aff0"/>
        <w:numPr>
          <w:ilvl w:val="2"/>
          <w:numId w:val="1"/>
        </w:numPr>
        <w:spacing w:before="156" w:after="156"/>
        <w:rPr>
          <w:rFonts w:ascii="Times New Roman"/>
        </w:rPr>
      </w:pPr>
      <w:bookmarkStart w:id="179" w:name="_Toc504058707"/>
      <w:r w:rsidRPr="004E422F">
        <w:rPr>
          <w:rFonts w:ascii="Times New Roman" w:hint="eastAsia"/>
        </w:rPr>
        <w:t>远程维护</w:t>
      </w:r>
      <w:bookmarkEnd w:id="179"/>
    </w:p>
    <w:p w:rsidR="002D0679" w:rsidRPr="00B52CE5" w:rsidRDefault="004E422F">
      <w:pPr>
        <w:pStyle w:val="aff4"/>
        <w:rPr>
          <w:rFonts w:ascii="Times New Roman"/>
        </w:rPr>
      </w:pPr>
      <w:r w:rsidRPr="004E422F">
        <w:rPr>
          <w:rFonts w:ascii="Times New Roman" w:hint="eastAsia"/>
        </w:rPr>
        <w:t>关键信息基础设施运营者应在境内实施关键信息基础设施的运行维护，因业务需要确需进行境外远程维护的，应满足以下要求：</w:t>
      </w:r>
    </w:p>
    <w:p w:rsidR="00B81FC5" w:rsidRPr="00B52CE5" w:rsidRDefault="004E422F">
      <w:pPr>
        <w:pStyle w:val="aff4"/>
        <w:rPr>
          <w:rFonts w:ascii="Times New Roman"/>
        </w:rPr>
      </w:pPr>
      <w:r w:rsidRPr="004E422F">
        <w:rPr>
          <w:rFonts w:ascii="Times New Roman"/>
        </w:rPr>
        <w:t>a</w:t>
      </w:r>
      <w:r w:rsidRPr="004E422F">
        <w:rPr>
          <w:rFonts w:ascii="Times New Roman" w:hint="eastAsia"/>
        </w:rPr>
        <w:t>）按照法律法规要求，事先将远程维护机制报关键信息基础设施安全保护工作部门备案，报备内容应包括远程维护策略、规程以及使用的远程维护工具等。</w:t>
      </w:r>
    </w:p>
    <w:p w:rsidR="002D0679" w:rsidRPr="00B52CE5" w:rsidRDefault="004E422F" w:rsidP="009C46DA">
      <w:pPr>
        <w:pStyle w:val="aff4"/>
        <w:rPr>
          <w:rFonts w:ascii="Times New Roman"/>
        </w:rPr>
      </w:pPr>
      <w:r w:rsidRPr="004E422F">
        <w:rPr>
          <w:rFonts w:ascii="Times New Roman"/>
        </w:rPr>
        <w:t>b</w:t>
      </w:r>
      <w:r w:rsidRPr="004E422F">
        <w:rPr>
          <w:rFonts w:ascii="Times New Roman" w:hint="eastAsia"/>
        </w:rPr>
        <w:t>）采用自动化方式对远程维护活动进行管理、控制和审计。</w:t>
      </w:r>
    </w:p>
    <w:p w:rsidR="002D0679" w:rsidRPr="00B52CE5" w:rsidRDefault="004E422F">
      <w:pPr>
        <w:pStyle w:val="aff4"/>
        <w:rPr>
          <w:rFonts w:ascii="Times New Roman"/>
        </w:rPr>
      </w:pPr>
      <w:r w:rsidRPr="004E422F">
        <w:rPr>
          <w:rFonts w:ascii="Times New Roman"/>
        </w:rPr>
        <w:t>c</w:t>
      </w:r>
      <w:r w:rsidRPr="004E422F">
        <w:rPr>
          <w:rFonts w:ascii="Times New Roman" w:hint="eastAsia"/>
        </w:rPr>
        <w:t>）限制远程维护访问权限，根据情况仅允许使用适当的维护策略和工具。</w:t>
      </w:r>
    </w:p>
    <w:p w:rsidR="002D0679" w:rsidRPr="00B52CE5" w:rsidRDefault="004E422F">
      <w:pPr>
        <w:pStyle w:val="aff4"/>
        <w:rPr>
          <w:rFonts w:ascii="Times New Roman"/>
        </w:rPr>
      </w:pPr>
      <w:r w:rsidRPr="004E422F">
        <w:rPr>
          <w:rFonts w:ascii="Times New Roman"/>
        </w:rPr>
        <w:t>d</w:t>
      </w:r>
      <w:r w:rsidRPr="004E422F">
        <w:rPr>
          <w:rFonts w:ascii="Times New Roman" w:hint="eastAsia"/>
        </w:rPr>
        <w:t>）在建立远程维护会话时采取强鉴别技术。</w:t>
      </w:r>
    </w:p>
    <w:p w:rsidR="002D0679" w:rsidRPr="00B52CE5" w:rsidRDefault="004E422F">
      <w:pPr>
        <w:pStyle w:val="aff4"/>
        <w:rPr>
          <w:rFonts w:ascii="Times New Roman"/>
        </w:rPr>
      </w:pPr>
      <w:r w:rsidRPr="004E422F">
        <w:rPr>
          <w:rFonts w:ascii="Times New Roman"/>
        </w:rPr>
        <w:t>e</w:t>
      </w:r>
      <w:r w:rsidRPr="004E422F">
        <w:rPr>
          <w:rFonts w:ascii="Times New Roman" w:hint="eastAsia"/>
        </w:rPr>
        <w:t>）在远程维护完成后终止会话。</w:t>
      </w:r>
    </w:p>
    <w:p w:rsidR="009C46DA" w:rsidRPr="00B52CE5" w:rsidRDefault="004E422F">
      <w:pPr>
        <w:pStyle w:val="aff4"/>
        <w:rPr>
          <w:rFonts w:ascii="Times New Roman"/>
        </w:rPr>
      </w:pPr>
      <w:r w:rsidRPr="004E422F">
        <w:rPr>
          <w:rFonts w:ascii="Times New Roman"/>
        </w:rPr>
        <w:t>f</w:t>
      </w:r>
      <w:r w:rsidRPr="004E422F">
        <w:rPr>
          <w:rFonts w:ascii="Times New Roman" w:hint="eastAsia"/>
        </w:rPr>
        <w:t>）形成远程维护日志，日志留存不少于</w:t>
      </w:r>
      <w:r w:rsidRPr="004E422F">
        <w:rPr>
          <w:rFonts w:ascii="Times New Roman"/>
        </w:rPr>
        <w:t>12</w:t>
      </w:r>
      <w:r w:rsidRPr="004E422F">
        <w:rPr>
          <w:rFonts w:ascii="Times New Roman" w:hint="eastAsia"/>
        </w:rPr>
        <w:t>个月。</w:t>
      </w:r>
    </w:p>
    <w:p w:rsidR="002D0679" w:rsidRPr="00B52CE5" w:rsidRDefault="004E422F">
      <w:pPr>
        <w:pStyle w:val="aff4"/>
        <w:rPr>
          <w:rFonts w:ascii="Times New Roman"/>
        </w:rPr>
      </w:pPr>
      <w:r w:rsidRPr="004E422F">
        <w:rPr>
          <w:rFonts w:ascii="Times New Roman"/>
        </w:rPr>
        <w:t>g</w:t>
      </w:r>
      <w:r w:rsidRPr="004E422F">
        <w:rPr>
          <w:rFonts w:ascii="Times New Roman" w:hint="eastAsia"/>
        </w:rPr>
        <w:t>）定期对远程维护日志进行审查。</w:t>
      </w:r>
    </w:p>
    <w:p w:rsidR="002D0679" w:rsidRPr="00B52CE5" w:rsidRDefault="004E422F">
      <w:pPr>
        <w:pStyle w:val="aff0"/>
        <w:numPr>
          <w:ilvl w:val="2"/>
          <w:numId w:val="1"/>
        </w:numPr>
        <w:spacing w:before="156" w:after="156"/>
        <w:rPr>
          <w:rFonts w:ascii="Times New Roman"/>
        </w:rPr>
      </w:pPr>
      <w:bookmarkStart w:id="180" w:name="_Toc504058708"/>
      <w:r w:rsidRPr="004E422F">
        <w:rPr>
          <w:rFonts w:ascii="Times New Roman" w:hint="eastAsia"/>
        </w:rPr>
        <w:t>维护人员</w:t>
      </w:r>
      <w:bookmarkEnd w:id="180"/>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）建立对维护人员的授权流程，对已获授权的人员建立列表。</w:t>
      </w:r>
    </w:p>
    <w:p w:rsidR="002D0679" w:rsidRPr="00B52CE5" w:rsidRDefault="004E422F">
      <w:pPr>
        <w:pStyle w:val="aff4"/>
        <w:rPr>
          <w:rFonts w:ascii="Times New Roman"/>
        </w:rPr>
      </w:pPr>
      <w:r w:rsidRPr="004E422F">
        <w:rPr>
          <w:rFonts w:ascii="Times New Roman"/>
        </w:rPr>
        <w:t>b</w:t>
      </w:r>
      <w:r w:rsidRPr="004E422F">
        <w:rPr>
          <w:rFonts w:ascii="Times New Roman" w:hint="eastAsia"/>
        </w:rPr>
        <w:t>）确保只有列表中的维护人员，才可在没有人员陪同时进行系统维护；不在列表中的人员，必须在授权且技术可胜任的人员陪同与监管下，才可开展维护活动。</w:t>
      </w:r>
    </w:p>
    <w:p w:rsidR="002D0679" w:rsidRPr="00B52CE5" w:rsidRDefault="004E422F">
      <w:pPr>
        <w:pStyle w:val="aff0"/>
        <w:numPr>
          <w:ilvl w:val="2"/>
          <w:numId w:val="1"/>
        </w:numPr>
        <w:spacing w:before="156" w:after="156"/>
        <w:rPr>
          <w:rFonts w:ascii="Times New Roman"/>
        </w:rPr>
      </w:pPr>
      <w:bookmarkStart w:id="181" w:name="_Toc504058709"/>
      <w:r w:rsidRPr="004E422F">
        <w:rPr>
          <w:rFonts w:ascii="Times New Roman" w:hint="eastAsia"/>
        </w:rPr>
        <w:t>及时维护</w:t>
      </w:r>
      <w:bookmarkEnd w:id="181"/>
    </w:p>
    <w:p w:rsidR="002D0679" w:rsidRPr="00B52CE5" w:rsidRDefault="004E422F">
      <w:pPr>
        <w:pStyle w:val="aff4"/>
        <w:rPr>
          <w:rFonts w:ascii="Times New Roman"/>
        </w:rPr>
      </w:pPr>
      <w:r w:rsidRPr="004E422F">
        <w:rPr>
          <w:rFonts w:ascii="Times New Roman" w:hint="eastAsia"/>
        </w:rPr>
        <w:t>关键信息基础设施运营者应建立系统组件的备品备件列表，确保备品备件能够在发生故障的一定时间段内投入运行。</w:t>
      </w:r>
    </w:p>
    <w:p w:rsidR="002D0679" w:rsidRPr="00B52CE5" w:rsidRDefault="004E422F">
      <w:pPr>
        <w:pStyle w:val="aff"/>
        <w:numPr>
          <w:ilvl w:val="1"/>
          <w:numId w:val="1"/>
        </w:numPr>
        <w:spacing w:before="156" w:after="156"/>
        <w:rPr>
          <w:rFonts w:ascii="Times New Roman"/>
        </w:rPr>
      </w:pPr>
      <w:bookmarkStart w:id="182" w:name="_Toc504058710"/>
      <w:r w:rsidRPr="004E422F">
        <w:rPr>
          <w:rFonts w:ascii="Times New Roman" w:hint="eastAsia"/>
        </w:rPr>
        <w:t>供应链保护</w:t>
      </w:r>
      <w:bookmarkEnd w:id="182"/>
    </w:p>
    <w:p w:rsidR="002D0679" w:rsidRPr="00B52CE5" w:rsidRDefault="004E422F">
      <w:pPr>
        <w:pStyle w:val="aff0"/>
        <w:numPr>
          <w:ilvl w:val="2"/>
          <w:numId w:val="1"/>
        </w:numPr>
        <w:spacing w:before="156" w:after="156"/>
        <w:rPr>
          <w:rFonts w:ascii="Times New Roman"/>
        </w:rPr>
      </w:pPr>
      <w:bookmarkStart w:id="183" w:name="_Toc504058711"/>
      <w:r w:rsidRPr="004E422F">
        <w:rPr>
          <w:rFonts w:ascii="Times New Roman" w:hint="eastAsia"/>
        </w:rPr>
        <w:t>选择网络产品和服务</w:t>
      </w:r>
      <w:bookmarkEnd w:id="183"/>
    </w:p>
    <w:p w:rsidR="002D0679" w:rsidRPr="00B52CE5" w:rsidRDefault="004E422F">
      <w:pPr>
        <w:ind w:firstLineChars="200" w:firstLine="420"/>
      </w:pPr>
      <w:r w:rsidRPr="004E422F">
        <w:rPr>
          <w:rFonts w:hint="eastAsia"/>
        </w:rPr>
        <w:t>关键信息基础设施运营者应：</w:t>
      </w:r>
    </w:p>
    <w:p w:rsidR="002D0679" w:rsidRPr="00B52CE5" w:rsidRDefault="004E422F">
      <w:pPr>
        <w:widowControl/>
        <w:ind w:firstLineChars="200" w:firstLine="420"/>
        <w:rPr>
          <w:kern w:val="0"/>
          <w:szCs w:val="20"/>
        </w:rPr>
      </w:pPr>
      <w:r w:rsidRPr="004E422F">
        <w:rPr>
          <w:kern w:val="0"/>
          <w:szCs w:val="20"/>
        </w:rPr>
        <w:t>a</w:t>
      </w:r>
      <w:r w:rsidRPr="004E422F">
        <w:rPr>
          <w:rFonts w:hint="eastAsia"/>
          <w:kern w:val="0"/>
          <w:szCs w:val="20"/>
        </w:rPr>
        <w:t>）在选择、安装或更新网络产品和服务前对其进行评估，确保使用的网络产品和服务满足</w:t>
      </w:r>
      <w:r w:rsidRPr="004E422F">
        <w:rPr>
          <w:kern w:val="0"/>
          <w:szCs w:val="20"/>
        </w:rPr>
        <w:t xml:space="preserve">GB/T </w:t>
      </w:r>
      <w:r w:rsidR="003F1DC2">
        <w:rPr>
          <w:rFonts w:hint="eastAsia"/>
          <w:kern w:val="0"/>
          <w:szCs w:val="20"/>
        </w:rPr>
        <w:t>CCCCC</w:t>
      </w:r>
      <w:r w:rsidRPr="004E422F">
        <w:rPr>
          <w:rFonts w:hint="eastAsia"/>
          <w:kern w:val="0"/>
          <w:szCs w:val="20"/>
        </w:rPr>
        <w:t>等相关国家标准要求。</w:t>
      </w:r>
    </w:p>
    <w:p w:rsidR="002D0679" w:rsidRPr="00B52CE5" w:rsidRDefault="004E422F">
      <w:pPr>
        <w:widowControl/>
        <w:ind w:firstLineChars="200" w:firstLine="420"/>
        <w:rPr>
          <w:kern w:val="0"/>
          <w:szCs w:val="20"/>
        </w:rPr>
      </w:pPr>
      <w:r w:rsidRPr="004E422F">
        <w:rPr>
          <w:kern w:val="0"/>
          <w:szCs w:val="20"/>
        </w:rPr>
        <w:t>b</w:t>
      </w:r>
      <w:r w:rsidRPr="004E422F">
        <w:rPr>
          <w:rFonts w:hint="eastAsia"/>
          <w:kern w:val="0"/>
          <w:szCs w:val="20"/>
        </w:rPr>
        <w:t>）对于可能影响国家安全的网络产品和服务，采购时宜确保其按照网络产品和服务安全审查办法的要求通过网络安全审查，不应采购审查未通过的网络产品和服务。产品和服务是否影响国家安全由关键信息基础设施安全保护工作部门确定。</w:t>
      </w:r>
    </w:p>
    <w:p w:rsidR="002D0679" w:rsidRPr="00B52CE5" w:rsidRDefault="004E422F">
      <w:pPr>
        <w:widowControl/>
        <w:ind w:firstLineChars="200" w:firstLine="420"/>
        <w:rPr>
          <w:kern w:val="0"/>
          <w:szCs w:val="20"/>
        </w:rPr>
      </w:pPr>
      <w:r w:rsidRPr="004E422F">
        <w:rPr>
          <w:kern w:val="0"/>
          <w:szCs w:val="20"/>
        </w:rPr>
        <w:t>c</w:t>
      </w:r>
      <w:r w:rsidRPr="004E422F">
        <w:rPr>
          <w:rFonts w:hint="eastAsia"/>
          <w:kern w:val="0"/>
          <w:szCs w:val="20"/>
        </w:rPr>
        <w:t>）列入《网络关键设备和网络安全专用产品目录》的设备和产品，确保其按照相关国家标准的强制性要求，由具备资格的机构安全认证合格或者安全检测符合要求后，方可采购。</w:t>
      </w:r>
    </w:p>
    <w:p w:rsidR="002D0679" w:rsidRPr="00B52CE5" w:rsidRDefault="004E422F">
      <w:pPr>
        <w:pStyle w:val="aff0"/>
        <w:numPr>
          <w:ilvl w:val="2"/>
          <w:numId w:val="1"/>
        </w:numPr>
        <w:spacing w:before="156" w:after="156"/>
        <w:rPr>
          <w:rFonts w:ascii="Times New Roman"/>
        </w:rPr>
      </w:pPr>
      <w:bookmarkStart w:id="184" w:name="_Toc504058712"/>
      <w:r w:rsidRPr="004E422F">
        <w:rPr>
          <w:rFonts w:ascii="Times New Roman" w:hint="eastAsia"/>
        </w:rPr>
        <w:t>选择网络产品和服务供应商</w:t>
      </w:r>
      <w:bookmarkEnd w:id="184"/>
    </w:p>
    <w:p w:rsidR="002D0679" w:rsidRPr="00B52CE5" w:rsidRDefault="004E422F">
      <w:pPr>
        <w:widowControl/>
        <w:ind w:firstLineChars="200" w:firstLine="420"/>
        <w:rPr>
          <w:kern w:val="0"/>
          <w:szCs w:val="20"/>
        </w:rPr>
      </w:pPr>
      <w:r w:rsidRPr="004E422F">
        <w:rPr>
          <w:rFonts w:hint="eastAsia"/>
          <w:kern w:val="0"/>
          <w:szCs w:val="20"/>
        </w:rPr>
        <w:t>关键信息基础设施运营者应：</w:t>
      </w:r>
    </w:p>
    <w:p w:rsidR="002D0679" w:rsidRPr="00B52CE5" w:rsidRDefault="004E422F">
      <w:pPr>
        <w:widowControl/>
        <w:ind w:firstLineChars="200" w:firstLine="420"/>
        <w:rPr>
          <w:kern w:val="0"/>
          <w:szCs w:val="20"/>
        </w:rPr>
      </w:pPr>
      <w:r w:rsidRPr="004E422F">
        <w:rPr>
          <w:kern w:val="0"/>
          <w:szCs w:val="20"/>
        </w:rPr>
        <w:t>a</w:t>
      </w:r>
      <w:r w:rsidRPr="004E422F">
        <w:rPr>
          <w:rFonts w:hint="eastAsia"/>
          <w:kern w:val="0"/>
          <w:szCs w:val="20"/>
        </w:rPr>
        <w:t>）与网络产品和服务供应商签订以下协议：</w:t>
      </w:r>
    </w:p>
    <w:p w:rsidR="002D0679" w:rsidRPr="00B52CE5" w:rsidRDefault="004E422F">
      <w:pPr>
        <w:widowControl/>
        <w:ind w:left="420" w:firstLineChars="200" w:firstLine="420"/>
        <w:rPr>
          <w:kern w:val="0"/>
          <w:szCs w:val="20"/>
        </w:rPr>
      </w:pPr>
      <w:r w:rsidRPr="004E422F">
        <w:rPr>
          <w:kern w:val="0"/>
          <w:szCs w:val="20"/>
        </w:rPr>
        <w:t>1</w:t>
      </w:r>
      <w:r w:rsidRPr="004E422F">
        <w:rPr>
          <w:rFonts w:hint="eastAsia"/>
          <w:kern w:val="0"/>
          <w:szCs w:val="20"/>
        </w:rPr>
        <w:t>）安全保密协议，明确采购及后续合作过程中有关网络安全保密事项；</w:t>
      </w:r>
    </w:p>
    <w:p w:rsidR="002D0679" w:rsidRPr="00B52CE5" w:rsidRDefault="004E422F">
      <w:pPr>
        <w:widowControl/>
        <w:ind w:left="420" w:firstLineChars="200" w:firstLine="420"/>
        <w:rPr>
          <w:kern w:val="0"/>
          <w:szCs w:val="20"/>
        </w:rPr>
      </w:pPr>
      <w:r w:rsidRPr="004E422F">
        <w:rPr>
          <w:kern w:val="0"/>
          <w:szCs w:val="20"/>
        </w:rPr>
        <w:t>2</w:t>
      </w:r>
      <w:r w:rsidRPr="004E422F">
        <w:rPr>
          <w:rFonts w:hint="eastAsia"/>
          <w:kern w:val="0"/>
          <w:szCs w:val="20"/>
        </w:rPr>
        <w:t>）供应商协议，明确产品和服务供应链相关的网络安全风险处理要求；</w:t>
      </w:r>
    </w:p>
    <w:p w:rsidR="002D0679" w:rsidRPr="00B52CE5" w:rsidRDefault="004E422F">
      <w:pPr>
        <w:widowControl/>
        <w:ind w:left="420" w:firstLineChars="200" w:firstLine="420"/>
        <w:rPr>
          <w:kern w:val="0"/>
          <w:szCs w:val="20"/>
        </w:rPr>
      </w:pPr>
      <w:r w:rsidRPr="004E422F">
        <w:rPr>
          <w:kern w:val="0"/>
          <w:szCs w:val="20"/>
        </w:rPr>
        <w:lastRenderedPageBreak/>
        <w:t>3</w:t>
      </w:r>
      <w:r w:rsidRPr="004E422F">
        <w:rPr>
          <w:rFonts w:hint="eastAsia"/>
          <w:kern w:val="0"/>
          <w:szCs w:val="20"/>
        </w:rPr>
        <w:t>）服务水平协议（</w:t>
      </w:r>
      <w:r w:rsidRPr="004E422F">
        <w:rPr>
          <w:kern w:val="0"/>
          <w:szCs w:val="20"/>
        </w:rPr>
        <w:t>SLA</w:t>
      </w:r>
      <w:r w:rsidRPr="004E422F">
        <w:rPr>
          <w:rFonts w:hint="eastAsia"/>
          <w:kern w:val="0"/>
          <w:szCs w:val="20"/>
        </w:rPr>
        <w:t>），明确服务水平不低于关键信息基础设施拟对外提供的服务水平。</w:t>
      </w:r>
    </w:p>
    <w:p w:rsidR="002D0679" w:rsidRPr="00B52CE5" w:rsidRDefault="004E422F">
      <w:pPr>
        <w:widowControl/>
        <w:ind w:firstLineChars="200" w:firstLine="420"/>
        <w:rPr>
          <w:kern w:val="0"/>
          <w:szCs w:val="20"/>
        </w:rPr>
      </w:pPr>
      <w:r w:rsidRPr="004E422F">
        <w:rPr>
          <w:kern w:val="0"/>
          <w:szCs w:val="20"/>
        </w:rPr>
        <w:t>b</w:t>
      </w:r>
      <w:r w:rsidRPr="004E422F">
        <w:rPr>
          <w:rFonts w:hint="eastAsia"/>
          <w:kern w:val="0"/>
          <w:szCs w:val="20"/>
        </w:rPr>
        <w:t>）优先选择符合下列条件的供应商：</w:t>
      </w:r>
    </w:p>
    <w:p w:rsidR="002D0679" w:rsidRPr="00B52CE5" w:rsidRDefault="004E422F">
      <w:pPr>
        <w:widowControl/>
        <w:ind w:left="420" w:firstLineChars="200" w:firstLine="420"/>
        <w:rPr>
          <w:kern w:val="0"/>
          <w:szCs w:val="20"/>
        </w:rPr>
      </w:pPr>
      <w:r w:rsidRPr="004E422F">
        <w:rPr>
          <w:kern w:val="0"/>
          <w:szCs w:val="20"/>
        </w:rPr>
        <w:t>1</w:t>
      </w:r>
      <w:r w:rsidRPr="004E422F">
        <w:rPr>
          <w:rFonts w:hint="eastAsia"/>
          <w:kern w:val="0"/>
          <w:szCs w:val="20"/>
        </w:rPr>
        <w:t>）保护措施符合法律法规、政策标准以及关键信息基础设施运营者的安全要求；</w:t>
      </w:r>
    </w:p>
    <w:p w:rsidR="002D0679" w:rsidRPr="00B52CE5" w:rsidRDefault="004E422F">
      <w:pPr>
        <w:widowControl/>
        <w:ind w:left="420" w:firstLineChars="200" w:firstLine="420"/>
        <w:rPr>
          <w:kern w:val="0"/>
          <w:szCs w:val="20"/>
        </w:rPr>
      </w:pPr>
      <w:r w:rsidRPr="004E422F">
        <w:rPr>
          <w:kern w:val="0"/>
          <w:szCs w:val="20"/>
        </w:rPr>
        <w:t>2</w:t>
      </w:r>
      <w:r w:rsidRPr="004E422F">
        <w:rPr>
          <w:rFonts w:hint="eastAsia"/>
          <w:kern w:val="0"/>
          <w:szCs w:val="20"/>
        </w:rPr>
        <w:t>）企业运转过程和安全措施相对透明；</w:t>
      </w:r>
    </w:p>
    <w:p w:rsidR="002D0679" w:rsidRPr="00B52CE5" w:rsidRDefault="004E422F">
      <w:pPr>
        <w:widowControl/>
        <w:ind w:left="420" w:firstLineChars="200" w:firstLine="420"/>
        <w:rPr>
          <w:kern w:val="0"/>
          <w:szCs w:val="20"/>
        </w:rPr>
      </w:pPr>
      <w:r w:rsidRPr="004E422F">
        <w:rPr>
          <w:kern w:val="0"/>
          <w:szCs w:val="20"/>
        </w:rPr>
        <w:t>3</w:t>
      </w:r>
      <w:r w:rsidRPr="004E422F">
        <w:rPr>
          <w:rFonts w:hint="eastAsia"/>
          <w:kern w:val="0"/>
          <w:szCs w:val="20"/>
        </w:rPr>
        <w:t>）对下级供应商、关键组件和服务的安全提供了进一步的核查；</w:t>
      </w:r>
    </w:p>
    <w:p w:rsidR="002D0679" w:rsidRPr="00B52CE5" w:rsidRDefault="004E422F">
      <w:pPr>
        <w:widowControl/>
        <w:ind w:left="420" w:firstLineChars="200" w:firstLine="420"/>
        <w:rPr>
          <w:kern w:val="0"/>
          <w:szCs w:val="20"/>
        </w:rPr>
      </w:pPr>
      <w:r w:rsidRPr="004E422F">
        <w:rPr>
          <w:kern w:val="0"/>
          <w:szCs w:val="20"/>
        </w:rPr>
        <w:t>4</w:t>
      </w:r>
      <w:r w:rsidRPr="004E422F">
        <w:rPr>
          <w:rFonts w:hint="eastAsia"/>
          <w:kern w:val="0"/>
          <w:szCs w:val="20"/>
        </w:rPr>
        <w:t>）在合同中声明不使用有恶意代码产品或假冒产品。</w:t>
      </w:r>
    </w:p>
    <w:p w:rsidR="002D0679" w:rsidRPr="00B52CE5" w:rsidRDefault="004E422F">
      <w:pPr>
        <w:widowControl/>
        <w:ind w:left="420" w:firstLineChars="200" w:firstLine="420"/>
        <w:rPr>
          <w:kern w:val="0"/>
          <w:szCs w:val="20"/>
        </w:rPr>
      </w:pPr>
      <w:r w:rsidRPr="004E422F">
        <w:rPr>
          <w:kern w:val="0"/>
          <w:szCs w:val="20"/>
        </w:rPr>
        <w:t>5</w:t>
      </w:r>
      <w:r w:rsidRPr="004E422F">
        <w:rPr>
          <w:rFonts w:hint="eastAsia"/>
          <w:kern w:val="0"/>
          <w:szCs w:val="20"/>
        </w:rPr>
        <w:t>）筛选外包服务开发商和开发人员，人员筛选的准则包括：无过失、可靠或称职的官方证明、良好的背景审查、公民身份和国籍。</w:t>
      </w:r>
    </w:p>
    <w:p w:rsidR="002D0679" w:rsidRPr="00B52CE5" w:rsidRDefault="004E422F">
      <w:pPr>
        <w:widowControl/>
        <w:ind w:firstLineChars="200" w:firstLine="420"/>
        <w:rPr>
          <w:kern w:val="0"/>
          <w:szCs w:val="20"/>
        </w:rPr>
      </w:pPr>
      <w:r w:rsidRPr="004E422F">
        <w:rPr>
          <w:kern w:val="0"/>
          <w:szCs w:val="20"/>
        </w:rPr>
        <w:t>c</w:t>
      </w:r>
      <w:r w:rsidRPr="004E422F">
        <w:rPr>
          <w:rFonts w:hint="eastAsia"/>
          <w:kern w:val="0"/>
          <w:szCs w:val="20"/>
        </w:rPr>
        <w:t>）在签署合同前对供应商进行评估，根据实际情况，包括但不限于：</w:t>
      </w:r>
    </w:p>
    <w:p w:rsidR="002D0679" w:rsidRPr="00B52CE5" w:rsidRDefault="004E422F">
      <w:pPr>
        <w:widowControl/>
        <w:ind w:left="420" w:firstLineChars="200" w:firstLine="420"/>
        <w:rPr>
          <w:kern w:val="0"/>
          <w:szCs w:val="20"/>
        </w:rPr>
      </w:pPr>
      <w:r w:rsidRPr="004E422F">
        <w:rPr>
          <w:kern w:val="0"/>
          <w:szCs w:val="20"/>
        </w:rPr>
        <w:t>1</w:t>
      </w:r>
      <w:r w:rsidRPr="004E422F">
        <w:rPr>
          <w:rFonts w:hint="eastAsia"/>
          <w:kern w:val="0"/>
          <w:szCs w:val="20"/>
        </w:rPr>
        <w:t>）分析供应商对网络产品和服务的设计、开发、实施、验证、交付、支持过程；</w:t>
      </w:r>
    </w:p>
    <w:p w:rsidR="002D0679" w:rsidRPr="00B52CE5" w:rsidRDefault="004E422F">
      <w:pPr>
        <w:widowControl/>
        <w:ind w:left="420" w:firstLineChars="200" w:firstLine="420"/>
        <w:rPr>
          <w:kern w:val="0"/>
          <w:szCs w:val="20"/>
        </w:rPr>
      </w:pPr>
      <w:r w:rsidRPr="004E422F">
        <w:rPr>
          <w:kern w:val="0"/>
          <w:szCs w:val="20"/>
        </w:rPr>
        <w:t>2</w:t>
      </w:r>
      <w:r w:rsidRPr="004E422F">
        <w:rPr>
          <w:rFonts w:hint="eastAsia"/>
          <w:kern w:val="0"/>
          <w:szCs w:val="20"/>
        </w:rPr>
        <w:t>）评价供应商在开发网络产品和服务时接受的安全培训和积累的经验，以判断其安全能力。</w:t>
      </w:r>
    </w:p>
    <w:p w:rsidR="002D0679" w:rsidRPr="00B52CE5" w:rsidRDefault="004E422F">
      <w:pPr>
        <w:widowControl/>
        <w:ind w:firstLineChars="200" w:firstLine="420"/>
        <w:rPr>
          <w:kern w:val="0"/>
          <w:szCs w:val="20"/>
        </w:rPr>
      </w:pPr>
      <w:r w:rsidRPr="004E422F">
        <w:rPr>
          <w:kern w:val="0"/>
          <w:szCs w:val="20"/>
        </w:rPr>
        <w:t>d</w:t>
      </w:r>
      <w:r w:rsidRPr="004E422F">
        <w:rPr>
          <w:rFonts w:hint="eastAsia"/>
          <w:kern w:val="0"/>
          <w:szCs w:val="20"/>
        </w:rPr>
        <w:t>）综合分析各方面的信息，包括执法部门披露的信息、网络安全通报、应急响应机构的风险提示等，以发现来自开发、生产、交付过程以及人员和环境的风险。该分析应尽可能覆盖到各层供应商和候选供应商。</w:t>
      </w:r>
    </w:p>
    <w:p w:rsidR="002D0679" w:rsidRPr="00B52CE5" w:rsidRDefault="004E422F">
      <w:pPr>
        <w:widowControl/>
        <w:ind w:firstLineChars="200" w:firstLine="420"/>
        <w:rPr>
          <w:kern w:val="0"/>
          <w:szCs w:val="20"/>
        </w:rPr>
      </w:pPr>
      <w:r w:rsidRPr="004E422F">
        <w:rPr>
          <w:kern w:val="0"/>
          <w:szCs w:val="20"/>
        </w:rPr>
        <w:t>e</w:t>
      </w:r>
      <w:r w:rsidRPr="004E422F">
        <w:rPr>
          <w:rFonts w:hint="eastAsia"/>
          <w:kern w:val="0"/>
          <w:szCs w:val="20"/>
        </w:rPr>
        <w:t>）发现使用的网络产品、服务存在安全缺陷、漏洞等风险时，及时联系供应商，采取措施消除风险隐患，对存有重大风险的网络产品、服务，按相关规定报告关键信息基础设施安全保护工作部门。</w:t>
      </w:r>
    </w:p>
    <w:p w:rsidR="002D0679" w:rsidRPr="00B52CE5" w:rsidRDefault="004E422F">
      <w:pPr>
        <w:pStyle w:val="aff0"/>
        <w:numPr>
          <w:ilvl w:val="2"/>
          <w:numId w:val="1"/>
        </w:numPr>
        <w:spacing w:before="156" w:after="156"/>
        <w:rPr>
          <w:rFonts w:ascii="Times New Roman"/>
        </w:rPr>
      </w:pPr>
      <w:bookmarkStart w:id="185" w:name="_Toc504058713"/>
      <w:r w:rsidRPr="004E422F">
        <w:rPr>
          <w:rFonts w:ascii="Times New Roman" w:hint="eastAsia"/>
        </w:rPr>
        <w:t>供应链保护措施</w:t>
      </w:r>
      <w:bookmarkEnd w:id="185"/>
    </w:p>
    <w:p w:rsidR="002D0679" w:rsidRPr="00B52CE5" w:rsidRDefault="004E422F">
      <w:pPr>
        <w:widowControl/>
        <w:ind w:firstLineChars="200" w:firstLine="420"/>
        <w:rPr>
          <w:kern w:val="0"/>
          <w:szCs w:val="20"/>
        </w:rPr>
      </w:pPr>
      <w:r w:rsidRPr="004E422F">
        <w:rPr>
          <w:rFonts w:hint="eastAsia"/>
          <w:kern w:val="0"/>
          <w:szCs w:val="20"/>
        </w:rPr>
        <w:t>关键信息基础设施运营者应：</w:t>
      </w:r>
    </w:p>
    <w:p w:rsidR="002D0679" w:rsidRPr="00B52CE5" w:rsidRDefault="004E422F">
      <w:pPr>
        <w:widowControl/>
        <w:ind w:firstLineChars="200" w:firstLine="420"/>
        <w:rPr>
          <w:kern w:val="0"/>
          <w:szCs w:val="20"/>
        </w:rPr>
      </w:pPr>
      <w:r w:rsidRPr="004E422F">
        <w:rPr>
          <w:kern w:val="0"/>
          <w:szCs w:val="20"/>
        </w:rPr>
        <w:t>a</w:t>
      </w:r>
      <w:r w:rsidRPr="004E422F">
        <w:rPr>
          <w:rFonts w:hint="eastAsia"/>
          <w:kern w:val="0"/>
          <w:szCs w:val="20"/>
        </w:rPr>
        <w:t>）采用措施保护供应链相关信息，包括用户身份、网络产品和服务的用途、供应商身份、安全需求、设计说明书、测评结果、信息系统或组件配置等。</w:t>
      </w:r>
    </w:p>
    <w:p w:rsidR="002D0679" w:rsidRPr="00B52CE5" w:rsidRDefault="004E422F">
      <w:pPr>
        <w:widowControl/>
        <w:ind w:firstLineChars="200" w:firstLine="420"/>
        <w:rPr>
          <w:kern w:val="0"/>
          <w:szCs w:val="20"/>
        </w:rPr>
      </w:pPr>
      <w:r w:rsidRPr="004E422F">
        <w:rPr>
          <w:kern w:val="0"/>
          <w:szCs w:val="20"/>
        </w:rPr>
        <w:t>b</w:t>
      </w:r>
      <w:r w:rsidRPr="004E422F">
        <w:rPr>
          <w:rFonts w:hint="eastAsia"/>
          <w:kern w:val="0"/>
          <w:szCs w:val="20"/>
        </w:rPr>
        <w:t>）采取保护措施，降低攻击者利用供应链造成的危害，包括：</w:t>
      </w:r>
    </w:p>
    <w:p w:rsidR="002D0679" w:rsidRPr="00B52CE5" w:rsidRDefault="004E422F">
      <w:pPr>
        <w:widowControl/>
        <w:ind w:leftChars="200" w:left="420" w:firstLineChars="200" w:firstLine="420"/>
        <w:rPr>
          <w:kern w:val="0"/>
          <w:szCs w:val="20"/>
        </w:rPr>
      </w:pPr>
      <w:r w:rsidRPr="004E422F">
        <w:rPr>
          <w:kern w:val="0"/>
          <w:szCs w:val="20"/>
        </w:rPr>
        <w:t>1</w:t>
      </w:r>
      <w:r w:rsidRPr="004E422F">
        <w:rPr>
          <w:rFonts w:hint="eastAsia"/>
          <w:kern w:val="0"/>
          <w:szCs w:val="20"/>
        </w:rPr>
        <w:t>）优先购买现货产品，避免购买定制设备。</w:t>
      </w:r>
    </w:p>
    <w:p w:rsidR="002D0679" w:rsidRPr="00B52CE5" w:rsidRDefault="004E422F">
      <w:pPr>
        <w:widowControl/>
        <w:ind w:leftChars="200" w:left="420" w:firstLineChars="200" w:firstLine="420"/>
        <w:rPr>
          <w:kern w:val="0"/>
          <w:szCs w:val="20"/>
        </w:rPr>
      </w:pPr>
      <w:r w:rsidRPr="004E422F">
        <w:rPr>
          <w:kern w:val="0"/>
          <w:szCs w:val="20"/>
        </w:rPr>
        <w:t>2</w:t>
      </w:r>
      <w:r w:rsidRPr="004E422F">
        <w:rPr>
          <w:rFonts w:hint="eastAsia"/>
          <w:kern w:val="0"/>
          <w:szCs w:val="20"/>
        </w:rPr>
        <w:t>）在能提供相同产品的多个不同供应商中做选择，以防范供应商锁定风险。</w:t>
      </w:r>
    </w:p>
    <w:p w:rsidR="002D0679" w:rsidRPr="00B52CE5" w:rsidRDefault="004E422F">
      <w:pPr>
        <w:widowControl/>
        <w:ind w:leftChars="200" w:left="420" w:firstLineChars="200" w:firstLine="420"/>
        <w:rPr>
          <w:kern w:val="0"/>
          <w:szCs w:val="20"/>
        </w:rPr>
      </w:pPr>
      <w:r w:rsidRPr="004E422F">
        <w:rPr>
          <w:kern w:val="0"/>
          <w:szCs w:val="20"/>
        </w:rPr>
        <w:t>3</w:t>
      </w:r>
      <w:r w:rsidRPr="004E422F">
        <w:rPr>
          <w:rFonts w:hint="eastAsia"/>
          <w:kern w:val="0"/>
          <w:szCs w:val="20"/>
        </w:rPr>
        <w:t>）选择有声誉的企业，建立合格供应商列表。</w:t>
      </w:r>
    </w:p>
    <w:p w:rsidR="002D0679" w:rsidRPr="00B52CE5" w:rsidRDefault="004E422F">
      <w:pPr>
        <w:widowControl/>
        <w:ind w:leftChars="200" w:left="420" w:firstLineChars="200" w:firstLine="420"/>
        <w:rPr>
          <w:kern w:val="0"/>
          <w:szCs w:val="20"/>
        </w:rPr>
      </w:pPr>
      <w:r w:rsidRPr="004E422F">
        <w:rPr>
          <w:kern w:val="0"/>
          <w:szCs w:val="20"/>
        </w:rPr>
        <w:t>4</w:t>
      </w:r>
      <w:r w:rsidRPr="004E422F">
        <w:rPr>
          <w:rFonts w:hint="eastAsia"/>
          <w:kern w:val="0"/>
          <w:szCs w:val="20"/>
        </w:rPr>
        <w:t>）储备足够的备用组件。</w:t>
      </w:r>
    </w:p>
    <w:p w:rsidR="002D0679" w:rsidRPr="00B52CE5" w:rsidRDefault="004E422F">
      <w:pPr>
        <w:widowControl/>
        <w:ind w:leftChars="200" w:left="420" w:firstLineChars="200" w:firstLine="420"/>
        <w:rPr>
          <w:kern w:val="0"/>
          <w:szCs w:val="20"/>
        </w:rPr>
      </w:pPr>
      <w:r w:rsidRPr="004E422F">
        <w:rPr>
          <w:kern w:val="0"/>
          <w:szCs w:val="20"/>
        </w:rPr>
        <w:t>5</w:t>
      </w:r>
      <w:r w:rsidRPr="004E422F">
        <w:rPr>
          <w:rFonts w:hint="eastAsia"/>
          <w:kern w:val="0"/>
          <w:szCs w:val="20"/>
        </w:rPr>
        <w:t>）缩短采购决定和交付的时间间隔。</w:t>
      </w:r>
    </w:p>
    <w:p w:rsidR="002D0679" w:rsidRPr="00B52CE5" w:rsidRDefault="004E422F">
      <w:pPr>
        <w:widowControl/>
        <w:ind w:leftChars="200" w:left="420" w:firstLineChars="200" w:firstLine="420"/>
        <w:rPr>
          <w:kern w:val="0"/>
          <w:szCs w:val="20"/>
        </w:rPr>
      </w:pPr>
      <w:r w:rsidRPr="004E422F">
        <w:rPr>
          <w:kern w:val="0"/>
          <w:szCs w:val="20"/>
        </w:rPr>
        <w:t>6</w:t>
      </w:r>
      <w:r w:rsidRPr="004E422F">
        <w:rPr>
          <w:rFonts w:hint="eastAsia"/>
          <w:kern w:val="0"/>
          <w:szCs w:val="20"/>
        </w:rPr>
        <w:t>）使用可信或可控的分发、交付和仓储手段。</w:t>
      </w:r>
    </w:p>
    <w:p w:rsidR="002D0679" w:rsidRPr="00B52CE5" w:rsidRDefault="004E422F">
      <w:pPr>
        <w:widowControl/>
        <w:ind w:leftChars="200" w:left="420" w:firstLineChars="200" w:firstLine="420"/>
        <w:rPr>
          <w:kern w:val="0"/>
          <w:szCs w:val="20"/>
        </w:rPr>
      </w:pPr>
      <w:r w:rsidRPr="004E422F">
        <w:rPr>
          <w:kern w:val="0"/>
          <w:szCs w:val="20"/>
        </w:rPr>
        <w:t>7</w:t>
      </w:r>
      <w:r w:rsidRPr="004E422F">
        <w:rPr>
          <w:rFonts w:hint="eastAsia"/>
          <w:kern w:val="0"/>
          <w:szCs w:val="20"/>
        </w:rPr>
        <w:t>）在运输或仓储时使用防篡改包装。</w:t>
      </w:r>
    </w:p>
    <w:p w:rsidR="002D0679" w:rsidRPr="00B52CE5" w:rsidRDefault="004E422F">
      <w:pPr>
        <w:ind w:firstLineChars="200" w:firstLine="420"/>
      </w:pPr>
      <w:r w:rsidRPr="004E422F">
        <w:t>c</w:t>
      </w:r>
      <w:r w:rsidRPr="004E422F">
        <w:rPr>
          <w:rFonts w:hint="eastAsia"/>
        </w:rPr>
        <w:t>）定期检查、评审和审核供应商的服务交付。</w:t>
      </w:r>
    </w:p>
    <w:p w:rsidR="002D0679" w:rsidRPr="00B52CE5" w:rsidRDefault="004E422F">
      <w:pPr>
        <w:pStyle w:val="afe"/>
        <w:numPr>
          <w:ilvl w:val="0"/>
          <w:numId w:val="1"/>
        </w:numPr>
        <w:spacing w:before="312" w:after="312"/>
        <w:rPr>
          <w:rFonts w:ascii="Times New Roman"/>
        </w:rPr>
      </w:pPr>
      <w:bookmarkStart w:id="186" w:name="_Toc504058714"/>
      <w:r w:rsidRPr="004E422F">
        <w:rPr>
          <w:rFonts w:ascii="Times New Roman" w:hint="eastAsia"/>
        </w:rPr>
        <w:t>检测评估</w:t>
      </w:r>
      <w:bookmarkEnd w:id="186"/>
    </w:p>
    <w:p w:rsidR="002D0679" w:rsidRPr="00B52CE5" w:rsidRDefault="004E422F">
      <w:pPr>
        <w:pStyle w:val="aff"/>
        <w:numPr>
          <w:ilvl w:val="1"/>
          <w:numId w:val="1"/>
        </w:numPr>
        <w:spacing w:before="156" w:after="156"/>
        <w:rPr>
          <w:rFonts w:ascii="Times New Roman"/>
        </w:rPr>
      </w:pPr>
      <w:bookmarkStart w:id="187" w:name="_Toc504058715"/>
      <w:r w:rsidRPr="004E422F">
        <w:rPr>
          <w:rFonts w:ascii="Times New Roman" w:hint="eastAsia"/>
        </w:rPr>
        <w:t>自评估</w:t>
      </w:r>
      <w:bookmarkEnd w:id="187"/>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）参照</w:t>
      </w:r>
      <w:r w:rsidRPr="004E422F">
        <w:rPr>
          <w:rFonts w:ascii="Times New Roman"/>
        </w:rPr>
        <w:t xml:space="preserve">GB/T </w:t>
      </w:r>
      <w:r w:rsidR="003F1DC2">
        <w:rPr>
          <w:rFonts w:ascii="Times New Roman" w:hint="eastAsia"/>
        </w:rPr>
        <w:t>DDDDD</w:t>
      </w:r>
      <w:r w:rsidRPr="004E422F">
        <w:rPr>
          <w:rFonts w:ascii="Times New Roman" w:hint="eastAsia"/>
        </w:rPr>
        <w:t>要求，自行或者委托网络安全服务机构对其安全性和可能存在的风险每年至少进行一次安全评估。</w:t>
      </w:r>
    </w:p>
    <w:p w:rsidR="002D0679" w:rsidRPr="00B52CE5" w:rsidRDefault="004E422F">
      <w:pPr>
        <w:pStyle w:val="aff4"/>
        <w:rPr>
          <w:rFonts w:ascii="Times New Roman"/>
        </w:rPr>
      </w:pPr>
      <w:r w:rsidRPr="004E422F">
        <w:rPr>
          <w:rFonts w:ascii="Times New Roman"/>
        </w:rPr>
        <w:t>b</w:t>
      </w:r>
      <w:r w:rsidRPr="004E422F">
        <w:rPr>
          <w:rFonts w:ascii="Times New Roman" w:hint="eastAsia"/>
        </w:rPr>
        <w:t>）从合规检查、技术检测和分析评估三个主要环节进行安全评估。</w:t>
      </w:r>
    </w:p>
    <w:p w:rsidR="002D0679" w:rsidRPr="00B52CE5" w:rsidRDefault="004E422F">
      <w:pPr>
        <w:pStyle w:val="aff4"/>
        <w:rPr>
          <w:rFonts w:ascii="Times New Roman"/>
        </w:rPr>
      </w:pPr>
      <w:r w:rsidRPr="004E422F">
        <w:rPr>
          <w:rFonts w:ascii="Times New Roman"/>
        </w:rPr>
        <w:t>c</w:t>
      </w:r>
      <w:r w:rsidRPr="004E422F">
        <w:rPr>
          <w:rFonts w:ascii="Times New Roman" w:hint="eastAsia"/>
        </w:rPr>
        <w:t>）自行或者委托网络安全服务机构开展风险评估。</w:t>
      </w:r>
    </w:p>
    <w:p w:rsidR="002D0679" w:rsidRPr="00B52CE5" w:rsidRDefault="004E422F">
      <w:pPr>
        <w:pStyle w:val="aff4"/>
        <w:rPr>
          <w:rFonts w:ascii="Times New Roman"/>
        </w:rPr>
      </w:pPr>
      <w:r w:rsidRPr="004E422F">
        <w:rPr>
          <w:rFonts w:ascii="Times New Roman"/>
        </w:rPr>
        <w:t>d</w:t>
      </w:r>
      <w:r w:rsidRPr="004E422F">
        <w:rPr>
          <w:rFonts w:ascii="Times New Roman" w:hint="eastAsia"/>
        </w:rPr>
        <w:t>）</w:t>
      </w:r>
      <w:r w:rsidRPr="004E422F">
        <w:rPr>
          <w:rFonts w:ascii="Times New Roman"/>
        </w:rPr>
        <w:t xml:space="preserve"> </w:t>
      </w:r>
      <w:r w:rsidRPr="004E422F">
        <w:rPr>
          <w:rFonts w:ascii="Times New Roman" w:hint="eastAsia"/>
        </w:rPr>
        <w:t>确保检测内容包括但不限于网络安全制度落实情况、组织机构建设情况、人员和经费投入情况、教育培训情况、安全防护情况、风险评估情况、应急演练情况、网络安全等级保护工作落实情况等。</w:t>
      </w:r>
    </w:p>
    <w:p w:rsidR="002D0679" w:rsidRPr="00B52CE5" w:rsidRDefault="004E422F">
      <w:pPr>
        <w:pStyle w:val="aff4"/>
        <w:rPr>
          <w:rFonts w:ascii="Times New Roman"/>
        </w:rPr>
      </w:pPr>
      <w:r w:rsidRPr="004E422F">
        <w:rPr>
          <w:rFonts w:ascii="Times New Roman"/>
        </w:rPr>
        <w:lastRenderedPageBreak/>
        <w:t>e</w:t>
      </w:r>
      <w:r w:rsidRPr="004E422F">
        <w:rPr>
          <w:rFonts w:ascii="Times New Roman" w:hint="eastAsia"/>
        </w:rPr>
        <w:t>）根据安全评估情况，有针对性地对关键信息基础设施进行安全整改，将风险降低到可接受的水平。</w:t>
      </w:r>
    </w:p>
    <w:p w:rsidR="002D0679" w:rsidRPr="00B52CE5" w:rsidRDefault="004E422F">
      <w:pPr>
        <w:pStyle w:val="aff4"/>
        <w:rPr>
          <w:rFonts w:ascii="Times New Roman"/>
        </w:rPr>
      </w:pPr>
      <w:r w:rsidRPr="004E422F">
        <w:rPr>
          <w:rFonts w:ascii="Times New Roman"/>
        </w:rPr>
        <w:t>f</w:t>
      </w:r>
      <w:r w:rsidRPr="004E422F">
        <w:rPr>
          <w:rFonts w:ascii="Times New Roman" w:hint="eastAsia"/>
        </w:rPr>
        <w:t>）参照</w:t>
      </w:r>
      <w:r w:rsidRPr="004E422F">
        <w:rPr>
          <w:rFonts w:ascii="Times New Roman"/>
        </w:rPr>
        <w:t xml:space="preserve">GB/T </w:t>
      </w:r>
      <w:r w:rsidR="003F1DC2">
        <w:rPr>
          <w:rFonts w:ascii="Times New Roman" w:hint="eastAsia"/>
        </w:rPr>
        <w:t>DDDDD</w:t>
      </w:r>
      <w:r w:rsidRPr="004E422F">
        <w:rPr>
          <w:rFonts w:ascii="Times New Roman" w:hint="eastAsia"/>
        </w:rPr>
        <w:t>附录</w:t>
      </w:r>
      <w:r w:rsidRPr="004E422F">
        <w:rPr>
          <w:rFonts w:ascii="Times New Roman"/>
        </w:rPr>
        <w:t>A</w:t>
      </w:r>
      <w:r w:rsidRPr="004E422F">
        <w:rPr>
          <w:rFonts w:ascii="Times New Roman" w:hint="eastAsia"/>
        </w:rPr>
        <w:t>，编制检测评估报告，报告包括如下基本内容：</w:t>
      </w:r>
    </w:p>
    <w:p w:rsidR="002D0679" w:rsidRPr="00B52CE5" w:rsidRDefault="004E422F">
      <w:pPr>
        <w:pStyle w:val="aff4"/>
        <w:ind w:leftChars="200" w:left="420"/>
        <w:rPr>
          <w:rFonts w:ascii="Times New Roman"/>
        </w:rPr>
      </w:pPr>
      <w:r w:rsidRPr="004E422F">
        <w:rPr>
          <w:rFonts w:ascii="Times New Roman"/>
        </w:rPr>
        <w:t>1</w:t>
      </w:r>
      <w:r w:rsidRPr="004E422F">
        <w:rPr>
          <w:rFonts w:ascii="Times New Roman" w:hint="eastAsia"/>
        </w:rPr>
        <w:t>）检查对象基本情况描述，包含关键信息基础设施的定义描述、主要核心资产情况、核心业务情况、面临的主要威胁和系统安全能力的描述情况等。</w:t>
      </w:r>
    </w:p>
    <w:p w:rsidR="002D0679" w:rsidRPr="00B52CE5" w:rsidRDefault="004E422F">
      <w:pPr>
        <w:pStyle w:val="aff4"/>
        <w:ind w:leftChars="200" w:left="420"/>
        <w:rPr>
          <w:rFonts w:ascii="Times New Roman"/>
        </w:rPr>
      </w:pPr>
      <w:r w:rsidRPr="004E422F">
        <w:rPr>
          <w:rFonts w:ascii="Times New Roman"/>
        </w:rPr>
        <w:t>2</w:t>
      </w:r>
      <w:r w:rsidRPr="004E422F">
        <w:rPr>
          <w:rFonts w:ascii="Times New Roman" w:hint="eastAsia"/>
        </w:rPr>
        <w:t>）检查评估结果说明，对检查评估中发现的关键信息基础设施存在的主要问题进行分析说明。</w:t>
      </w:r>
    </w:p>
    <w:p w:rsidR="002D0679" w:rsidRPr="00B52CE5" w:rsidRDefault="004E422F">
      <w:pPr>
        <w:pStyle w:val="aff4"/>
        <w:rPr>
          <w:rFonts w:ascii="Times New Roman"/>
        </w:rPr>
      </w:pPr>
      <w:r w:rsidRPr="004E422F">
        <w:rPr>
          <w:rFonts w:ascii="Times New Roman"/>
        </w:rPr>
        <w:t>g</w:t>
      </w:r>
      <w:r w:rsidRPr="004E422F">
        <w:rPr>
          <w:rFonts w:ascii="Times New Roman" w:hint="eastAsia"/>
        </w:rPr>
        <w:t>）将检测评估报告及时上报对应的关键基础设施安全保护工作部门。</w:t>
      </w:r>
    </w:p>
    <w:p w:rsidR="002D0679" w:rsidRPr="00B52CE5" w:rsidRDefault="004E422F">
      <w:pPr>
        <w:pStyle w:val="aff"/>
        <w:numPr>
          <w:ilvl w:val="1"/>
          <w:numId w:val="1"/>
        </w:numPr>
        <w:spacing w:before="156" w:after="156"/>
        <w:rPr>
          <w:rFonts w:ascii="Times New Roman"/>
        </w:rPr>
      </w:pPr>
      <w:bookmarkStart w:id="188" w:name="_Toc504058716"/>
      <w:r w:rsidRPr="004E422F">
        <w:rPr>
          <w:rFonts w:ascii="Times New Roman" w:hint="eastAsia"/>
        </w:rPr>
        <w:t>安全检测</w:t>
      </w:r>
      <w:bookmarkEnd w:id="188"/>
    </w:p>
    <w:p w:rsidR="002D0679" w:rsidRPr="00B52CE5" w:rsidRDefault="004E422F">
      <w:pPr>
        <w:pStyle w:val="aff4"/>
        <w:rPr>
          <w:rFonts w:ascii="Times New Roman"/>
        </w:rPr>
      </w:pPr>
      <w:r w:rsidRPr="004E422F">
        <w:rPr>
          <w:rFonts w:ascii="Times New Roman" w:hint="eastAsia"/>
        </w:rPr>
        <w:t>新建、改建或扩建的关键信息基础设施，所属行业或领域的安全保护工作部门有相关要求的，关键信息基础设施运营者应通过关键信息基础设施安全保护工作部门认可的网络安全服务机构进行检测评估，在对检测评估发现的安全问题进行有效整改后方可上线。</w:t>
      </w:r>
    </w:p>
    <w:p w:rsidR="002D0679" w:rsidRPr="00B52CE5" w:rsidRDefault="004E422F">
      <w:pPr>
        <w:pStyle w:val="aff"/>
        <w:numPr>
          <w:ilvl w:val="1"/>
          <w:numId w:val="1"/>
        </w:numPr>
        <w:spacing w:before="156" w:after="156"/>
        <w:rPr>
          <w:rFonts w:ascii="Times New Roman"/>
        </w:rPr>
      </w:pPr>
      <w:bookmarkStart w:id="189" w:name="_Toc504058717"/>
      <w:r w:rsidRPr="004E422F">
        <w:rPr>
          <w:rFonts w:ascii="Times New Roman" w:hint="eastAsia"/>
        </w:rPr>
        <w:t>安全抽查</w:t>
      </w:r>
      <w:bookmarkEnd w:id="189"/>
    </w:p>
    <w:p w:rsidR="002D0679" w:rsidRPr="00B52CE5" w:rsidRDefault="004E422F">
      <w:pPr>
        <w:pStyle w:val="aff4"/>
        <w:rPr>
          <w:rFonts w:ascii="Times New Roman"/>
        </w:rPr>
      </w:pPr>
      <w:r w:rsidRPr="004E422F">
        <w:rPr>
          <w:rFonts w:ascii="Times New Roman" w:hint="eastAsia"/>
        </w:rPr>
        <w:t>关键信息基础设施运营者应积极配合关键信息基础设施安全保护工作部门组织开展的关键信息基础设施的安全风险抽查检测工作，提供网络安全管理制度、网络拓扑图、重要资产清单、关键业务介绍等必要的资料和技术支持，针对抽查检测工作中发现的安全问题和风险进行及时整改。</w:t>
      </w:r>
    </w:p>
    <w:p w:rsidR="002D0679" w:rsidRPr="00B52CE5" w:rsidRDefault="004E422F">
      <w:pPr>
        <w:pStyle w:val="afe"/>
        <w:numPr>
          <w:ilvl w:val="0"/>
          <w:numId w:val="1"/>
        </w:numPr>
        <w:spacing w:before="312" w:after="312"/>
        <w:rPr>
          <w:rFonts w:ascii="Times New Roman"/>
        </w:rPr>
      </w:pPr>
      <w:bookmarkStart w:id="190" w:name="_Toc504058718"/>
      <w:r w:rsidRPr="004E422F">
        <w:rPr>
          <w:rFonts w:ascii="Times New Roman" w:hint="eastAsia"/>
        </w:rPr>
        <w:t>监测预警</w:t>
      </w:r>
      <w:bookmarkEnd w:id="190"/>
    </w:p>
    <w:p w:rsidR="002D0679" w:rsidRPr="00B52CE5" w:rsidRDefault="004E422F">
      <w:pPr>
        <w:pStyle w:val="aff"/>
        <w:numPr>
          <w:ilvl w:val="1"/>
          <w:numId w:val="1"/>
        </w:numPr>
        <w:spacing w:before="156" w:after="156"/>
        <w:rPr>
          <w:rFonts w:ascii="Times New Roman"/>
        </w:rPr>
      </w:pPr>
      <w:bookmarkStart w:id="191" w:name="_Toc504058719"/>
      <w:r w:rsidRPr="004E422F">
        <w:rPr>
          <w:rFonts w:ascii="Times New Roman" w:hint="eastAsia"/>
        </w:rPr>
        <w:t>安全监测</w:t>
      </w:r>
      <w:bookmarkEnd w:id="191"/>
    </w:p>
    <w:p w:rsidR="002D0679" w:rsidRPr="00B52CE5" w:rsidRDefault="004E422F">
      <w:pPr>
        <w:pStyle w:val="aff0"/>
        <w:numPr>
          <w:ilvl w:val="2"/>
          <w:numId w:val="1"/>
        </w:numPr>
        <w:spacing w:before="156" w:after="156"/>
        <w:rPr>
          <w:rFonts w:ascii="Times New Roman"/>
        </w:rPr>
      </w:pPr>
      <w:bookmarkStart w:id="192" w:name="_Toc504058720"/>
      <w:r w:rsidRPr="004E422F">
        <w:rPr>
          <w:rFonts w:ascii="Times New Roman" w:hint="eastAsia"/>
        </w:rPr>
        <w:t>监测预警制度</w:t>
      </w:r>
      <w:bookmarkEnd w:id="192"/>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根据国家行业主管或监管部门关键信息基础设施网络安全监测预警制度的要求，按照国家网络安全事件应急预案等规定，建立并完善本组织监测预警制度，提高监测能力，自主监测涉及本组织管理范围内的信息。</w:t>
      </w:r>
    </w:p>
    <w:p w:rsidR="002D0679" w:rsidRPr="00B52CE5" w:rsidRDefault="004E422F">
      <w:pPr>
        <w:pStyle w:val="aff4"/>
        <w:rPr>
          <w:rFonts w:ascii="Times New Roman"/>
        </w:rPr>
      </w:pPr>
      <w:r w:rsidRPr="004E422F">
        <w:rPr>
          <w:rFonts w:ascii="Times New Roman"/>
        </w:rPr>
        <w:t>b</w:t>
      </w:r>
      <w:r w:rsidRPr="004E422F">
        <w:rPr>
          <w:rFonts w:ascii="Times New Roman" w:hint="eastAsia"/>
        </w:rPr>
        <w:t>）确定监测对象、监测指标、监测频率，监测对象包括系统运行状态、网络、人员行为、物理环境和策略运行效果等。</w:t>
      </w:r>
    </w:p>
    <w:p w:rsidR="002D0679" w:rsidRPr="00B52CE5" w:rsidRDefault="004E422F">
      <w:pPr>
        <w:pStyle w:val="aff4"/>
        <w:rPr>
          <w:rFonts w:ascii="Times New Roman"/>
        </w:rPr>
      </w:pPr>
      <w:r w:rsidRPr="004E422F">
        <w:rPr>
          <w:rFonts w:ascii="Times New Roman"/>
        </w:rPr>
        <w:t>c</w:t>
      </w:r>
      <w:r w:rsidRPr="004E422F">
        <w:rPr>
          <w:rFonts w:ascii="Times New Roman" w:hint="eastAsia"/>
        </w:rPr>
        <w:t>）监测关键信息基础设施运行、操作、故障维护等行为，并留存相关日志，尤其要对远程运维的行为进行严格的管理、控制和审计，相关的系统、网络设备日志留存不少于</w:t>
      </w:r>
      <w:r w:rsidRPr="004E422F">
        <w:rPr>
          <w:rFonts w:ascii="Times New Roman"/>
        </w:rPr>
        <w:t>12</w:t>
      </w:r>
      <w:r w:rsidRPr="004E422F">
        <w:rPr>
          <w:rFonts w:ascii="Times New Roman" w:hint="eastAsia"/>
        </w:rPr>
        <w:t>个月。日志内容应至少包括：事件的日期和时间、类型、主体、客体、结果等信息。</w:t>
      </w:r>
    </w:p>
    <w:p w:rsidR="002D0679" w:rsidRPr="00B52CE5" w:rsidRDefault="004E422F">
      <w:pPr>
        <w:pStyle w:val="aff4"/>
        <w:rPr>
          <w:rFonts w:ascii="Times New Roman"/>
        </w:rPr>
      </w:pPr>
      <w:r w:rsidRPr="004E422F">
        <w:rPr>
          <w:rFonts w:ascii="Times New Roman"/>
        </w:rPr>
        <w:t>d</w:t>
      </w:r>
      <w:r w:rsidRPr="004E422F">
        <w:rPr>
          <w:rFonts w:ascii="Times New Roman" w:hint="eastAsia"/>
        </w:rPr>
        <w:t>）定期对监测情况进行安全评估，向相关人员或角色报告关键信息基础设施安全状态。</w:t>
      </w:r>
    </w:p>
    <w:p w:rsidR="002D0679" w:rsidRPr="00B52CE5" w:rsidRDefault="004E422F">
      <w:pPr>
        <w:pStyle w:val="aff0"/>
        <w:numPr>
          <w:ilvl w:val="2"/>
          <w:numId w:val="1"/>
        </w:numPr>
        <w:spacing w:before="156" w:after="156"/>
        <w:rPr>
          <w:rFonts w:ascii="Times New Roman"/>
        </w:rPr>
      </w:pPr>
      <w:bookmarkStart w:id="193" w:name="_Toc504058721"/>
      <w:r w:rsidRPr="004E422F">
        <w:rPr>
          <w:rFonts w:ascii="Times New Roman" w:hint="eastAsia"/>
        </w:rPr>
        <w:t>信息系统监测</w:t>
      </w:r>
      <w:bookmarkEnd w:id="193"/>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widowControl/>
        <w:ind w:firstLineChars="200" w:firstLine="420"/>
        <w:rPr>
          <w:kern w:val="0"/>
          <w:szCs w:val="20"/>
        </w:rPr>
      </w:pPr>
      <w:r w:rsidRPr="004E422F">
        <w:rPr>
          <w:kern w:val="0"/>
          <w:szCs w:val="20"/>
        </w:rPr>
        <w:t>a</w:t>
      </w:r>
      <w:r w:rsidRPr="004E422F">
        <w:rPr>
          <w:rFonts w:hint="eastAsia"/>
          <w:kern w:val="0"/>
          <w:szCs w:val="20"/>
        </w:rPr>
        <w:t>）能够发现攻击行为，使用自动工具对攻击事件进行准实时分析。</w:t>
      </w:r>
    </w:p>
    <w:p w:rsidR="002D0679" w:rsidRPr="00B52CE5" w:rsidRDefault="004E422F">
      <w:pPr>
        <w:widowControl/>
        <w:ind w:firstLineChars="200" w:firstLine="420"/>
        <w:rPr>
          <w:kern w:val="0"/>
          <w:szCs w:val="20"/>
        </w:rPr>
      </w:pPr>
      <w:r w:rsidRPr="004E422F">
        <w:rPr>
          <w:kern w:val="0"/>
          <w:szCs w:val="20"/>
        </w:rPr>
        <w:t>b</w:t>
      </w:r>
      <w:r w:rsidRPr="004E422F">
        <w:rPr>
          <w:rFonts w:hint="eastAsia"/>
          <w:kern w:val="0"/>
          <w:szCs w:val="20"/>
        </w:rPr>
        <w:t>）能够发现非授权的本地、网络和远程连接以及对信息系统的非授权使用；</w:t>
      </w:r>
    </w:p>
    <w:p w:rsidR="002D0679" w:rsidRPr="00B52CE5" w:rsidRDefault="004E422F">
      <w:pPr>
        <w:widowControl/>
        <w:ind w:firstLineChars="200" w:firstLine="420"/>
        <w:rPr>
          <w:kern w:val="0"/>
          <w:szCs w:val="20"/>
        </w:rPr>
      </w:pPr>
      <w:r w:rsidRPr="004E422F">
        <w:rPr>
          <w:kern w:val="0"/>
          <w:szCs w:val="20"/>
        </w:rPr>
        <w:t>c</w:t>
      </w:r>
      <w:r w:rsidRPr="004E422F">
        <w:rPr>
          <w:rFonts w:hint="eastAsia"/>
          <w:kern w:val="0"/>
          <w:szCs w:val="20"/>
        </w:rPr>
        <w:t>）确保信息系统监测活动符合关于隐私保护的相关政策法规。</w:t>
      </w:r>
    </w:p>
    <w:p w:rsidR="002D0679" w:rsidRPr="00B52CE5" w:rsidRDefault="004E422F">
      <w:pPr>
        <w:widowControl/>
        <w:ind w:firstLineChars="200" w:firstLine="420"/>
        <w:rPr>
          <w:kern w:val="0"/>
          <w:szCs w:val="20"/>
        </w:rPr>
      </w:pPr>
      <w:r w:rsidRPr="004E422F">
        <w:rPr>
          <w:kern w:val="0"/>
          <w:szCs w:val="20"/>
        </w:rPr>
        <w:t>d</w:t>
      </w:r>
      <w:r w:rsidRPr="004E422F">
        <w:rPr>
          <w:rFonts w:hint="eastAsia"/>
          <w:kern w:val="0"/>
          <w:szCs w:val="20"/>
        </w:rPr>
        <w:t>）以下迹象发生时，应向相关人员或角色发出警报：</w:t>
      </w:r>
      <w:r w:rsidRPr="004E422F">
        <w:rPr>
          <w:kern w:val="0"/>
          <w:szCs w:val="20"/>
        </w:rPr>
        <w:t xml:space="preserve"> </w:t>
      </w:r>
    </w:p>
    <w:p w:rsidR="002D0679" w:rsidRPr="00B52CE5" w:rsidRDefault="004E422F">
      <w:pPr>
        <w:widowControl/>
        <w:ind w:leftChars="200" w:left="420" w:firstLineChars="200" w:firstLine="420"/>
        <w:rPr>
          <w:kern w:val="0"/>
          <w:szCs w:val="20"/>
        </w:rPr>
      </w:pPr>
      <w:r w:rsidRPr="004E422F">
        <w:rPr>
          <w:kern w:val="0"/>
          <w:szCs w:val="20"/>
        </w:rPr>
        <w:t>1</w:t>
      </w:r>
      <w:r w:rsidRPr="004E422F">
        <w:rPr>
          <w:rFonts w:hint="eastAsia"/>
          <w:kern w:val="0"/>
          <w:szCs w:val="20"/>
        </w:rPr>
        <w:t>）受保护的信息系统文件或目录在未得到正常通知的情况下被修改。</w:t>
      </w:r>
    </w:p>
    <w:p w:rsidR="002D0679" w:rsidRPr="00B52CE5" w:rsidRDefault="004E422F">
      <w:pPr>
        <w:widowControl/>
        <w:ind w:leftChars="200" w:left="420" w:firstLineChars="200" w:firstLine="420"/>
        <w:rPr>
          <w:kern w:val="0"/>
          <w:szCs w:val="20"/>
        </w:rPr>
      </w:pPr>
      <w:r w:rsidRPr="004E422F">
        <w:rPr>
          <w:kern w:val="0"/>
          <w:szCs w:val="20"/>
        </w:rPr>
        <w:t>2</w:t>
      </w:r>
      <w:r w:rsidRPr="004E422F">
        <w:rPr>
          <w:rFonts w:hint="eastAsia"/>
          <w:kern w:val="0"/>
          <w:szCs w:val="20"/>
        </w:rPr>
        <w:t>）当发生异常资源消耗时。</w:t>
      </w:r>
    </w:p>
    <w:p w:rsidR="002D0679" w:rsidRPr="00B52CE5" w:rsidRDefault="004E422F">
      <w:pPr>
        <w:widowControl/>
        <w:ind w:leftChars="200" w:left="420" w:firstLineChars="200" w:firstLine="420"/>
        <w:rPr>
          <w:kern w:val="0"/>
          <w:szCs w:val="20"/>
        </w:rPr>
      </w:pPr>
      <w:r w:rsidRPr="004E422F">
        <w:rPr>
          <w:kern w:val="0"/>
          <w:szCs w:val="20"/>
        </w:rPr>
        <w:t>3</w:t>
      </w:r>
      <w:r w:rsidRPr="004E422F">
        <w:rPr>
          <w:rFonts w:hint="eastAsia"/>
          <w:kern w:val="0"/>
          <w:szCs w:val="20"/>
        </w:rPr>
        <w:t>）审计功能被禁止或修改，导致审计可见性降低。</w:t>
      </w:r>
    </w:p>
    <w:p w:rsidR="002D0679" w:rsidRPr="00B52CE5" w:rsidRDefault="004E422F">
      <w:pPr>
        <w:widowControl/>
        <w:ind w:leftChars="200" w:left="420" w:firstLineChars="200" w:firstLine="420"/>
        <w:rPr>
          <w:kern w:val="0"/>
          <w:szCs w:val="20"/>
        </w:rPr>
      </w:pPr>
      <w:r w:rsidRPr="004E422F">
        <w:rPr>
          <w:kern w:val="0"/>
          <w:szCs w:val="20"/>
        </w:rPr>
        <w:t>4</w:t>
      </w:r>
      <w:r w:rsidRPr="004E422F">
        <w:rPr>
          <w:rFonts w:hint="eastAsia"/>
          <w:kern w:val="0"/>
          <w:szCs w:val="20"/>
        </w:rPr>
        <w:t>）审计或日志记录因不明原因被删除或修改。</w:t>
      </w:r>
    </w:p>
    <w:p w:rsidR="002D0679" w:rsidRPr="00B52CE5" w:rsidRDefault="004E422F">
      <w:pPr>
        <w:widowControl/>
        <w:ind w:leftChars="200" w:left="420" w:firstLineChars="200" w:firstLine="420"/>
        <w:rPr>
          <w:kern w:val="0"/>
          <w:szCs w:val="20"/>
        </w:rPr>
      </w:pPr>
      <w:r w:rsidRPr="004E422F">
        <w:rPr>
          <w:kern w:val="0"/>
          <w:szCs w:val="20"/>
        </w:rPr>
        <w:lastRenderedPageBreak/>
        <w:t>5</w:t>
      </w:r>
      <w:r w:rsidRPr="004E422F">
        <w:rPr>
          <w:rFonts w:hint="eastAsia"/>
          <w:kern w:val="0"/>
          <w:szCs w:val="20"/>
        </w:rPr>
        <w:t>）预期之外的用户发起了资源或服务请求。</w:t>
      </w:r>
    </w:p>
    <w:p w:rsidR="002D0679" w:rsidRPr="00B52CE5" w:rsidRDefault="004E422F">
      <w:pPr>
        <w:widowControl/>
        <w:ind w:leftChars="200" w:left="420" w:firstLineChars="200" w:firstLine="420"/>
        <w:rPr>
          <w:kern w:val="0"/>
          <w:szCs w:val="20"/>
        </w:rPr>
      </w:pPr>
      <w:r w:rsidRPr="004E422F">
        <w:rPr>
          <w:kern w:val="0"/>
          <w:szCs w:val="20"/>
        </w:rPr>
        <w:t>6</w:t>
      </w:r>
      <w:r w:rsidRPr="004E422F">
        <w:rPr>
          <w:rFonts w:hint="eastAsia"/>
          <w:kern w:val="0"/>
          <w:szCs w:val="20"/>
        </w:rPr>
        <w:t>）信息系统报告了管理员或关键服务账号的登录失败或口令变更情况。</w:t>
      </w:r>
    </w:p>
    <w:p w:rsidR="002D0679" w:rsidRPr="00B52CE5" w:rsidRDefault="004E422F">
      <w:pPr>
        <w:widowControl/>
        <w:ind w:leftChars="200" w:left="420" w:firstLineChars="200" w:firstLine="420"/>
        <w:rPr>
          <w:kern w:val="0"/>
          <w:szCs w:val="20"/>
        </w:rPr>
      </w:pPr>
      <w:r w:rsidRPr="004E422F">
        <w:rPr>
          <w:kern w:val="0"/>
          <w:szCs w:val="20"/>
        </w:rPr>
        <w:t>7</w:t>
      </w:r>
      <w:r w:rsidRPr="004E422F">
        <w:rPr>
          <w:rFonts w:hint="eastAsia"/>
          <w:kern w:val="0"/>
          <w:szCs w:val="20"/>
        </w:rPr>
        <w:t>）进程或服务的运行方式与系统常规情况不符。</w:t>
      </w:r>
    </w:p>
    <w:p w:rsidR="002D0679" w:rsidRPr="00B52CE5" w:rsidRDefault="004E422F">
      <w:pPr>
        <w:widowControl/>
        <w:ind w:leftChars="200" w:left="420" w:firstLineChars="200" w:firstLine="420"/>
        <w:rPr>
          <w:kern w:val="0"/>
          <w:szCs w:val="20"/>
        </w:rPr>
      </w:pPr>
      <w:r w:rsidRPr="004E422F">
        <w:rPr>
          <w:kern w:val="0"/>
          <w:szCs w:val="20"/>
        </w:rPr>
        <w:t>8</w:t>
      </w:r>
      <w:r w:rsidRPr="004E422F">
        <w:rPr>
          <w:rFonts w:hint="eastAsia"/>
          <w:kern w:val="0"/>
          <w:szCs w:val="20"/>
        </w:rPr>
        <w:t>）在生产系统上保存或安装与业务无关的程序、工具、脚本。</w:t>
      </w:r>
    </w:p>
    <w:p w:rsidR="002D0679" w:rsidRPr="00B52CE5" w:rsidRDefault="004E422F">
      <w:pPr>
        <w:pStyle w:val="aff0"/>
        <w:numPr>
          <w:ilvl w:val="2"/>
          <w:numId w:val="1"/>
        </w:numPr>
        <w:spacing w:before="156" w:after="156"/>
        <w:rPr>
          <w:rFonts w:ascii="Times New Roman"/>
        </w:rPr>
      </w:pPr>
      <w:bookmarkStart w:id="194" w:name="_Toc504058722"/>
      <w:r w:rsidRPr="004E422F">
        <w:rPr>
          <w:rFonts w:ascii="Times New Roman" w:hint="eastAsia"/>
        </w:rPr>
        <w:t>物理访问监测</w:t>
      </w:r>
      <w:bookmarkEnd w:id="194"/>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）对信息系统设施进行物理访问监测，形成物理访问日志。</w:t>
      </w:r>
    </w:p>
    <w:p w:rsidR="002D0679" w:rsidRPr="00B52CE5" w:rsidRDefault="004E422F">
      <w:pPr>
        <w:pStyle w:val="aff4"/>
        <w:rPr>
          <w:rFonts w:ascii="Times New Roman"/>
        </w:rPr>
      </w:pPr>
      <w:r w:rsidRPr="004E422F">
        <w:rPr>
          <w:rFonts w:ascii="Times New Roman"/>
        </w:rPr>
        <w:t>b</w:t>
      </w:r>
      <w:r w:rsidRPr="004E422F">
        <w:rPr>
          <w:rFonts w:ascii="Times New Roman" w:hint="eastAsia"/>
        </w:rPr>
        <w:t>）定期或当安全事件发生时，对物理访问日志进行审查。</w:t>
      </w:r>
    </w:p>
    <w:p w:rsidR="002D0679" w:rsidRPr="00B52CE5" w:rsidRDefault="004E422F">
      <w:pPr>
        <w:pStyle w:val="aff4"/>
        <w:rPr>
          <w:rFonts w:ascii="Times New Roman"/>
        </w:rPr>
      </w:pPr>
      <w:r w:rsidRPr="004E422F">
        <w:rPr>
          <w:rFonts w:ascii="Times New Roman"/>
        </w:rPr>
        <w:t>c</w:t>
      </w:r>
      <w:r w:rsidRPr="004E422F">
        <w:rPr>
          <w:rFonts w:ascii="Times New Roman" w:hint="eastAsia"/>
        </w:rPr>
        <w:t>）安装物理入侵警报装置，对物理入侵警报装置和监测设备进行监视。</w:t>
      </w:r>
    </w:p>
    <w:p w:rsidR="002D0679" w:rsidRPr="00B52CE5" w:rsidRDefault="004E422F">
      <w:pPr>
        <w:pStyle w:val="aff4"/>
        <w:rPr>
          <w:rFonts w:ascii="Times New Roman"/>
        </w:rPr>
      </w:pPr>
      <w:r w:rsidRPr="004E422F">
        <w:rPr>
          <w:rFonts w:ascii="Times New Roman"/>
        </w:rPr>
        <w:t>d</w:t>
      </w:r>
      <w:r w:rsidRPr="004E422F">
        <w:rPr>
          <w:rFonts w:ascii="Times New Roman" w:hint="eastAsia"/>
        </w:rPr>
        <w:t>）对于集中部署了大量信息系统组件的区域（如服务器机房、通讯中心），除了对设施实施访问监测外，对信息系统实施单独的物理访问监测。</w:t>
      </w:r>
    </w:p>
    <w:p w:rsidR="002D0679" w:rsidRPr="00B52CE5" w:rsidRDefault="004E422F">
      <w:pPr>
        <w:pStyle w:val="aff0"/>
        <w:numPr>
          <w:ilvl w:val="2"/>
          <w:numId w:val="1"/>
        </w:numPr>
        <w:spacing w:before="156" w:after="156"/>
        <w:rPr>
          <w:rFonts w:ascii="Times New Roman"/>
        </w:rPr>
      </w:pPr>
      <w:bookmarkStart w:id="195" w:name="_Toc504058723"/>
      <w:r w:rsidRPr="004E422F">
        <w:rPr>
          <w:rFonts w:ascii="Times New Roman" w:hint="eastAsia"/>
        </w:rPr>
        <w:t>信息泄露监测</w:t>
      </w:r>
      <w:bookmarkEnd w:id="195"/>
    </w:p>
    <w:p w:rsidR="002D0679" w:rsidRPr="00B52CE5" w:rsidRDefault="004E422F">
      <w:pPr>
        <w:pStyle w:val="aff4"/>
        <w:rPr>
          <w:rFonts w:ascii="Times New Roman"/>
        </w:rPr>
      </w:pPr>
      <w:r w:rsidRPr="004E422F">
        <w:rPr>
          <w:rFonts w:ascii="Times New Roman" w:hint="eastAsia"/>
        </w:rPr>
        <w:t>关键信息基础设施运营者应对公开来源的网站信息（如社交网站信息）进行监测，以确定组织信息是否已被未经授权的方式披露。</w:t>
      </w:r>
    </w:p>
    <w:p w:rsidR="002D0679" w:rsidRPr="00B52CE5" w:rsidRDefault="004E422F">
      <w:pPr>
        <w:pStyle w:val="aff0"/>
        <w:numPr>
          <w:ilvl w:val="2"/>
          <w:numId w:val="1"/>
        </w:numPr>
        <w:spacing w:before="156" w:after="156"/>
        <w:rPr>
          <w:rFonts w:ascii="Times New Roman"/>
        </w:rPr>
      </w:pPr>
      <w:bookmarkStart w:id="196" w:name="_Toc504058724"/>
      <w:r w:rsidRPr="004E422F">
        <w:rPr>
          <w:rFonts w:ascii="Times New Roman" w:hint="eastAsia"/>
        </w:rPr>
        <w:t>恶意代码检测</w:t>
      </w:r>
      <w:bookmarkEnd w:id="196"/>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）采用白名单、黑名单或其他方式，在网络出入口以及系统中的主机、移动计算设备上实施恶意代码防护机制。</w:t>
      </w:r>
    </w:p>
    <w:p w:rsidR="002D0679" w:rsidRPr="00B52CE5" w:rsidRDefault="004E422F">
      <w:pPr>
        <w:pStyle w:val="aff4"/>
        <w:rPr>
          <w:rFonts w:ascii="Times New Roman"/>
        </w:rPr>
      </w:pPr>
      <w:r w:rsidRPr="004E422F">
        <w:rPr>
          <w:rFonts w:ascii="Times New Roman"/>
        </w:rPr>
        <w:t>b</w:t>
      </w:r>
      <w:r w:rsidRPr="004E422F">
        <w:rPr>
          <w:rFonts w:ascii="Times New Roman" w:hint="eastAsia"/>
        </w:rPr>
        <w:t>）配置恶意代码防护机制，定期扫描信息系统，以及在终端或网络出入口下载、打开、执行外部文件时对其进行实时扫描。</w:t>
      </w:r>
    </w:p>
    <w:p w:rsidR="002D0679" w:rsidRPr="00B52CE5" w:rsidRDefault="004E422F">
      <w:pPr>
        <w:pStyle w:val="aff4"/>
        <w:rPr>
          <w:rFonts w:ascii="Times New Roman"/>
        </w:rPr>
      </w:pPr>
      <w:r w:rsidRPr="004E422F">
        <w:rPr>
          <w:rFonts w:ascii="Times New Roman"/>
        </w:rPr>
        <w:t>c</w:t>
      </w:r>
      <w:r w:rsidRPr="004E422F">
        <w:rPr>
          <w:rFonts w:ascii="Times New Roman" w:hint="eastAsia"/>
        </w:rPr>
        <w:t>）当检测到恶意代码后，阻断或隔离恶意代码、向管理员报警或采取其他举措。</w:t>
      </w:r>
    </w:p>
    <w:p w:rsidR="002D0679" w:rsidRPr="00B52CE5" w:rsidRDefault="004E422F">
      <w:pPr>
        <w:pStyle w:val="aff4"/>
        <w:rPr>
          <w:rFonts w:ascii="Times New Roman"/>
        </w:rPr>
      </w:pPr>
      <w:r w:rsidRPr="004E422F">
        <w:rPr>
          <w:rFonts w:ascii="Times New Roman"/>
        </w:rPr>
        <w:t>d</w:t>
      </w:r>
      <w:r w:rsidRPr="004E422F">
        <w:rPr>
          <w:rFonts w:ascii="Times New Roman" w:hint="eastAsia"/>
        </w:rPr>
        <w:t>）及时掌握系统的恶意代码误报率，并分析误报对信息系统可用性的潜在影响。</w:t>
      </w:r>
    </w:p>
    <w:p w:rsidR="002D0679" w:rsidRPr="00B52CE5" w:rsidRDefault="004E422F">
      <w:pPr>
        <w:pStyle w:val="aff4"/>
        <w:rPr>
          <w:rFonts w:ascii="Times New Roman"/>
        </w:rPr>
      </w:pPr>
      <w:r w:rsidRPr="004E422F">
        <w:rPr>
          <w:rFonts w:ascii="Times New Roman"/>
        </w:rPr>
        <w:t>e</w:t>
      </w:r>
      <w:r w:rsidRPr="004E422F">
        <w:rPr>
          <w:rFonts w:ascii="Times New Roman" w:hint="eastAsia"/>
        </w:rPr>
        <w:t>）在系统的出入口和网络中的工作站、服务器或移动计算设备上部署垃圾信息检测与防护机制，以检测并应对电子邮件、电子邮件附件、</w:t>
      </w:r>
      <w:r w:rsidRPr="004E422F">
        <w:rPr>
          <w:rFonts w:ascii="Times New Roman"/>
        </w:rPr>
        <w:t>web</w:t>
      </w:r>
      <w:r w:rsidRPr="004E422F">
        <w:rPr>
          <w:rFonts w:ascii="Times New Roman" w:hint="eastAsia"/>
        </w:rPr>
        <w:t>访问或其他渠道的垃圾信息。</w:t>
      </w:r>
    </w:p>
    <w:p w:rsidR="002D0679" w:rsidRPr="00B52CE5" w:rsidRDefault="004E422F">
      <w:pPr>
        <w:pStyle w:val="aff4"/>
        <w:rPr>
          <w:rFonts w:ascii="Times New Roman"/>
        </w:rPr>
      </w:pPr>
      <w:r w:rsidRPr="004E422F">
        <w:rPr>
          <w:rFonts w:ascii="Times New Roman"/>
        </w:rPr>
        <w:t>f</w:t>
      </w:r>
      <w:r w:rsidRPr="004E422F">
        <w:rPr>
          <w:rFonts w:ascii="Times New Roman" w:hint="eastAsia"/>
        </w:rPr>
        <w:t>）确保恶意代码和垃圾信息防护机制得到及时更新，如升级病毒库。</w:t>
      </w:r>
    </w:p>
    <w:p w:rsidR="002D0679" w:rsidRPr="00B52CE5" w:rsidRDefault="004E422F">
      <w:pPr>
        <w:pStyle w:val="aff"/>
        <w:numPr>
          <w:ilvl w:val="1"/>
          <w:numId w:val="1"/>
        </w:numPr>
        <w:spacing w:before="156" w:after="156"/>
        <w:rPr>
          <w:rFonts w:ascii="Times New Roman"/>
        </w:rPr>
      </w:pPr>
      <w:bookmarkStart w:id="197" w:name="_Toc504058725"/>
      <w:r w:rsidRPr="004E422F">
        <w:rPr>
          <w:rFonts w:ascii="Times New Roman" w:hint="eastAsia"/>
        </w:rPr>
        <w:t>信息通报</w:t>
      </w:r>
      <w:bookmarkEnd w:id="197"/>
    </w:p>
    <w:p w:rsidR="002D0679" w:rsidRPr="00B52CE5" w:rsidRDefault="004E422F">
      <w:pPr>
        <w:pStyle w:val="aff0"/>
        <w:numPr>
          <w:ilvl w:val="2"/>
          <w:numId w:val="1"/>
        </w:numPr>
        <w:spacing w:before="156" w:after="156"/>
        <w:rPr>
          <w:rFonts w:ascii="Times New Roman"/>
        </w:rPr>
      </w:pPr>
      <w:bookmarkStart w:id="198" w:name="_Toc504058726"/>
      <w:r w:rsidRPr="004E422F">
        <w:rPr>
          <w:rFonts w:ascii="Times New Roman" w:hint="eastAsia"/>
        </w:rPr>
        <w:t>信息通报制度</w:t>
      </w:r>
      <w:bookmarkEnd w:id="198"/>
    </w:p>
    <w:p w:rsidR="002D0679" w:rsidRPr="00B52CE5" w:rsidRDefault="004E422F">
      <w:pPr>
        <w:pStyle w:val="aff4"/>
        <w:rPr>
          <w:rFonts w:ascii="Times New Roman"/>
        </w:rPr>
      </w:pPr>
      <w:r w:rsidRPr="004E422F">
        <w:rPr>
          <w:rFonts w:ascii="Times New Roman" w:hint="eastAsia"/>
        </w:rPr>
        <w:t>关键信息基础设施运营者应根据国家行业主管或监管部门关键信息基础设施网络安全信息通报制度的要求，按照国家网络安全事件应急预案等规定，制定并完善本组织信息通报制度，包括：</w:t>
      </w:r>
    </w:p>
    <w:p w:rsidR="002D0679" w:rsidRPr="00B52CE5" w:rsidRDefault="004E422F">
      <w:pPr>
        <w:pStyle w:val="aff4"/>
        <w:rPr>
          <w:rFonts w:ascii="Times New Roman"/>
        </w:rPr>
      </w:pPr>
      <w:r w:rsidRPr="004E422F">
        <w:rPr>
          <w:rFonts w:ascii="Times New Roman"/>
        </w:rPr>
        <w:t>a</w:t>
      </w:r>
      <w:r w:rsidRPr="004E422F">
        <w:rPr>
          <w:rFonts w:ascii="Times New Roman" w:hint="eastAsia"/>
        </w:rPr>
        <w:t>）</w:t>
      </w:r>
      <w:r w:rsidRPr="004E422F">
        <w:rPr>
          <w:rFonts w:ascii="Times New Roman"/>
        </w:rPr>
        <w:tab/>
      </w:r>
      <w:r w:rsidRPr="004E422F">
        <w:rPr>
          <w:rFonts w:ascii="Times New Roman" w:hint="eastAsia"/>
        </w:rPr>
        <w:t>明确负责信息通报工作的主管领导和承担信息通报工作的责任部门、负责人和联络人。</w:t>
      </w:r>
    </w:p>
    <w:p w:rsidR="002D0679" w:rsidRPr="00B52CE5" w:rsidRDefault="004E422F">
      <w:pPr>
        <w:pStyle w:val="aff4"/>
        <w:rPr>
          <w:rFonts w:ascii="Times New Roman"/>
        </w:rPr>
      </w:pPr>
      <w:r w:rsidRPr="004E422F">
        <w:rPr>
          <w:rFonts w:ascii="Times New Roman"/>
        </w:rPr>
        <w:t>b</w:t>
      </w:r>
      <w:r w:rsidRPr="004E422F">
        <w:rPr>
          <w:rFonts w:ascii="Times New Roman" w:hint="eastAsia"/>
        </w:rPr>
        <w:t>）及时汇总本组织内部不同部门、不同渠道掌握的网络安全信息。</w:t>
      </w:r>
    </w:p>
    <w:p w:rsidR="002D0679" w:rsidRPr="00B52CE5" w:rsidRDefault="004E422F">
      <w:pPr>
        <w:pStyle w:val="aff4"/>
        <w:rPr>
          <w:rFonts w:ascii="Times New Roman"/>
        </w:rPr>
      </w:pPr>
      <w:r w:rsidRPr="004E422F">
        <w:rPr>
          <w:rFonts w:ascii="Times New Roman"/>
        </w:rPr>
        <w:t>c</w:t>
      </w:r>
      <w:r w:rsidRPr="004E422F">
        <w:rPr>
          <w:rFonts w:ascii="Times New Roman" w:hint="eastAsia"/>
        </w:rPr>
        <w:t>）明确本组织信息报送项目。</w:t>
      </w:r>
    </w:p>
    <w:p w:rsidR="002D0679" w:rsidRPr="00B52CE5" w:rsidRDefault="004E422F">
      <w:pPr>
        <w:pStyle w:val="aff4"/>
        <w:rPr>
          <w:rFonts w:ascii="Times New Roman"/>
        </w:rPr>
      </w:pPr>
      <w:r w:rsidRPr="004E422F">
        <w:rPr>
          <w:rFonts w:ascii="Times New Roman"/>
        </w:rPr>
        <w:t>d</w:t>
      </w:r>
      <w:r w:rsidRPr="004E422F">
        <w:rPr>
          <w:rFonts w:ascii="Times New Roman" w:hint="eastAsia"/>
        </w:rPr>
        <w:t>）规范报送信息内容和形式，信息包括事件信息和预警信息，其中：</w:t>
      </w:r>
    </w:p>
    <w:p w:rsidR="002D0679" w:rsidRPr="00B52CE5" w:rsidRDefault="004E422F">
      <w:pPr>
        <w:pStyle w:val="aff4"/>
        <w:ind w:leftChars="200" w:left="420"/>
        <w:rPr>
          <w:rFonts w:ascii="Times New Roman"/>
        </w:rPr>
      </w:pPr>
      <w:r w:rsidRPr="004E422F">
        <w:rPr>
          <w:rFonts w:ascii="Times New Roman"/>
        </w:rPr>
        <w:t>1</w:t>
      </w:r>
      <w:r w:rsidRPr="004E422F">
        <w:rPr>
          <w:rFonts w:ascii="Times New Roman" w:hint="eastAsia"/>
        </w:rPr>
        <w:t>）事件信息指已经发生的网络安全事件信息，事件信息通报内容主要包括事件统计情况、造成的危害、影响程度、态势分析、典型案例等。</w:t>
      </w:r>
    </w:p>
    <w:p w:rsidR="002D0679" w:rsidRPr="00B52CE5" w:rsidRDefault="004E422F">
      <w:pPr>
        <w:pStyle w:val="aff4"/>
        <w:ind w:leftChars="200" w:left="420"/>
        <w:rPr>
          <w:rFonts w:ascii="Times New Roman"/>
        </w:rPr>
      </w:pPr>
      <w:r w:rsidRPr="004E422F">
        <w:rPr>
          <w:rFonts w:ascii="Times New Roman"/>
        </w:rPr>
        <w:t>2</w:t>
      </w:r>
      <w:r w:rsidRPr="004E422F">
        <w:rPr>
          <w:rFonts w:ascii="Times New Roman" w:hint="eastAsia"/>
        </w:rPr>
        <w:t>）预警信息是指存在潜在安全威胁或隐患但尚未造成实际危害和影响的信息，或者对事件信息分析后得出的预防性信息，预警信息通报内容主要包括事件类别、预警级别、可能的受影响系统、可能产生的危害和危害程度、可能影响的范围、建议应采取的应对措施及建议等。</w:t>
      </w:r>
    </w:p>
    <w:p w:rsidR="002D0679" w:rsidRPr="00B52CE5" w:rsidRDefault="004E422F">
      <w:pPr>
        <w:pStyle w:val="aff4"/>
        <w:rPr>
          <w:rFonts w:ascii="Times New Roman"/>
        </w:rPr>
      </w:pPr>
      <w:r w:rsidRPr="004E422F">
        <w:rPr>
          <w:rFonts w:ascii="Times New Roman"/>
        </w:rPr>
        <w:lastRenderedPageBreak/>
        <w:t>e</w:t>
      </w:r>
      <w:r w:rsidRPr="004E422F">
        <w:rPr>
          <w:rFonts w:ascii="Times New Roman" w:hint="eastAsia"/>
        </w:rPr>
        <w:t>）明确具体分级标准，将预警信息分为四级，分别对应发生或可能发生特别重大、重大、较大和一般网络安全事件。</w:t>
      </w:r>
    </w:p>
    <w:p w:rsidR="002D0679" w:rsidRPr="00B52CE5" w:rsidRDefault="004E422F">
      <w:pPr>
        <w:pStyle w:val="aff0"/>
        <w:numPr>
          <w:ilvl w:val="2"/>
          <w:numId w:val="1"/>
        </w:numPr>
        <w:spacing w:before="156" w:after="156"/>
        <w:rPr>
          <w:rFonts w:ascii="Times New Roman"/>
        </w:rPr>
      </w:pPr>
      <w:bookmarkStart w:id="199" w:name="_Toc504058727"/>
      <w:r w:rsidRPr="004E422F">
        <w:rPr>
          <w:rFonts w:ascii="Times New Roman" w:hint="eastAsia"/>
        </w:rPr>
        <w:t>预警信息接收</w:t>
      </w:r>
      <w:bookmarkEnd w:id="199"/>
    </w:p>
    <w:p w:rsidR="002D0679" w:rsidRPr="00B52CE5" w:rsidRDefault="004E422F">
      <w:pPr>
        <w:pStyle w:val="aff4"/>
        <w:rPr>
          <w:rFonts w:ascii="Times New Roman"/>
        </w:rPr>
      </w:pPr>
      <w:r w:rsidRPr="004E422F">
        <w:rPr>
          <w:rFonts w:ascii="Times New Roman" w:hint="eastAsia"/>
        </w:rPr>
        <w:t>关键信息基础设施运营者应以适当的方式参与本行业、本领域的关键信息基础设施网络安全监测预警和信息通报制度，持续接收行业主管或监管部门发布的安全风险、预警信息和应急防范措施建议。</w:t>
      </w:r>
    </w:p>
    <w:p w:rsidR="002D0679" w:rsidRPr="00B52CE5" w:rsidRDefault="004E422F">
      <w:pPr>
        <w:pStyle w:val="aff0"/>
        <w:numPr>
          <w:ilvl w:val="2"/>
          <w:numId w:val="1"/>
        </w:numPr>
        <w:spacing w:before="156" w:after="156"/>
        <w:rPr>
          <w:rFonts w:ascii="Times New Roman"/>
        </w:rPr>
      </w:pPr>
      <w:bookmarkStart w:id="200" w:name="_Toc504058728"/>
      <w:r w:rsidRPr="004E422F">
        <w:rPr>
          <w:rFonts w:ascii="Times New Roman" w:hint="eastAsia"/>
        </w:rPr>
        <w:t>预警研判和通报</w:t>
      </w:r>
      <w:bookmarkEnd w:id="200"/>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）对监测信息进行研判，必要时发出内部的安全预警信息并提出适当的处置建议。</w:t>
      </w:r>
    </w:p>
    <w:p w:rsidR="002D0679" w:rsidRPr="00B52CE5" w:rsidRDefault="004E422F">
      <w:pPr>
        <w:pStyle w:val="aff4"/>
        <w:rPr>
          <w:rFonts w:ascii="Times New Roman"/>
        </w:rPr>
      </w:pPr>
      <w:r w:rsidRPr="004E422F">
        <w:rPr>
          <w:rFonts w:ascii="Times New Roman"/>
        </w:rPr>
        <w:t>b</w:t>
      </w:r>
      <w:r w:rsidRPr="004E422F">
        <w:rPr>
          <w:rFonts w:ascii="Times New Roman" w:hint="eastAsia"/>
        </w:rPr>
        <w:t>）根据本组织信息通报制度要求，向相关人员、角色和部门通报安全预警信息和建议。</w:t>
      </w:r>
    </w:p>
    <w:p w:rsidR="00BC17CA" w:rsidRPr="00B52CE5" w:rsidRDefault="004E422F">
      <w:pPr>
        <w:pStyle w:val="aff4"/>
        <w:rPr>
          <w:rFonts w:ascii="Times New Roman"/>
        </w:rPr>
      </w:pPr>
      <w:r w:rsidRPr="004E422F">
        <w:rPr>
          <w:rFonts w:ascii="Times New Roman"/>
        </w:rPr>
        <w:t>c</w:t>
      </w:r>
      <w:r w:rsidRPr="004E422F">
        <w:rPr>
          <w:rFonts w:ascii="Times New Roman" w:hint="eastAsia"/>
        </w:rPr>
        <w:t>）及时响应安全预警信息和建议，如无法响应应说明原因。</w:t>
      </w:r>
      <w:r w:rsidRPr="004E422F">
        <w:rPr>
          <w:rFonts w:ascii="Times New Roman"/>
        </w:rPr>
        <w:t xml:space="preserve"> </w:t>
      </w:r>
    </w:p>
    <w:p w:rsidR="00AF3795" w:rsidRPr="00B52CE5" w:rsidRDefault="004E422F">
      <w:pPr>
        <w:pStyle w:val="aff0"/>
        <w:numPr>
          <w:ilvl w:val="2"/>
          <w:numId w:val="1"/>
        </w:numPr>
        <w:spacing w:before="156" w:after="156"/>
        <w:rPr>
          <w:rFonts w:ascii="Times New Roman"/>
        </w:rPr>
      </w:pPr>
      <w:bookmarkStart w:id="201" w:name="_Toc504058729"/>
      <w:r w:rsidRPr="004E422F">
        <w:rPr>
          <w:rFonts w:ascii="Times New Roman" w:hint="eastAsia"/>
        </w:rPr>
        <w:t>信息共享</w:t>
      </w:r>
      <w:bookmarkEnd w:id="201"/>
    </w:p>
    <w:p w:rsidR="002D0679" w:rsidRPr="00B52CE5" w:rsidRDefault="004E422F">
      <w:pPr>
        <w:pStyle w:val="aff4"/>
        <w:rPr>
          <w:rFonts w:ascii="Times New Roman"/>
        </w:rPr>
      </w:pPr>
      <w:r w:rsidRPr="004E422F">
        <w:rPr>
          <w:rFonts w:ascii="Times New Roman" w:hint="eastAsia"/>
        </w:rPr>
        <w:t>关键信息基础设施运营者应</w:t>
      </w:r>
      <w:r w:rsidRPr="004E422F">
        <w:rPr>
          <w:rFonts w:ascii="Times New Roman"/>
        </w:rPr>
        <w:t>:</w:t>
      </w:r>
    </w:p>
    <w:p w:rsidR="002D0679" w:rsidRPr="00B52CE5" w:rsidRDefault="004E422F">
      <w:pPr>
        <w:pStyle w:val="aff4"/>
        <w:rPr>
          <w:rFonts w:ascii="Times New Roman"/>
        </w:rPr>
      </w:pPr>
      <w:r w:rsidRPr="004E422F">
        <w:rPr>
          <w:rFonts w:ascii="Times New Roman"/>
        </w:rPr>
        <w:t>a</w:t>
      </w:r>
      <w:r w:rsidRPr="004E422F">
        <w:rPr>
          <w:rFonts w:ascii="Times New Roman" w:hint="eastAsia"/>
        </w:rPr>
        <w:t>）按照关键信息基础设施安全保护工作部门要求，建立与有关部门、研究机构、网络安全服务机构的信息共享渠道，接收行业主管或监管部门发布的安全风险、预警信息和应急防范措施建议。</w:t>
      </w:r>
    </w:p>
    <w:p w:rsidR="002D0679" w:rsidRPr="00B52CE5" w:rsidRDefault="004E422F">
      <w:pPr>
        <w:pStyle w:val="aff4"/>
        <w:rPr>
          <w:rFonts w:ascii="Times New Roman"/>
        </w:rPr>
      </w:pPr>
      <w:r w:rsidRPr="004E422F">
        <w:rPr>
          <w:rFonts w:ascii="Times New Roman"/>
        </w:rPr>
        <w:t>b</w:t>
      </w:r>
      <w:r w:rsidRPr="004E422F">
        <w:rPr>
          <w:rFonts w:ascii="Times New Roman" w:hint="eastAsia"/>
        </w:rPr>
        <w:t>）建立本组织的信息共享和分析中心，收集网络威胁迹象信息或防护措施并进行分析，必要时与行业网络安全威胁信息共享平台进行对接。</w:t>
      </w:r>
    </w:p>
    <w:p w:rsidR="002D0679" w:rsidRPr="00B52CE5" w:rsidRDefault="004E422F">
      <w:pPr>
        <w:pStyle w:val="aff4"/>
        <w:rPr>
          <w:rFonts w:ascii="Times New Roman"/>
        </w:rPr>
      </w:pPr>
      <w:r w:rsidRPr="004E422F">
        <w:rPr>
          <w:rFonts w:ascii="Times New Roman"/>
        </w:rPr>
        <w:t>c</w:t>
      </w:r>
      <w:r w:rsidRPr="004E422F">
        <w:rPr>
          <w:rFonts w:ascii="Times New Roman" w:hint="eastAsia"/>
        </w:rPr>
        <w:t>）对共享或接收网络威胁迹象信息或防护措施进行授权。</w:t>
      </w:r>
    </w:p>
    <w:p w:rsidR="002D0679" w:rsidRPr="00B52CE5" w:rsidRDefault="004E422F">
      <w:pPr>
        <w:pStyle w:val="aff4"/>
        <w:rPr>
          <w:rFonts w:ascii="Times New Roman"/>
        </w:rPr>
      </w:pPr>
      <w:r w:rsidRPr="004E422F">
        <w:rPr>
          <w:rFonts w:ascii="Times New Roman"/>
        </w:rPr>
        <w:t>e</w:t>
      </w:r>
      <w:r w:rsidRPr="004E422F">
        <w:rPr>
          <w:rFonts w:ascii="Times New Roman" w:hint="eastAsia"/>
        </w:rPr>
        <w:t>）在监控信息系统、实施防护措施、提供或接收网络威胁迹象信息和防护措施时，应实施安全控制，以保护上述网络威胁迹象信息或防护措施免受未授权访问或获取。</w:t>
      </w:r>
    </w:p>
    <w:p w:rsidR="002D0679" w:rsidRPr="00B52CE5" w:rsidRDefault="004E422F">
      <w:pPr>
        <w:pStyle w:val="aff4"/>
        <w:rPr>
          <w:rFonts w:ascii="Times New Roman"/>
        </w:rPr>
      </w:pPr>
      <w:r w:rsidRPr="004E422F">
        <w:rPr>
          <w:rFonts w:ascii="Times New Roman"/>
        </w:rPr>
        <w:t>d</w:t>
      </w:r>
      <w:r w:rsidRPr="004E422F">
        <w:rPr>
          <w:rFonts w:ascii="Times New Roman" w:hint="eastAsia"/>
        </w:rPr>
        <w:t>）在信息共享前，使用技术手段直接删除与网络安全威胁无直接关系的、共享时已知晓是具体人员个人信息或能够用于识别具体人员的信息。</w:t>
      </w:r>
    </w:p>
    <w:p w:rsidR="002D0679" w:rsidRPr="00B52CE5" w:rsidRDefault="004E422F">
      <w:pPr>
        <w:pStyle w:val="aff4"/>
        <w:rPr>
          <w:rFonts w:ascii="Times New Roman"/>
        </w:rPr>
      </w:pPr>
      <w:r w:rsidRPr="004E422F">
        <w:rPr>
          <w:rFonts w:ascii="Times New Roman"/>
        </w:rPr>
        <w:t>f</w:t>
      </w:r>
      <w:r w:rsidRPr="004E422F">
        <w:rPr>
          <w:rFonts w:ascii="Times New Roman" w:hint="eastAsia"/>
        </w:rPr>
        <w:t>）限制信息使用目的，</w:t>
      </w:r>
      <w:r w:rsidR="003F1DC2">
        <w:rPr>
          <w:rFonts w:ascii="Times New Roman" w:hint="eastAsia"/>
        </w:rPr>
        <w:t>对</w:t>
      </w:r>
      <w:r w:rsidRPr="004E422F">
        <w:rPr>
          <w:rFonts w:ascii="Times New Roman" w:hint="eastAsia"/>
        </w:rPr>
        <w:t>威胁信息</w:t>
      </w:r>
      <w:r w:rsidR="003F1DC2">
        <w:rPr>
          <w:rFonts w:ascii="Times New Roman" w:hint="eastAsia"/>
        </w:rPr>
        <w:t>的</w:t>
      </w:r>
      <w:r w:rsidR="003F1DC2" w:rsidRPr="003F1DC2">
        <w:rPr>
          <w:rFonts w:ascii="Times New Roman" w:hint="eastAsia"/>
        </w:rPr>
        <w:t>披露、留存与使用</w:t>
      </w:r>
      <w:r w:rsidRPr="004E422F">
        <w:rPr>
          <w:rFonts w:ascii="Times New Roman" w:hint="eastAsia"/>
        </w:rPr>
        <w:t>仅用于网络安全</w:t>
      </w:r>
      <w:r w:rsidR="003F1DC2" w:rsidRPr="003F1DC2">
        <w:rPr>
          <w:rFonts w:ascii="Times New Roman" w:hint="eastAsia"/>
        </w:rPr>
        <w:t>保护</w:t>
      </w:r>
      <w:r w:rsidRPr="004E422F">
        <w:rPr>
          <w:rFonts w:ascii="Times New Roman" w:hint="eastAsia"/>
        </w:rPr>
        <w:t>目的。</w:t>
      </w:r>
    </w:p>
    <w:p w:rsidR="002D0679" w:rsidRPr="00B52CE5" w:rsidRDefault="004E422F">
      <w:pPr>
        <w:pStyle w:val="afe"/>
        <w:numPr>
          <w:ilvl w:val="0"/>
          <w:numId w:val="1"/>
        </w:numPr>
        <w:spacing w:before="312" w:after="312"/>
        <w:rPr>
          <w:rFonts w:ascii="Times New Roman"/>
        </w:rPr>
      </w:pPr>
      <w:bookmarkStart w:id="202" w:name="_Toc504058730"/>
      <w:r w:rsidRPr="004E422F">
        <w:rPr>
          <w:rFonts w:ascii="Times New Roman" w:hint="eastAsia"/>
        </w:rPr>
        <w:t>应急处置</w:t>
      </w:r>
      <w:bookmarkEnd w:id="202"/>
    </w:p>
    <w:p w:rsidR="002D0679" w:rsidRPr="00B52CE5" w:rsidRDefault="004E422F">
      <w:pPr>
        <w:pStyle w:val="aff"/>
        <w:numPr>
          <w:ilvl w:val="1"/>
          <w:numId w:val="1"/>
        </w:numPr>
        <w:spacing w:before="156" w:after="156"/>
        <w:rPr>
          <w:rFonts w:ascii="Times New Roman"/>
        </w:rPr>
      </w:pPr>
      <w:bookmarkStart w:id="203" w:name="_Toc504058731"/>
      <w:r w:rsidRPr="004E422F">
        <w:rPr>
          <w:rFonts w:ascii="Times New Roman" w:hint="eastAsia"/>
        </w:rPr>
        <w:t>计划</w:t>
      </w:r>
      <w:bookmarkEnd w:id="203"/>
    </w:p>
    <w:p w:rsidR="002D0679" w:rsidRPr="00B52CE5" w:rsidRDefault="004E422F">
      <w:pPr>
        <w:pStyle w:val="aff0"/>
        <w:numPr>
          <w:ilvl w:val="2"/>
          <w:numId w:val="1"/>
        </w:numPr>
        <w:spacing w:before="156" w:after="156"/>
        <w:rPr>
          <w:rFonts w:ascii="Times New Roman"/>
        </w:rPr>
      </w:pPr>
      <w:bookmarkStart w:id="204" w:name="_Toc504058732"/>
      <w:r w:rsidRPr="004E422F">
        <w:rPr>
          <w:rFonts w:ascii="Times New Roman" w:hint="eastAsia"/>
        </w:rPr>
        <w:t>网络安全事件应急预案</w:t>
      </w:r>
      <w:bookmarkEnd w:id="204"/>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）依据本部门、本行业的网络安全事件应急预案，制定组织的网络安全事件应急预案，该应急预案应：</w:t>
      </w:r>
    </w:p>
    <w:p w:rsidR="002D0679" w:rsidRPr="00B52CE5" w:rsidRDefault="004E422F">
      <w:pPr>
        <w:pStyle w:val="aff4"/>
        <w:ind w:leftChars="200" w:left="420"/>
        <w:rPr>
          <w:rFonts w:ascii="Times New Roman"/>
        </w:rPr>
      </w:pPr>
      <w:r w:rsidRPr="004E422F">
        <w:rPr>
          <w:rFonts w:ascii="Times New Roman"/>
        </w:rPr>
        <w:t>1</w:t>
      </w:r>
      <w:r w:rsidRPr="004E422F">
        <w:rPr>
          <w:rFonts w:ascii="Times New Roman" w:hint="eastAsia"/>
        </w:rPr>
        <w:t>）说明组织机构与职责。</w:t>
      </w:r>
    </w:p>
    <w:p w:rsidR="002D0679" w:rsidRPr="00B52CE5" w:rsidRDefault="004E422F">
      <w:pPr>
        <w:pStyle w:val="aff4"/>
        <w:ind w:leftChars="200" w:left="420"/>
        <w:rPr>
          <w:rFonts w:ascii="Times New Roman"/>
        </w:rPr>
      </w:pPr>
      <w:r w:rsidRPr="004E422F">
        <w:rPr>
          <w:rFonts w:ascii="Times New Roman"/>
        </w:rPr>
        <w:t>2</w:t>
      </w:r>
      <w:r w:rsidRPr="004E422F">
        <w:rPr>
          <w:rFonts w:ascii="Times New Roman" w:hint="eastAsia"/>
        </w:rPr>
        <w:t>）确立组织范围内的预警监测、预警研判和发布、预警响应、预警解除等流程。</w:t>
      </w:r>
    </w:p>
    <w:p w:rsidR="002D0679" w:rsidRPr="00B52CE5" w:rsidRDefault="004E422F">
      <w:pPr>
        <w:pStyle w:val="aff4"/>
        <w:ind w:leftChars="200" w:left="420"/>
        <w:rPr>
          <w:rFonts w:ascii="Times New Roman"/>
        </w:rPr>
      </w:pPr>
      <w:r w:rsidRPr="004E422F">
        <w:rPr>
          <w:rFonts w:ascii="Times New Roman"/>
        </w:rPr>
        <w:t>3</w:t>
      </w:r>
      <w:r w:rsidRPr="004E422F">
        <w:rPr>
          <w:rFonts w:ascii="Times New Roman" w:hint="eastAsia"/>
        </w:rPr>
        <w:t>）对事件报告、应急响应、应急结束等程序作出规定。</w:t>
      </w:r>
    </w:p>
    <w:p w:rsidR="002D0679" w:rsidRPr="00B52CE5" w:rsidRDefault="004E422F">
      <w:pPr>
        <w:pStyle w:val="aff4"/>
        <w:ind w:leftChars="200" w:left="420"/>
        <w:rPr>
          <w:rFonts w:ascii="Times New Roman"/>
        </w:rPr>
      </w:pPr>
      <w:r w:rsidRPr="004E422F">
        <w:rPr>
          <w:rFonts w:ascii="Times New Roman"/>
        </w:rPr>
        <w:t>4</w:t>
      </w:r>
      <w:r w:rsidRPr="004E422F">
        <w:rPr>
          <w:rFonts w:ascii="Times New Roman" w:hint="eastAsia"/>
        </w:rPr>
        <w:t>）对事件调查、评估等事项作出安排。</w:t>
      </w:r>
    </w:p>
    <w:p w:rsidR="002D0679" w:rsidRPr="00B52CE5" w:rsidRDefault="004E422F">
      <w:pPr>
        <w:pStyle w:val="aff4"/>
        <w:ind w:leftChars="200" w:left="420"/>
        <w:rPr>
          <w:rFonts w:ascii="Times New Roman"/>
        </w:rPr>
      </w:pPr>
      <w:r w:rsidRPr="004E422F">
        <w:rPr>
          <w:rFonts w:ascii="Times New Roman"/>
        </w:rPr>
        <w:t>5</w:t>
      </w:r>
      <w:r w:rsidRPr="004E422F">
        <w:rPr>
          <w:rFonts w:ascii="Times New Roman" w:hint="eastAsia"/>
        </w:rPr>
        <w:t>）对预案演练、宣传、培训等工作进行规划。</w:t>
      </w:r>
    </w:p>
    <w:p w:rsidR="002D0679" w:rsidRPr="00B52CE5" w:rsidRDefault="004E422F">
      <w:pPr>
        <w:pStyle w:val="aff4"/>
        <w:ind w:leftChars="200" w:left="420"/>
        <w:rPr>
          <w:rFonts w:ascii="Times New Roman"/>
        </w:rPr>
      </w:pPr>
      <w:r w:rsidRPr="004E422F">
        <w:rPr>
          <w:rFonts w:ascii="Times New Roman"/>
        </w:rPr>
        <w:t>6</w:t>
      </w:r>
      <w:r w:rsidRPr="004E422F">
        <w:rPr>
          <w:rFonts w:ascii="Times New Roman" w:hint="eastAsia"/>
        </w:rPr>
        <w:t>）落实技术支撑队伍、专家队伍、社会资源、经费等保障措施。</w:t>
      </w:r>
    </w:p>
    <w:p w:rsidR="002D0679" w:rsidRPr="00B52CE5" w:rsidRDefault="004E422F">
      <w:pPr>
        <w:pStyle w:val="aff4"/>
        <w:rPr>
          <w:rFonts w:ascii="Times New Roman"/>
        </w:rPr>
      </w:pPr>
      <w:r w:rsidRPr="004E422F">
        <w:rPr>
          <w:rFonts w:ascii="Times New Roman"/>
        </w:rPr>
        <w:t>b</w:t>
      </w:r>
      <w:r w:rsidR="00C74A84">
        <w:rPr>
          <w:rFonts w:ascii="Times New Roman" w:hint="eastAsia"/>
        </w:rPr>
        <w:t>）由相关人员或角色对网络安全事件应急预案进行评估</w:t>
      </w:r>
      <w:r w:rsidRPr="004E422F">
        <w:rPr>
          <w:rFonts w:ascii="Times New Roman" w:hint="eastAsia"/>
        </w:rPr>
        <w:t>。</w:t>
      </w:r>
    </w:p>
    <w:p w:rsidR="002D0679" w:rsidRPr="00B52CE5" w:rsidRDefault="004E422F">
      <w:pPr>
        <w:pStyle w:val="aff4"/>
        <w:rPr>
          <w:rFonts w:ascii="Times New Roman"/>
        </w:rPr>
      </w:pPr>
      <w:r w:rsidRPr="004E422F">
        <w:rPr>
          <w:rFonts w:ascii="Times New Roman"/>
        </w:rPr>
        <w:t>c</w:t>
      </w:r>
      <w:r w:rsidRPr="004E422F">
        <w:rPr>
          <w:rFonts w:ascii="Times New Roman" w:hint="eastAsia"/>
        </w:rPr>
        <w:t>）将网络安全事件应急预案向相关人员、角色或部门进行通报。</w:t>
      </w:r>
    </w:p>
    <w:p w:rsidR="002D0679" w:rsidRPr="00B52CE5" w:rsidRDefault="004E422F">
      <w:pPr>
        <w:pStyle w:val="aff4"/>
        <w:rPr>
          <w:rFonts w:ascii="Times New Roman"/>
        </w:rPr>
      </w:pPr>
      <w:r w:rsidRPr="004E422F">
        <w:rPr>
          <w:rFonts w:ascii="Times New Roman"/>
        </w:rPr>
        <w:t>d</w:t>
      </w:r>
      <w:r w:rsidRPr="004E422F">
        <w:rPr>
          <w:rFonts w:ascii="Times New Roman" w:hint="eastAsia"/>
        </w:rPr>
        <w:t>）定期评估修订网络安全事件应急预案；当本组织的管理架构、信息系统或运行环境发生变更时，及时更新网络安全事件应急预案。</w:t>
      </w:r>
    </w:p>
    <w:p w:rsidR="002D0679" w:rsidRPr="00B52CE5" w:rsidRDefault="004E422F">
      <w:pPr>
        <w:pStyle w:val="aff4"/>
        <w:rPr>
          <w:rFonts w:ascii="Times New Roman"/>
        </w:rPr>
      </w:pPr>
      <w:r w:rsidRPr="004E422F">
        <w:rPr>
          <w:rFonts w:ascii="Times New Roman"/>
        </w:rPr>
        <w:lastRenderedPageBreak/>
        <w:t>e</w:t>
      </w:r>
      <w:r w:rsidRPr="004E422F">
        <w:rPr>
          <w:rFonts w:ascii="Times New Roman" w:hint="eastAsia"/>
        </w:rPr>
        <w:t>）如系统发生变更或在实施、执行或测试中遇到问题，及时修改网络安全事件应急预案并向相关人员、角色或部门及用户进行通报。</w:t>
      </w:r>
    </w:p>
    <w:p w:rsidR="002D0679" w:rsidRPr="00B52CE5" w:rsidRDefault="004E422F">
      <w:pPr>
        <w:pStyle w:val="aff4"/>
        <w:rPr>
          <w:rFonts w:ascii="Times New Roman"/>
        </w:rPr>
      </w:pPr>
      <w:r w:rsidRPr="004E422F">
        <w:rPr>
          <w:rFonts w:ascii="Times New Roman"/>
        </w:rPr>
        <w:t>f</w:t>
      </w:r>
      <w:r w:rsidRPr="004E422F">
        <w:rPr>
          <w:rFonts w:ascii="Times New Roman" w:hint="eastAsia"/>
        </w:rPr>
        <w:t>）防止网络安全事件应急预案非授权泄露和更改。</w:t>
      </w:r>
    </w:p>
    <w:p w:rsidR="002D0679" w:rsidRPr="00B52CE5" w:rsidRDefault="004E422F">
      <w:pPr>
        <w:pStyle w:val="aff4"/>
        <w:rPr>
          <w:rFonts w:ascii="Times New Roman"/>
        </w:rPr>
      </w:pPr>
      <w:r w:rsidRPr="004E422F">
        <w:rPr>
          <w:rFonts w:ascii="Times New Roman"/>
        </w:rPr>
        <w:t>g</w:t>
      </w:r>
      <w:r w:rsidRPr="004E422F">
        <w:rPr>
          <w:rFonts w:ascii="Times New Roman" w:hint="eastAsia"/>
        </w:rPr>
        <w:t>）在发生安全事件时，确保应急响应计划的实施</w:t>
      </w:r>
      <w:r w:rsidR="00C74A84">
        <w:rPr>
          <w:rFonts w:ascii="Times New Roman" w:hint="eastAsia"/>
        </w:rPr>
        <w:t>能够维持信息系统的基本业务功能，并能最终完全恢复信息系统且不减弱</w:t>
      </w:r>
      <w:r w:rsidRPr="004E422F">
        <w:rPr>
          <w:rFonts w:ascii="Times New Roman" w:hint="eastAsia"/>
        </w:rPr>
        <w:t>原来的安全措施。</w:t>
      </w:r>
    </w:p>
    <w:p w:rsidR="002D0679" w:rsidRPr="00B52CE5" w:rsidRDefault="004E422F">
      <w:pPr>
        <w:pStyle w:val="aff4"/>
        <w:rPr>
          <w:rFonts w:ascii="Times New Roman"/>
        </w:rPr>
      </w:pPr>
      <w:r w:rsidRPr="004E422F">
        <w:rPr>
          <w:rFonts w:ascii="Times New Roman"/>
        </w:rPr>
        <w:t>h</w:t>
      </w:r>
      <w:r w:rsidRPr="004E422F">
        <w:rPr>
          <w:rFonts w:ascii="Times New Roman" w:hint="eastAsia"/>
        </w:rPr>
        <w:t>）指定专门的网络安全应急支撑队伍、专家队伍，保障网络安全事件得到及时有效处置。</w:t>
      </w:r>
    </w:p>
    <w:p w:rsidR="002D0679" w:rsidRPr="00B52CE5" w:rsidRDefault="004E422F">
      <w:pPr>
        <w:pStyle w:val="aff0"/>
        <w:numPr>
          <w:ilvl w:val="2"/>
          <w:numId w:val="1"/>
        </w:numPr>
        <w:spacing w:before="156" w:after="156"/>
        <w:rPr>
          <w:rFonts w:ascii="Times New Roman"/>
        </w:rPr>
      </w:pPr>
      <w:bookmarkStart w:id="205" w:name="_Toc504058733"/>
      <w:r w:rsidRPr="004E422F">
        <w:rPr>
          <w:rFonts w:ascii="Times New Roman" w:hint="eastAsia"/>
        </w:rPr>
        <w:t>灾难恢复计划</w:t>
      </w:r>
      <w:bookmarkEnd w:id="205"/>
    </w:p>
    <w:p w:rsidR="002D0679" w:rsidRPr="00B52CE5" w:rsidRDefault="004E422F">
      <w:pPr>
        <w:pStyle w:val="aff4"/>
        <w:rPr>
          <w:rFonts w:ascii="Times New Roman"/>
        </w:rPr>
      </w:pPr>
      <w:r w:rsidRPr="004E422F">
        <w:rPr>
          <w:rFonts w:ascii="Times New Roman" w:hint="eastAsia"/>
        </w:rPr>
        <w:t>关键信息基础设施运营者应按照</w:t>
      </w:r>
      <w:r w:rsidRPr="004E422F">
        <w:rPr>
          <w:rFonts w:ascii="Times New Roman"/>
        </w:rPr>
        <w:t>GB/T 20988</w:t>
      </w:r>
      <w:r w:rsidRPr="004E422F">
        <w:rPr>
          <w:rFonts w:ascii="Times New Roman" w:hint="eastAsia"/>
        </w:rPr>
        <w:t>等标准，制定灾难恢复计划，确保关键信息基础设施能及时从网络安全事件中恢复。</w:t>
      </w:r>
    </w:p>
    <w:p w:rsidR="002D0679" w:rsidRPr="00B52CE5" w:rsidRDefault="004E422F">
      <w:pPr>
        <w:pStyle w:val="aff"/>
        <w:numPr>
          <w:ilvl w:val="1"/>
          <w:numId w:val="1"/>
        </w:numPr>
        <w:spacing w:before="156" w:after="156"/>
        <w:rPr>
          <w:rFonts w:ascii="Times New Roman"/>
        </w:rPr>
      </w:pPr>
      <w:bookmarkStart w:id="206" w:name="_Toc504058734"/>
      <w:r w:rsidRPr="004E422F">
        <w:rPr>
          <w:rFonts w:ascii="Times New Roman" w:hint="eastAsia"/>
        </w:rPr>
        <w:t>培训和演练</w:t>
      </w:r>
      <w:bookmarkEnd w:id="206"/>
    </w:p>
    <w:p w:rsidR="002D0679" w:rsidRPr="00B52CE5" w:rsidRDefault="004E422F">
      <w:pPr>
        <w:pStyle w:val="aff0"/>
        <w:numPr>
          <w:ilvl w:val="2"/>
          <w:numId w:val="1"/>
        </w:numPr>
        <w:spacing w:before="156" w:after="156"/>
        <w:rPr>
          <w:rFonts w:ascii="Times New Roman"/>
        </w:rPr>
      </w:pPr>
      <w:bookmarkStart w:id="207" w:name="_Toc504058735"/>
      <w:r w:rsidRPr="004E422F">
        <w:rPr>
          <w:rFonts w:ascii="Times New Roman" w:hint="eastAsia"/>
        </w:rPr>
        <w:t>应急培训</w:t>
      </w:r>
      <w:bookmarkEnd w:id="207"/>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）向相关人员或角色提供应急响应培训。</w:t>
      </w:r>
    </w:p>
    <w:p w:rsidR="002D0679" w:rsidRPr="00B52CE5" w:rsidRDefault="004E422F">
      <w:pPr>
        <w:pStyle w:val="aff4"/>
        <w:rPr>
          <w:rFonts w:ascii="Times New Roman"/>
        </w:rPr>
      </w:pPr>
      <w:r w:rsidRPr="004E422F">
        <w:rPr>
          <w:rFonts w:ascii="Times New Roman"/>
        </w:rPr>
        <w:t>b</w:t>
      </w:r>
      <w:r w:rsidRPr="004E422F">
        <w:rPr>
          <w:rFonts w:ascii="Times New Roman" w:hint="eastAsia"/>
        </w:rPr>
        <w:t>）当信息系统变更时，或定期重新开展培训。</w:t>
      </w:r>
    </w:p>
    <w:p w:rsidR="002D0679" w:rsidRPr="00B52CE5" w:rsidRDefault="004E422F">
      <w:pPr>
        <w:pStyle w:val="aff0"/>
        <w:numPr>
          <w:ilvl w:val="2"/>
          <w:numId w:val="1"/>
        </w:numPr>
        <w:spacing w:before="156" w:after="156"/>
        <w:rPr>
          <w:rFonts w:ascii="Times New Roman"/>
        </w:rPr>
      </w:pPr>
      <w:bookmarkStart w:id="208" w:name="_Toc504058736"/>
      <w:r w:rsidRPr="004E422F">
        <w:rPr>
          <w:rFonts w:ascii="Times New Roman" w:hint="eastAsia"/>
        </w:rPr>
        <w:t>应急演练</w:t>
      </w:r>
      <w:bookmarkEnd w:id="208"/>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）至少每年制定或修订应急演练计划。</w:t>
      </w:r>
    </w:p>
    <w:p w:rsidR="002D0679" w:rsidRPr="00B52CE5" w:rsidRDefault="004E422F">
      <w:pPr>
        <w:pStyle w:val="aff4"/>
        <w:rPr>
          <w:rFonts w:ascii="Times New Roman"/>
        </w:rPr>
      </w:pPr>
      <w:r w:rsidRPr="004E422F">
        <w:rPr>
          <w:rFonts w:ascii="Times New Roman"/>
        </w:rPr>
        <w:t>b</w:t>
      </w:r>
      <w:r w:rsidRPr="004E422F">
        <w:rPr>
          <w:rFonts w:ascii="Times New Roman" w:hint="eastAsia"/>
        </w:rPr>
        <w:t>）至少每年执行应急演练计划，并且至少在演练开始前通知用户和相关部门。</w:t>
      </w:r>
    </w:p>
    <w:p w:rsidR="002D0679" w:rsidRPr="00B52CE5" w:rsidRDefault="004E422F">
      <w:pPr>
        <w:pStyle w:val="aff4"/>
        <w:rPr>
          <w:rFonts w:ascii="Times New Roman"/>
        </w:rPr>
      </w:pPr>
      <w:r w:rsidRPr="004E422F">
        <w:rPr>
          <w:rFonts w:ascii="Times New Roman"/>
        </w:rPr>
        <w:t>c</w:t>
      </w:r>
      <w:r w:rsidRPr="004E422F">
        <w:rPr>
          <w:rFonts w:ascii="Times New Roman" w:hint="eastAsia"/>
        </w:rPr>
        <w:t>）与关键信息基础设施安全保护工作部门和其他有关部门（如应急响应组织）进行沟通协调，为应急演练提供保障条件。</w:t>
      </w:r>
    </w:p>
    <w:p w:rsidR="002D0679" w:rsidRPr="00B52CE5" w:rsidRDefault="004E422F">
      <w:pPr>
        <w:pStyle w:val="aff4"/>
        <w:rPr>
          <w:rFonts w:ascii="Times New Roman"/>
        </w:rPr>
      </w:pPr>
      <w:r w:rsidRPr="004E422F">
        <w:rPr>
          <w:rFonts w:ascii="Times New Roman"/>
        </w:rPr>
        <w:t>d</w:t>
      </w:r>
      <w:r w:rsidRPr="004E422F">
        <w:rPr>
          <w:rFonts w:ascii="Times New Roman" w:hint="eastAsia"/>
        </w:rPr>
        <w:t>）记录和核查应急演练结果，并根据需要修正应急响应计划。</w:t>
      </w:r>
    </w:p>
    <w:p w:rsidR="002D0679" w:rsidRPr="00B52CE5" w:rsidRDefault="004E422F">
      <w:pPr>
        <w:pStyle w:val="aff4"/>
        <w:rPr>
          <w:rFonts w:ascii="Times New Roman"/>
        </w:rPr>
      </w:pPr>
      <w:r w:rsidRPr="004E422F">
        <w:rPr>
          <w:rFonts w:ascii="Times New Roman"/>
        </w:rPr>
        <w:t>e</w:t>
      </w:r>
      <w:r w:rsidRPr="004E422F">
        <w:rPr>
          <w:rFonts w:ascii="Times New Roman" w:hint="eastAsia"/>
        </w:rPr>
        <w:t>）保存演练记录、演练总结报告等。</w:t>
      </w:r>
    </w:p>
    <w:p w:rsidR="002D0679" w:rsidRPr="00B52CE5" w:rsidRDefault="004E422F">
      <w:pPr>
        <w:pStyle w:val="aff4"/>
        <w:rPr>
          <w:rFonts w:ascii="Times New Roman"/>
        </w:rPr>
      </w:pPr>
      <w:r w:rsidRPr="004E422F">
        <w:rPr>
          <w:rFonts w:ascii="Times New Roman"/>
        </w:rPr>
        <w:t>f</w:t>
      </w:r>
      <w:r w:rsidRPr="004E422F">
        <w:rPr>
          <w:rFonts w:ascii="Times New Roman" w:hint="eastAsia"/>
        </w:rPr>
        <w:t>）将信息系统备份能力列入应急演练计划，包括检验备份的可靠性和信息完整性。</w:t>
      </w:r>
    </w:p>
    <w:p w:rsidR="002D0679" w:rsidRPr="00B52CE5" w:rsidRDefault="004E422F">
      <w:pPr>
        <w:pStyle w:val="aff4"/>
        <w:rPr>
          <w:rFonts w:ascii="Times New Roman"/>
        </w:rPr>
      </w:pPr>
      <w:r w:rsidRPr="004E422F">
        <w:rPr>
          <w:rFonts w:ascii="Times New Roman"/>
        </w:rPr>
        <w:t>g</w:t>
      </w:r>
      <w:r w:rsidRPr="004E422F">
        <w:rPr>
          <w:rFonts w:ascii="Times New Roman" w:hint="eastAsia"/>
        </w:rPr>
        <w:t>）在替代的处理场所演练应急计划，使应急人员熟悉设施和可用的资源，以评价该场所支持应急运行的能力。</w:t>
      </w:r>
    </w:p>
    <w:p w:rsidR="002D0679" w:rsidRPr="00B52CE5" w:rsidRDefault="004E422F">
      <w:pPr>
        <w:pStyle w:val="aff4"/>
        <w:rPr>
          <w:rFonts w:ascii="Times New Roman"/>
        </w:rPr>
      </w:pPr>
      <w:r w:rsidRPr="004E422F">
        <w:rPr>
          <w:rFonts w:ascii="Times New Roman"/>
        </w:rPr>
        <w:t>h</w:t>
      </w:r>
      <w:r w:rsidRPr="004E422F">
        <w:rPr>
          <w:rFonts w:ascii="Times New Roman" w:hint="eastAsia"/>
        </w:rPr>
        <w:t>）将全面恢复和重构信息系统到已知状态作为应急演练计划的一部分。</w:t>
      </w:r>
    </w:p>
    <w:p w:rsidR="002D0679" w:rsidRPr="00B52CE5" w:rsidRDefault="004E422F">
      <w:pPr>
        <w:pStyle w:val="aff0"/>
        <w:numPr>
          <w:ilvl w:val="2"/>
          <w:numId w:val="1"/>
        </w:numPr>
        <w:spacing w:before="156" w:after="156"/>
        <w:rPr>
          <w:rFonts w:ascii="Times New Roman"/>
        </w:rPr>
      </w:pPr>
      <w:bookmarkStart w:id="209" w:name="_Toc504058737"/>
      <w:r w:rsidRPr="004E422F">
        <w:rPr>
          <w:rFonts w:ascii="Times New Roman" w:hint="eastAsia"/>
        </w:rPr>
        <w:t>事件演练</w:t>
      </w:r>
      <w:bookmarkEnd w:id="209"/>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）至少每年制定或修订事件演练计划。</w:t>
      </w:r>
    </w:p>
    <w:p w:rsidR="002D0679" w:rsidRPr="00B52CE5" w:rsidRDefault="004E422F">
      <w:pPr>
        <w:pStyle w:val="aff4"/>
        <w:rPr>
          <w:rFonts w:ascii="Times New Roman"/>
        </w:rPr>
      </w:pPr>
      <w:r w:rsidRPr="004E422F">
        <w:rPr>
          <w:rFonts w:ascii="Times New Roman"/>
        </w:rPr>
        <w:t>b</w:t>
      </w:r>
      <w:r w:rsidRPr="004E422F">
        <w:rPr>
          <w:rFonts w:ascii="Times New Roman" w:hint="eastAsia"/>
        </w:rPr>
        <w:t>）定期测试或演练信息系统事件处置的能力，以确定事件响应的有效性并记录测试或演练结果。</w:t>
      </w:r>
    </w:p>
    <w:p w:rsidR="002D0679" w:rsidRPr="00B52CE5" w:rsidRDefault="004E422F">
      <w:pPr>
        <w:pStyle w:val="aff"/>
        <w:numPr>
          <w:ilvl w:val="1"/>
          <w:numId w:val="1"/>
        </w:numPr>
        <w:spacing w:before="156" w:after="156"/>
        <w:rPr>
          <w:rFonts w:ascii="Times New Roman"/>
        </w:rPr>
      </w:pPr>
      <w:bookmarkStart w:id="210" w:name="_Toc504058738"/>
      <w:r w:rsidRPr="004E422F">
        <w:rPr>
          <w:rFonts w:ascii="Times New Roman" w:hint="eastAsia"/>
        </w:rPr>
        <w:t>处置</w:t>
      </w:r>
      <w:bookmarkEnd w:id="210"/>
    </w:p>
    <w:p w:rsidR="002D0679" w:rsidRPr="00B52CE5" w:rsidRDefault="004E422F">
      <w:pPr>
        <w:pStyle w:val="aff0"/>
        <w:numPr>
          <w:ilvl w:val="2"/>
          <w:numId w:val="1"/>
        </w:numPr>
        <w:spacing w:before="156" w:after="156"/>
        <w:rPr>
          <w:rFonts w:ascii="Times New Roman"/>
        </w:rPr>
      </w:pPr>
      <w:bookmarkStart w:id="211" w:name="_Toc504058739"/>
      <w:r w:rsidRPr="004E422F">
        <w:rPr>
          <w:rFonts w:ascii="Times New Roman" w:hint="eastAsia"/>
        </w:rPr>
        <w:t>事件管理</w:t>
      </w:r>
      <w:bookmarkEnd w:id="211"/>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）要求使用组织信息系统和服务的员工和合同方注意并报告任何观察到的或可疑的系统或服务中的网络安全弱点。</w:t>
      </w:r>
    </w:p>
    <w:p w:rsidR="002D0679" w:rsidRPr="00B52CE5" w:rsidRDefault="004E422F">
      <w:pPr>
        <w:pStyle w:val="aff4"/>
        <w:rPr>
          <w:rFonts w:ascii="Times New Roman"/>
        </w:rPr>
      </w:pPr>
      <w:r w:rsidRPr="004E422F">
        <w:rPr>
          <w:rFonts w:ascii="Times New Roman"/>
        </w:rPr>
        <w:t>c</w:t>
      </w:r>
      <w:r w:rsidRPr="004E422F">
        <w:rPr>
          <w:rFonts w:ascii="Times New Roman" w:hint="eastAsia"/>
        </w:rPr>
        <w:t>）评估网络安全事态，判断其是否属于网络安全事件。</w:t>
      </w:r>
    </w:p>
    <w:p w:rsidR="002D0679" w:rsidRPr="00B52CE5" w:rsidRDefault="004E422F">
      <w:pPr>
        <w:pStyle w:val="aff4"/>
        <w:rPr>
          <w:rFonts w:ascii="Times New Roman"/>
        </w:rPr>
      </w:pPr>
      <w:r w:rsidRPr="004E422F">
        <w:rPr>
          <w:rFonts w:ascii="Times New Roman"/>
        </w:rPr>
        <w:t>d</w:t>
      </w:r>
      <w:r w:rsidRPr="004E422F">
        <w:rPr>
          <w:rFonts w:ascii="Times New Roman" w:hint="eastAsia"/>
        </w:rPr>
        <w:t>）确定和应用规程来识别、收集、获取和保存可用作证据的信息。</w:t>
      </w:r>
    </w:p>
    <w:p w:rsidR="002D0679" w:rsidRPr="00B52CE5" w:rsidRDefault="004E422F">
      <w:pPr>
        <w:pStyle w:val="aff0"/>
        <w:numPr>
          <w:ilvl w:val="2"/>
          <w:numId w:val="1"/>
        </w:numPr>
        <w:spacing w:before="156" w:after="156"/>
        <w:rPr>
          <w:rFonts w:ascii="Times New Roman"/>
        </w:rPr>
      </w:pPr>
      <w:bookmarkStart w:id="212" w:name="_Toc504058740"/>
      <w:r w:rsidRPr="004E422F">
        <w:rPr>
          <w:rFonts w:ascii="Times New Roman" w:hint="eastAsia"/>
        </w:rPr>
        <w:lastRenderedPageBreak/>
        <w:t>事件报告</w:t>
      </w:r>
      <w:bookmarkEnd w:id="212"/>
    </w:p>
    <w:p w:rsidR="002D0679" w:rsidRPr="00B52CE5" w:rsidRDefault="004E422F">
      <w:pPr>
        <w:pStyle w:val="aff4"/>
        <w:rPr>
          <w:rFonts w:ascii="Times New Roman"/>
        </w:rPr>
      </w:pPr>
      <w:r w:rsidRPr="004E422F">
        <w:rPr>
          <w:rFonts w:ascii="Times New Roman" w:hint="eastAsia"/>
        </w:rPr>
        <w:t>关键信息基础设施运营者应：</w:t>
      </w:r>
    </w:p>
    <w:p w:rsidR="002D0679" w:rsidRPr="00B52CE5" w:rsidRDefault="004E422F">
      <w:pPr>
        <w:pStyle w:val="aff4"/>
        <w:rPr>
          <w:rFonts w:ascii="Times New Roman"/>
        </w:rPr>
      </w:pPr>
      <w:r w:rsidRPr="004E422F">
        <w:rPr>
          <w:rFonts w:ascii="Times New Roman"/>
        </w:rPr>
        <w:t>a</w:t>
      </w:r>
      <w:r w:rsidRPr="004E422F">
        <w:rPr>
          <w:rFonts w:ascii="Times New Roman" w:hint="eastAsia"/>
        </w:rPr>
        <w:t>）当发现可疑的安全事件时，及时向本组织的事件处理部门报告。</w:t>
      </w:r>
    </w:p>
    <w:p w:rsidR="002D0679" w:rsidRPr="00B52CE5" w:rsidRDefault="004E422F">
      <w:pPr>
        <w:pStyle w:val="aff4"/>
        <w:rPr>
          <w:rFonts w:ascii="Times New Roman"/>
        </w:rPr>
      </w:pPr>
      <w:r w:rsidRPr="004E422F">
        <w:rPr>
          <w:rFonts w:ascii="Times New Roman"/>
        </w:rPr>
        <w:t>b</w:t>
      </w:r>
      <w:r w:rsidRPr="004E422F">
        <w:rPr>
          <w:rFonts w:ascii="Times New Roman" w:hint="eastAsia"/>
        </w:rPr>
        <w:t>）建立事件报告渠道，当发生影响较大的安全事件时，按规定及时将事件信息报送关键信息基础设施安全保护工作部门，内容应至少包括：事件描述、处置措施、当前态势、需要的外部支持等信息。</w:t>
      </w:r>
    </w:p>
    <w:p w:rsidR="002D0679" w:rsidRPr="00B52CE5" w:rsidRDefault="004E422F">
      <w:pPr>
        <w:pStyle w:val="aff4"/>
        <w:rPr>
          <w:rFonts w:ascii="Times New Roman"/>
        </w:rPr>
      </w:pPr>
      <w:r w:rsidRPr="004E422F">
        <w:rPr>
          <w:rFonts w:ascii="Times New Roman"/>
        </w:rPr>
        <w:t>c</w:t>
      </w:r>
      <w:r w:rsidRPr="004E422F">
        <w:rPr>
          <w:rFonts w:ascii="Times New Roman" w:hint="eastAsia"/>
        </w:rPr>
        <w:t>）使用自动机制支持事件报告过程。</w:t>
      </w:r>
    </w:p>
    <w:p w:rsidR="002A6B48" w:rsidRPr="00B52CE5" w:rsidRDefault="004E422F" w:rsidP="007275CF">
      <w:pPr>
        <w:widowControl/>
        <w:numPr>
          <w:ilvl w:val="2"/>
          <w:numId w:val="1"/>
        </w:numPr>
        <w:spacing w:beforeLines="50" w:before="156" w:afterLines="50" w:after="156"/>
        <w:jc w:val="left"/>
        <w:outlineLvl w:val="3"/>
        <w:rPr>
          <w:rFonts w:eastAsia="黑体"/>
          <w:kern w:val="0"/>
          <w:szCs w:val="21"/>
        </w:rPr>
      </w:pPr>
      <w:bookmarkStart w:id="213" w:name="_Toc504058741"/>
      <w:r w:rsidRPr="004E422F">
        <w:rPr>
          <w:rFonts w:eastAsia="黑体" w:hint="eastAsia"/>
          <w:kern w:val="0"/>
          <w:szCs w:val="21"/>
        </w:rPr>
        <w:t>事件处置</w:t>
      </w:r>
      <w:bookmarkEnd w:id="213"/>
    </w:p>
    <w:p w:rsidR="002D0679" w:rsidRPr="00B52CE5" w:rsidRDefault="004E422F">
      <w:pPr>
        <w:widowControl/>
        <w:tabs>
          <w:tab w:val="center" w:pos="4201"/>
          <w:tab w:val="right" w:leader="dot" w:pos="9298"/>
        </w:tabs>
        <w:autoSpaceDE w:val="0"/>
        <w:autoSpaceDN w:val="0"/>
        <w:ind w:firstLineChars="200" w:firstLine="420"/>
        <w:rPr>
          <w:kern w:val="0"/>
          <w:szCs w:val="20"/>
        </w:rPr>
      </w:pPr>
      <w:r w:rsidRPr="004E422F">
        <w:rPr>
          <w:rFonts w:hint="eastAsia"/>
          <w:kern w:val="0"/>
          <w:szCs w:val="20"/>
        </w:rPr>
        <w:t>关键信息基础设施运营者应：</w:t>
      </w:r>
    </w:p>
    <w:p w:rsidR="002D0679" w:rsidRPr="00B52CE5" w:rsidRDefault="004E422F">
      <w:pPr>
        <w:widowControl/>
        <w:tabs>
          <w:tab w:val="center" w:pos="4201"/>
          <w:tab w:val="right" w:leader="dot" w:pos="9298"/>
        </w:tabs>
        <w:autoSpaceDE w:val="0"/>
        <w:autoSpaceDN w:val="0"/>
        <w:ind w:firstLineChars="200" w:firstLine="420"/>
        <w:rPr>
          <w:kern w:val="0"/>
          <w:szCs w:val="20"/>
        </w:rPr>
      </w:pPr>
      <w:r w:rsidRPr="004E422F">
        <w:rPr>
          <w:kern w:val="0"/>
          <w:szCs w:val="20"/>
        </w:rPr>
        <w:t>a</w:t>
      </w:r>
      <w:r w:rsidRPr="004E422F">
        <w:rPr>
          <w:rFonts w:hint="eastAsia"/>
          <w:kern w:val="0"/>
          <w:szCs w:val="20"/>
        </w:rPr>
        <w:t>）在事件发生后立即启动应急预案，及时处置系统漏洞、计算机病毒、网络攻击、网络侵入等安全风险。</w:t>
      </w:r>
    </w:p>
    <w:p w:rsidR="002D0679" w:rsidRPr="00B52CE5" w:rsidRDefault="004E422F">
      <w:pPr>
        <w:widowControl/>
        <w:tabs>
          <w:tab w:val="center" w:pos="4201"/>
          <w:tab w:val="right" w:leader="dot" w:pos="9298"/>
        </w:tabs>
        <w:autoSpaceDE w:val="0"/>
        <w:autoSpaceDN w:val="0"/>
        <w:ind w:firstLineChars="200" w:firstLine="420"/>
        <w:rPr>
          <w:kern w:val="0"/>
          <w:szCs w:val="20"/>
        </w:rPr>
      </w:pPr>
      <w:r w:rsidRPr="004E422F">
        <w:rPr>
          <w:kern w:val="0"/>
          <w:szCs w:val="20"/>
        </w:rPr>
        <w:t>b</w:t>
      </w:r>
      <w:r w:rsidRPr="004E422F">
        <w:rPr>
          <w:rFonts w:hint="eastAsia"/>
          <w:kern w:val="0"/>
          <w:szCs w:val="20"/>
        </w:rPr>
        <w:t>）为事件处置提供必需的资源和管理支持。</w:t>
      </w:r>
    </w:p>
    <w:p w:rsidR="002D0679" w:rsidRPr="00B52CE5" w:rsidRDefault="004E422F">
      <w:pPr>
        <w:widowControl/>
        <w:tabs>
          <w:tab w:val="center" w:pos="4201"/>
          <w:tab w:val="right" w:leader="dot" w:pos="9298"/>
        </w:tabs>
        <w:autoSpaceDE w:val="0"/>
        <w:autoSpaceDN w:val="0"/>
        <w:ind w:firstLineChars="200" w:firstLine="420"/>
        <w:rPr>
          <w:kern w:val="0"/>
          <w:szCs w:val="20"/>
        </w:rPr>
      </w:pPr>
      <w:r w:rsidRPr="004E422F">
        <w:rPr>
          <w:kern w:val="0"/>
          <w:szCs w:val="20"/>
        </w:rPr>
        <w:t>c</w:t>
      </w:r>
      <w:r w:rsidRPr="004E422F">
        <w:rPr>
          <w:rFonts w:hint="eastAsia"/>
          <w:kern w:val="0"/>
          <w:szCs w:val="20"/>
        </w:rPr>
        <w:t>）协调应急响应活动与事件处理活动，并与相关外部组织（如供应链中的外部服务提供商等）进行协调。</w:t>
      </w:r>
    </w:p>
    <w:p w:rsidR="002D0679" w:rsidRPr="00B52CE5" w:rsidRDefault="004E422F">
      <w:pPr>
        <w:widowControl/>
        <w:tabs>
          <w:tab w:val="center" w:pos="4201"/>
          <w:tab w:val="right" w:leader="dot" w:pos="9298"/>
        </w:tabs>
        <w:autoSpaceDE w:val="0"/>
        <w:autoSpaceDN w:val="0"/>
        <w:ind w:firstLineChars="200" w:firstLine="420"/>
        <w:rPr>
          <w:kern w:val="0"/>
          <w:szCs w:val="20"/>
        </w:rPr>
      </w:pPr>
      <w:r w:rsidRPr="004E422F">
        <w:rPr>
          <w:kern w:val="0"/>
          <w:szCs w:val="20"/>
        </w:rPr>
        <w:t>d</w:t>
      </w:r>
      <w:r w:rsidRPr="004E422F">
        <w:rPr>
          <w:rFonts w:hint="eastAsia"/>
          <w:kern w:val="0"/>
          <w:szCs w:val="20"/>
        </w:rPr>
        <w:t>）将当前事件处理活动的经验，纳入事件处理、培训及演练计划，并实施相应的变更。</w:t>
      </w:r>
    </w:p>
    <w:p w:rsidR="002A6B48" w:rsidRPr="00B52CE5" w:rsidRDefault="004E422F" w:rsidP="007275CF">
      <w:pPr>
        <w:widowControl/>
        <w:numPr>
          <w:ilvl w:val="2"/>
          <w:numId w:val="1"/>
        </w:numPr>
        <w:spacing w:beforeLines="50" w:before="156" w:afterLines="50" w:after="156"/>
        <w:jc w:val="left"/>
        <w:outlineLvl w:val="3"/>
        <w:rPr>
          <w:rFonts w:eastAsia="黑体"/>
          <w:kern w:val="0"/>
          <w:szCs w:val="21"/>
        </w:rPr>
      </w:pPr>
      <w:bookmarkStart w:id="214" w:name="_Toc504058742"/>
      <w:r w:rsidRPr="004E422F">
        <w:rPr>
          <w:rFonts w:eastAsia="黑体" w:hint="eastAsia"/>
          <w:kern w:val="0"/>
          <w:szCs w:val="21"/>
        </w:rPr>
        <w:t>处置支持</w:t>
      </w:r>
      <w:bookmarkEnd w:id="214"/>
    </w:p>
    <w:p w:rsidR="002D0679" w:rsidRPr="00B52CE5" w:rsidRDefault="004E422F">
      <w:pPr>
        <w:widowControl/>
        <w:tabs>
          <w:tab w:val="center" w:pos="4201"/>
          <w:tab w:val="right" w:leader="dot" w:pos="9298"/>
        </w:tabs>
        <w:autoSpaceDE w:val="0"/>
        <w:autoSpaceDN w:val="0"/>
        <w:ind w:firstLineChars="200" w:firstLine="420"/>
        <w:rPr>
          <w:kern w:val="0"/>
          <w:szCs w:val="20"/>
        </w:rPr>
      </w:pPr>
      <w:r w:rsidRPr="004E422F">
        <w:rPr>
          <w:rFonts w:hint="eastAsia"/>
          <w:kern w:val="0"/>
          <w:szCs w:val="20"/>
        </w:rPr>
        <w:t>关键信息基础设施运营者应：</w:t>
      </w:r>
    </w:p>
    <w:p w:rsidR="002D0679" w:rsidRPr="00B52CE5" w:rsidRDefault="004E422F">
      <w:pPr>
        <w:widowControl/>
        <w:tabs>
          <w:tab w:val="center" w:pos="4201"/>
          <w:tab w:val="right" w:leader="dot" w:pos="9298"/>
        </w:tabs>
        <w:autoSpaceDE w:val="0"/>
        <w:autoSpaceDN w:val="0"/>
        <w:ind w:firstLineChars="200" w:firstLine="420"/>
        <w:rPr>
          <w:kern w:val="0"/>
          <w:szCs w:val="20"/>
        </w:rPr>
      </w:pPr>
      <w:r w:rsidRPr="004E422F">
        <w:rPr>
          <w:kern w:val="0"/>
          <w:szCs w:val="20"/>
        </w:rPr>
        <w:t>a</w:t>
      </w:r>
      <w:r w:rsidR="00C74A84">
        <w:rPr>
          <w:rFonts w:hint="eastAsia"/>
          <w:kern w:val="0"/>
          <w:szCs w:val="20"/>
        </w:rPr>
        <w:t>）落实事件处理所需的各类</w:t>
      </w:r>
      <w:r w:rsidRPr="004E422F">
        <w:rPr>
          <w:rFonts w:hint="eastAsia"/>
          <w:kern w:val="0"/>
          <w:szCs w:val="20"/>
        </w:rPr>
        <w:t>资源，为用户处理、报告安全事件提供咨询和帮助。</w:t>
      </w:r>
    </w:p>
    <w:p w:rsidR="002D0679" w:rsidRPr="00B52CE5" w:rsidRDefault="004E422F">
      <w:pPr>
        <w:widowControl/>
        <w:tabs>
          <w:tab w:val="center" w:pos="4201"/>
          <w:tab w:val="right" w:leader="dot" w:pos="9298"/>
        </w:tabs>
        <w:autoSpaceDE w:val="0"/>
        <w:autoSpaceDN w:val="0"/>
        <w:ind w:firstLineChars="200" w:firstLine="420"/>
        <w:rPr>
          <w:kern w:val="0"/>
          <w:szCs w:val="20"/>
        </w:rPr>
      </w:pPr>
      <w:r w:rsidRPr="004E422F">
        <w:rPr>
          <w:kern w:val="0"/>
          <w:szCs w:val="20"/>
        </w:rPr>
        <w:t>b</w:t>
      </w:r>
      <w:r w:rsidRPr="004E422F">
        <w:rPr>
          <w:rFonts w:hint="eastAsia"/>
          <w:kern w:val="0"/>
          <w:szCs w:val="20"/>
        </w:rPr>
        <w:t>）使用自动机制，为事件处理提供进一步的资源支持。</w:t>
      </w:r>
    </w:p>
    <w:p w:rsidR="002D0679" w:rsidRPr="00B52CE5" w:rsidRDefault="004E422F">
      <w:pPr>
        <w:widowControl/>
        <w:tabs>
          <w:tab w:val="center" w:pos="4201"/>
          <w:tab w:val="right" w:leader="dot" w:pos="9298"/>
        </w:tabs>
        <w:autoSpaceDE w:val="0"/>
        <w:autoSpaceDN w:val="0"/>
        <w:ind w:firstLineChars="200" w:firstLine="420"/>
        <w:rPr>
          <w:kern w:val="0"/>
          <w:szCs w:val="20"/>
        </w:rPr>
      </w:pPr>
      <w:r w:rsidRPr="004E422F">
        <w:rPr>
          <w:kern w:val="0"/>
          <w:szCs w:val="20"/>
        </w:rPr>
        <w:t>c</w:t>
      </w:r>
      <w:r w:rsidRPr="004E422F">
        <w:rPr>
          <w:rFonts w:hint="eastAsia"/>
          <w:kern w:val="0"/>
          <w:szCs w:val="20"/>
        </w:rPr>
        <w:t>）在事件处理部门和外部的网络安全组织之间建立直接合作关系，能够在必要时获得外部组织的协助。</w:t>
      </w:r>
    </w:p>
    <w:p w:rsidR="002D0679" w:rsidRPr="00B52CE5" w:rsidRDefault="004E422F">
      <w:pPr>
        <w:pStyle w:val="aff0"/>
        <w:numPr>
          <w:ilvl w:val="2"/>
          <w:numId w:val="1"/>
        </w:numPr>
        <w:spacing w:before="156" w:after="156"/>
        <w:rPr>
          <w:rFonts w:ascii="Times New Roman"/>
        </w:rPr>
      </w:pPr>
      <w:bookmarkStart w:id="215" w:name="_Toc504058743"/>
      <w:r w:rsidRPr="004E422F">
        <w:rPr>
          <w:rFonts w:ascii="Times New Roman" w:hint="eastAsia"/>
        </w:rPr>
        <w:t>信息系统恢复和重构</w:t>
      </w:r>
      <w:bookmarkEnd w:id="215"/>
    </w:p>
    <w:p w:rsidR="002D0679" w:rsidRPr="00B52CE5" w:rsidRDefault="004E422F">
      <w:pPr>
        <w:pStyle w:val="aff4"/>
        <w:rPr>
          <w:rFonts w:ascii="Times New Roman"/>
        </w:rPr>
      </w:pPr>
      <w:r w:rsidRPr="004E422F">
        <w:rPr>
          <w:rFonts w:ascii="Times New Roman" w:hint="eastAsia"/>
        </w:rPr>
        <w:t>关键信息基础设施运营者应：</w:t>
      </w:r>
    </w:p>
    <w:p w:rsidR="002A6B48" w:rsidRPr="00B52CE5" w:rsidRDefault="004E422F">
      <w:pPr>
        <w:pStyle w:val="aff4"/>
        <w:rPr>
          <w:rFonts w:ascii="Times New Roman"/>
        </w:rPr>
      </w:pPr>
      <w:r w:rsidRPr="004E422F">
        <w:rPr>
          <w:rFonts w:ascii="Times New Roman"/>
        </w:rPr>
        <w:t>a</w:t>
      </w:r>
      <w:r w:rsidRPr="004E422F">
        <w:rPr>
          <w:rFonts w:ascii="Times New Roman" w:hint="eastAsia"/>
        </w:rPr>
        <w:t>）在关键信息基础设施信息系统遭到破坏或发生故障后，及时恢复信息系统业务功能。</w:t>
      </w:r>
    </w:p>
    <w:p w:rsidR="002D0679" w:rsidRPr="00B52CE5" w:rsidRDefault="004E422F">
      <w:pPr>
        <w:pStyle w:val="aff4"/>
        <w:rPr>
          <w:rFonts w:ascii="Times New Roman"/>
        </w:rPr>
      </w:pPr>
      <w:r w:rsidRPr="004E422F">
        <w:rPr>
          <w:rFonts w:ascii="Times New Roman"/>
        </w:rPr>
        <w:t>b</w:t>
      </w:r>
      <w:r w:rsidRPr="004E422F">
        <w:rPr>
          <w:rFonts w:ascii="Times New Roman" w:hint="eastAsia"/>
        </w:rPr>
        <w:t>）系统恢复后能够对信息系统进行重构，包括使信息系统回到已知的全面运行状态，还包括停用在恢复操作期间任何可能需要的临时信息系统功能，评估完全恢复的信息系统能力，重新建立连续的监测活动。必要情况下，对信息系统重新授权，以及为防止未来的中断或失败而准备系统。</w:t>
      </w:r>
    </w:p>
    <w:p w:rsidR="002D0679" w:rsidRPr="00B52CE5" w:rsidRDefault="004E422F">
      <w:pPr>
        <w:pStyle w:val="aff4"/>
        <w:rPr>
          <w:rFonts w:ascii="Times New Roman"/>
        </w:rPr>
      </w:pPr>
      <w:r w:rsidRPr="004E422F">
        <w:rPr>
          <w:rFonts w:ascii="Times New Roman"/>
        </w:rPr>
        <w:t>c</w:t>
      </w:r>
      <w:r w:rsidRPr="004E422F">
        <w:rPr>
          <w:rFonts w:ascii="Times New Roman" w:hint="eastAsia"/>
        </w:rPr>
        <w:t>）为信息系统中基于事务的系统（如数据库管理系统和事务处理系统等）执行事务恢复，包括事务回滚、事务日志等。</w:t>
      </w:r>
    </w:p>
    <w:p w:rsidR="002D0679" w:rsidRPr="00B52CE5" w:rsidRDefault="004E422F">
      <w:pPr>
        <w:pStyle w:val="aff4"/>
        <w:rPr>
          <w:rFonts w:ascii="Times New Roman"/>
        </w:rPr>
      </w:pPr>
      <w:r w:rsidRPr="004E422F">
        <w:rPr>
          <w:rFonts w:ascii="Times New Roman"/>
        </w:rPr>
        <w:t>d</w:t>
      </w:r>
      <w:r w:rsidRPr="004E422F">
        <w:rPr>
          <w:rFonts w:ascii="Times New Roman" w:hint="eastAsia"/>
        </w:rPr>
        <w:t>）在指定的恢复时间内根据受控配置和代表部件安全运行状态的完整性得到保护的磁盘映像重构信息系统部件的功能。</w:t>
      </w:r>
    </w:p>
    <w:p w:rsidR="002D0679" w:rsidRPr="00B52CE5" w:rsidRDefault="004E422F">
      <w:pPr>
        <w:pStyle w:val="aff"/>
        <w:numPr>
          <w:ilvl w:val="1"/>
          <w:numId w:val="1"/>
        </w:numPr>
        <w:spacing w:before="156" w:after="156"/>
        <w:rPr>
          <w:rFonts w:ascii="Times New Roman"/>
        </w:rPr>
      </w:pPr>
      <w:bookmarkStart w:id="216" w:name="_Toc504058744"/>
      <w:r w:rsidRPr="004E422F">
        <w:rPr>
          <w:rFonts w:ascii="Times New Roman" w:hint="eastAsia"/>
        </w:rPr>
        <w:t>改进</w:t>
      </w:r>
      <w:bookmarkEnd w:id="216"/>
    </w:p>
    <w:p w:rsidR="002D0679" w:rsidRPr="00B52CE5" w:rsidRDefault="004E422F">
      <w:pPr>
        <w:pStyle w:val="aff0"/>
        <w:numPr>
          <w:ilvl w:val="2"/>
          <w:numId w:val="1"/>
        </w:numPr>
        <w:spacing w:before="156" w:after="156"/>
        <w:rPr>
          <w:rFonts w:ascii="Times New Roman"/>
        </w:rPr>
      </w:pPr>
      <w:bookmarkStart w:id="217" w:name="_Toc504058745"/>
      <w:r w:rsidRPr="004E422F">
        <w:rPr>
          <w:rFonts w:ascii="Times New Roman" w:hint="eastAsia"/>
        </w:rPr>
        <w:t>事件总结</w:t>
      </w:r>
      <w:bookmarkEnd w:id="217"/>
    </w:p>
    <w:p w:rsidR="002D0679" w:rsidRPr="00B52CE5" w:rsidRDefault="004E422F">
      <w:pPr>
        <w:pStyle w:val="aff4"/>
        <w:rPr>
          <w:rFonts w:ascii="Times New Roman"/>
        </w:rPr>
      </w:pPr>
      <w:r w:rsidRPr="004E422F">
        <w:rPr>
          <w:rFonts w:ascii="Times New Roman" w:hint="eastAsia"/>
        </w:rPr>
        <w:t>关键信息基础设施运营者应在事件处置完成后</w:t>
      </w:r>
      <w:r w:rsidRPr="004E422F">
        <w:rPr>
          <w:rFonts w:ascii="Times New Roman"/>
        </w:rPr>
        <w:t>3</w:t>
      </w:r>
      <w:r w:rsidRPr="004E422F">
        <w:rPr>
          <w:rFonts w:ascii="Times New Roman" w:hint="eastAsia"/>
        </w:rPr>
        <w:t>日内向安全保护工作部门书面报告事件情况，内容应至少包括：事件描述、原因和影响分析、处置方式等信息。</w:t>
      </w:r>
    </w:p>
    <w:p w:rsidR="002D0679" w:rsidRPr="00B52CE5" w:rsidRDefault="004E422F">
      <w:pPr>
        <w:pStyle w:val="aff0"/>
        <w:numPr>
          <w:ilvl w:val="2"/>
          <w:numId w:val="1"/>
        </w:numPr>
        <w:spacing w:before="156" w:after="156"/>
        <w:rPr>
          <w:rFonts w:ascii="Times New Roman"/>
        </w:rPr>
      </w:pPr>
      <w:bookmarkStart w:id="218" w:name="_Toc504058746"/>
      <w:r w:rsidRPr="004E422F">
        <w:rPr>
          <w:rFonts w:ascii="Times New Roman" w:hint="eastAsia"/>
        </w:rPr>
        <w:t>事件溯源</w:t>
      </w:r>
      <w:bookmarkEnd w:id="218"/>
    </w:p>
    <w:p w:rsidR="002D0679" w:rsidRPr="00B52CE5" w:rsidRDefault="004E422F">
      <w:pPr>
        <w:pStyle w:val="aff4"/>
        <w:rPr>
          <w:rFonts w:ascii="Times New Roman"/>
        </w:rPr>
      </w:pPr>
      <w:r w:rsidRPr="004E422F">
        <w:rPr>
          <w:rFonts w:ascii="Times New Roman" w:hint="eastAsia"/>
        </w:rPr>
        <w:t>关键信息基础设施运营者应具备一定的事件溯源能力，能够为关键信息基础设施安全保护工作部门和执法机构提供可靠的日志，包括网络访问日志、物理访问日志、审计日志等，日志内容应至少包括访问</w:t>
      </w:r>
      <w:r w:rsidRPr="004E422F">
        <w:rPr>
          <w:rFonts w:ascii="Times New Roman"/>
        </w:rPr>
        <w:t>URL</w:t>
      </w:r>
      <w:r w:rsidRPr="004E422F">
        <w:rPr>
          <w:rFonts w:ascii="Times New Roman" w:hint="eastAsia"/>
        </w:rPr>
        <w:t>、</w:t>
      </w:r>
      <w:r w:rsidRPr="004E422F">
        <w:rPr>
          <w:rFonts w:ascii="Times New Roman"/>
        </w:rPr>
        <w:t>IP</w:t>
      </w:r>
      <w:r w:rsidRPr="004E422F">
        <w:rPr>
          <w:rFonts w:ascii="Times New Roman" w:hint="eastAsia"/>
        </w:rPr>
        <w:t>地址、操作时间等信息。</w:t>
      </w:r>
    </w:p>
    <w:p w:rsidR="002D0679" w:rsidRPr="00B52CE5" w:rsidRDefault="004E422F">
      <w:pPr>
        <w:pStyle w:val="aff0"/>
        <w:numPr>
          <w:ilvl w:val="2"/>
          <w:numId w:val="1"/>
        </w:numPr>
        <w:spacing w:before="156" w:after="156"/>
        <w:rPr>
          <w:rFonts w:ascii="Times New Roman"/>
        </w:rPr>
      </w:pPr>
      <w:bookmarkStart w:id="219" w:name="_Toc504058747"/>
      <w:r w:rsidRPr="004E422F">
        <w:rPr>
          <w:rFonts w:ascii="Times New Roman" w:hint="eastAsia"/>
        </w:rPr>
        <w:lastRenderedPageBreak/>
        <w:t>事件学习</w:t>
      </w:r>
      <w:bookmarkEnd w:id="219"/>
    </w:p>
    <w:p w:rsidR="002D0679" w:rsidRPr="00B52CE5" w:rsidRDefault="004E422F">
      <w:pPr>
        <w:pStyle w:val="aff4"/>
        <w:rPr>
          <w:rFonts w:ascii="Times New Roman"/>
        </w:rPr>
      </w:pPr>
      <w:r w:rsidRPr="004E422F">
        <w:rPr>
          <w:rFonts w:ascii="Times New Roman" w:hint="eastAsia"/>
        </w:rPr>
        <w:t>关键信息基础设施运营者应利用在分析和解决网络安全事件中得到的知识来减少未来事件发生的可能性和影响。</w:t>
      </w:r>
    </w:p>
    <w:p w:rsidR="002D0679" w:rsidRPr="00B52CE5" w:rsidRDefault="004E422F">
      <w:pPr>
        <w:pStyle w:val="aff0"/>
        <w:numPr>
          <w:ilvl w:val="2"/>
          <w:numId w:val="1"/>
        </w:numPr>
        <w:spacing w:before="156" w:after="156"/>
        <w:rPr>
          <w:rFonts w:ascii="Times New Roman"/>
        </w:rPr>
      </w:pPr>
      <w:bookmarkStart w:id="220" w:name="_Toc504058748"/>
      <w:r w:rsidRPr="004E422F">
        <w:rPr>
          <w:rFonts w:ascii="Times New Roman" w:hint="eastAsia"/>
        </w:rPr>
        <w:t>事件配合</w:t>
      </w:r>
      <w:bookmarkEnd w:id="220"/>
    </w:p>
    <w:p w:rsidR="002D0679" w:rsidRPr="00B52CE5" w:rsidRDefault="004E422F">
      <w:pPr>
        <w:ind w:firstLineChars="200" w:firstLine="420"/>
      </w:pPr>
      <w:r w:rsidRPr="004E422F">
        <w:rPr>
          <w:rFonts w:hint="eastAsia"/>
        </w:rPr>
        <w:t>关键信息基础设施运营者应积极参与和配合国家网信部门、监管部门和保护工作部门展开的网络安全应急演练、应急处置、信息共享等。</w:t>
      </w:r>
    </w:p>
    <w:p w:rsidR="002D0679" w:rsidRPr="00B52CE5" w:rsidRDefault="002D0679">
      <w:pPr>
        <w:ind w:firstLineChars="200" w:firstLine="420"/>
      </w:pPr>
    </w:p>
    <w:p w:rsidR="002D0679" w:rsidRPr="00B52CE5" w:rsidRDefault="004E422F">
      <w:pPr>
        <w:widowControl/>
        <w:jc w:val="left"/>
      </w:pPr>
      <w:r w:rsidRPr="004E422F">
        <w:br w:type="page"/>
      </w:r>
    </w:p>
    <w:p w:rsidR="002D0679" w:rsidRPr="00B52CE5" w:rsidRDefault="004E422F">
      <w:pPr>
        <w:pStyle w:val="affff4"/>
        <w:spacing w:line="360" w:lineRule="exact"/>
        <w:rPr>
          <w:rFonts w:ascii="Times New Roman"/>
          <w:kern w:val="2"/>
        </w:rPr>
      </w:pPr>
      <w:bookmarkStart w:id="221" w:name="_Toc477247590"/>
      <w:bookmarkStart w:id="222" w:name="_Toc168286962"/>
      <w:bookmarkStart w:id="223" w:name="_Toc170268345"/>
      <w:bookmarkStart w:id="224" w:name="_Toc450554913"/>
      <w:bookmarkStart w:id="225" w:name="_Toc475342725"/>
      <w:bookmarkStart w:id="226" w:name="_Toc475343100"/>
      <w:bookmarkStart w:id="227" w:name="_Toc477247591"/>
      <w:bookmarkStart w:id="228" w:name="_Toc504058749"/>
      <w:bookmarkStart w:id="229" w:name="_Toc475342727"/>
      <w:bookmarkStart w:id="230" w:name="_Toc475343102"/>
      <w:bookmarkStart w:id="231" w:name="_Toc477247592"/>
      <w:bookmarkStart w:id="232" w:name="_Toc504058750"/>
      <w:bookmarkEnd w:id="221"/>
      <w:bookmarkEnd w:id="222"/>
      <w:bookmarkEnd w:id="223"/>
      <w:bookmarkEnd w:id="224"/>
      <w:bookmarkEnd w:id="225"/>
      <w:bookmarkEnd w:id="226"/>
      <w:bookmarkEnd w:id="227"/>
      <w:bookmarkEnd w:id="228"/>
      <w:r w:rsidRPr="004E422F">
        <w:rPr>
          <w:rFonts w:ascii="Times New Roman" w:hint="eastAsia"/>
          <w:kern w:val="2"/>
        </w:rPr>
        <w:lastRenderedPageBreak/>
        <w:t>参考文献</w:t>
      </w:r>
      <w:bookmarkEnd w:id="229"/>
      <w:bookmarkEnd w:id="230"/>
      <w:bookmarkEnd w:id="231"/>
      <w:bookmarkEnd w:id="232"/>
    </w:p>
    <w:p w:rsidR="002D0679" w:rsidRPr="00B52CE5" w:rsidRDefault="004E422F">
      <w:pPr>
        <w:widowControl/>
        <w:autoSpaceDE w:val="0"/>
        <w:autoSpaceDN w:val="0"/>
        <w:spacing w:line="360" w:lineRule="exact"/>
        <w:ind w:firstLine="420"/>
        <w:rPr>
          <w:kern w:val="0"/>
          <w:szCs w:val="21"/>
        </w:rPr>
      </w:pPr>
      <w:r w:rsidRPr="004E422F">
        <w:rPr>
          <w:kern w:val="0"/>
          <w:szCs w:val="21"/>
        </w:rPr>
        <w:t xml:space="preserve">[1] NIST Special Publication 800-53 </w:t>
      </w:r>
      <w:r w:rsidRPr="004E422F">
        <w:rPr>
          <w:rFonts w:hint="eastAsia"/>
          <w:kern w:val="0"/>
          <w:szCs w:val="21"/>
        </w:rPr>
        <w:t>联邦信息系统和组织的安全和隐私控制</w:t>
      </w:r>
    </w:p>
    <w:p w:rsidR="002D0679" w:rsidRPr="00B52CE5" w:rsidRDefault="004E422F">
      <w:pPr>
        <w:pStyle w:val="aff4"/>
        <w:rPr>
          <w:rFonts w:ascii="Times New Roman"/>
        </w:rPr>
      </w:pPr>
      <w:r w:rsidRPr="004E422F">
        <w:rPr>
          <w:rFonts w:ascii="Times New Roman"/>
        </w:rPr>
        <w:t xml:space="preserve">[2] NIST </w:t>
      </w:r>
      <w:r w:rsidRPr="004E422F">
        <w:rPr>
          <w:rFonts w:ascii="Times New Roman" w:hint="eastAsia"/>
        </w:rPr>
        <w:t>增强关键基础设施网络安全的框架</w:t>
      </w:r>
    </w:p>
    <w:p w:rsidR="002D0679" w:rsidRPr="00B52CE5" w:rsidRDefault="004E422F">
      <w:pPr>
        <w:pStyle w:val="aff4"/>
        <w:rPr>
          <w:rFonts w:ascii="Times New Roman"/>
        </w:rPr>
      </w:pPr>
      <w:r w:rsidRPr="004E422F">
        <w:rPr>
          <w:rFonts w:ascii="Times New Roman"/>
        </w:rPr>
        <w:t>[3]</w:t>
      </w:r>
      <w:r w:rsidRPr="004E422F">
        <w:rPr>
          <w:rFonts w:ascii="Times New Roman" w:hint="eastAsia"/>
        </w:rPr>
        <w:t>《国家网络安全事件应急预案》</w:t>
      </w:r>
    </w:p>
    <w:p w:rsidR="002D0679" w:rsidRPr="00B52CE5" w:rsidRDefault="004E422F">
      <w:pPr>
        <w:pStyle w:val="aff4"/>
        <w:rPr>
          <w:rFonts w:ascii="Times New Roman"/>
        </w:rPr>
      </w:pPr>
      <w:r w:rsidRPr="004E422F">
        <w:rPr>
          <w:rFonts w:ascii="Times New Roman"/>
        </w:rPr>
        <w:t>[4]</w:t>
      </w:r>
      <w:r w:rsidRPr="004E422F">
        <w:rPr>
          <w:rFonts w:ascii="Times New Roman" w:hint="eastAsia"/>
        </w:rPr>
        <w:t>《关键信息基础设施安全保护条例（征求意见稿）》</w:t>
      </w:r>
    </w:p>
    <w:p w:rsidR="002D0679" w:rsidRPr="00B52CE5" w:rsidRDefault="004E422F">
      <w:pPr>
        <w:pStyle w:val="aff4"/>
        <w:rPr>
          <w:rFonts w:ascii="Times New Roman"/>
        </w:rPr>
      </w:pPr>
      <w:r w:rsidRPr="004E422F">
        <w:rPr>
          <w:rFonts w:ascii="Times New Roman"/>
        </w:rPr>
        <w:t>[5]</w:t>
      </w:r>
      <w:r w:rsidRPr="004E422F">
        <w:rPr>
          <w:rFonts w:ascii="Times New Roman" w:hint="eastAsia"/>
        </w:rPr>
        <w:t>《网络关键设备和网络安全专用产品目录（第一批）》</w:t>
      </w:r>
    </w:p>
    <w:p w:rsidR="002D0679" w:rsidRPr="00B52CE5" w:rsidRDefault="002D0679">
      <w:pPr>
        <w:pStyle w:val="aff4"/>
        <w:rPr>
          <w:rFonts w:ascii="Times New Roman"/>
        </w:rPr>
      </w:pPr>
    </w:p>
    <w:p w:rsidR="002D0679" w:rsidRPr="00B52CE5" w:rsidRDefault="004E422F">
      <w:pPr>
        <w:pStyle w:val="affffff9"/>
        <w:framePr w:wrap="around" w:y="1"/>
      </w:pPr>
      <w:r w:rsidRPr="004E422F">
        <w:t>_________________________________</w:t>
      </w:r>
    </w:p>
    <w:p w:rsidR="002D0679" w:rsidRPr="00B52CE5" w:rsidRDefault="002D0679">
      <w:pPr>
        <w:pStyle w:val="aff4"/>
        <w:ind w:firstLineChars="0" w:firstLine="0"/>
        <w:rPr>
          <w:rFonts w:ascii="Times New Roman"/>
        </w:rPr>
      </w:pPr>
    </w:p>
    <w:sectPr w:rsidR="002D0679" w:rsidRPr="00B52CE5" w:rsidSect="002D0679">
      <w:headerReference w:type="default" r:id="rId17"/>
      <w:footerReference w:type="default" r:id="rId18"/>
      <w:pgSz w:w="11906" w:h="16838"/>
      <w:pgMar w:top="567" w:right="1134" w:bottom="1134" w:left="1418" w:header="1418" w:footer="1134" w:gutter="0"/>
      <w:pgNumType w:start="1"/>
      <w:cols w:space="425"/>
      <w:formProt w:val="0"/>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BA15C1E" w15:done="0"/>
  <w15:commentEx w15:paraId="51A503F1" w15:done="0"/>
  <w15:commentEx w15:paraId="2406230B" w15:done="0"/>
  <w15:commentEx w15:paraId="37FA1381" w15:done="0"/>
  <w15:commentEx w15:paraId="02FC5344" w15:done="0"/>
  <w15:commentEx w15:paraId="119E5C00" w15:done="0"/>
  <w15:commentEx w15:paraId="39CF0334" w15:done="0"/>
  <w15:commentEx w15:paraId="2C626BD8" w15:done="0"/>
  <w15:commentEx w15:paraId="5F004027" w15:done="0"/>
  <w15:commentEx w15:paraId="76F47606" w15:done="0"/>
  <w15:commentEx w15:paraId="66F4001E" w15:done="0"/>
  <w15:commentEx w15:paraId="477278E2" w15:done="0"/>
  <w15:commentEx w15:paraId="5546054A" w15:done="0"/>
  <w15:commentEx w15:paraId="3CDD74EC" w15:done="0"/>
  <w15:commentEx w15:paraId="7C4F2F51" w15:done="0"/>
  <w15:commentEx w15:paraId="78175EB4" w15:done="0"/>
  <w15:commentEx w15:paraId="496F542A" w15:done="0"/>
  <w15:commentEx w15:paraId="0C0306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7B7" w:rsidRDefault="004677B7" w:rsidP="002D0679">
      <w:r>
        <w:separator/>
      </w:r>
    </w:p>
  </w:endnote>
  <w:endnote w:type="continuationSeparator" w:id="0">
    <w:p w:rsidR="004677B7" w:rsidRDefault="004677B7" w:rsidP="002D0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145" w:rsidRDefault="00285145">
    <w:pPr>
      <w:pStyle w:val="affc"/>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145" w:rsidRDefault="00285145">
    <w:pPr>
      <w:pStyle w:val="affc"/>
    </w:pPr>
  </w:p>
  <w:p w:rsidR="00285145" w:rsidRDefault="00285145">
    <w:pPr>
      <w:pStyle w:val="aff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145" w:rsidRDefault="0004686A">
    <w:pPr>
      <w:pStyle w:val="afff6"/>
    </w:pPr>
    <w:r>
      <w:fldChar w:fldCharType="begin"/>
    </w:r>
    <w:r w:rsidR="00285145">
      <w:instrText xml:space="preserve"> PAGE  \* MERGEFORMAT </w:instrText>
    </w:r>
    <w:r>
      <w:fldChar w:fldCharType="separate"/>
    </w:r>
    <w:r w:rsidR="007275CF">
      <w:rPr>
        <w:noProof/>
      </w:rPr>
      <w:t>III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145" w:rsidRDefault="0004686A">
    <w:pPr>
      <w:pStyle w:val="afff6"/>
    </w:pPr>
    <w:r>
      <w:fldChar w:fldCharType="begin"/>
    </w:r>
    <w:r w:rsidR="00285145">
      <w:instrText xml:space="preserve"> PAGE  \* MERGEFORMAT </w:instrText>
    </w:r>
    <w:r>
      <w:fldChar w:fldCharType="separate"/>
    </w:r>
    <w:r w:rsidR="007275CF">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7B7" w:rsidRDefault="004677B7" w:rsidP="002D0679">
      <w:r>
        <w:separator/>
      </w:r>
    </w:p>
  </w:footnote>
  <w:footnote w:type="continuationSeparator" w:id="0">
    <w:p w:rsidR="004677B7" w:rsidRDefault="004677B7" w:rsidP="002D06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145" w:rsidRDefault="00285145">
    <w:pPr>
      <w:pStyle w:val="affd"/>
    </w:pPr>
    <w:r>
      <w:t>G</w:t>
    </w:r>
    <w:r>
      <w:rPr>
        <w:rFonts w:hint="eastAsia"/>
      </w:rPr>
      <w:t>B/T XXXXX-XXXX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145" w:rsidRDefault="00285145">
    <w:pPr>
      <w:pStyle w:val="afff7"/>
    </w:pPr>
    <w:r>
      <w:t>GB/T XXXXX</w:t>
    </w:r>
    <w:r>
      <w:t>—</w:t>
    </w:r>
    <w:r>
      <w:t>XXXX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145" w:rsidRDefault="00285145">
    <w:pPr>
      <w:pStyle w:val="afff7"/>
    </w:pPr>
    <w:r>
      <w:t xml:space="preserve">GB/T </w:t>
    </w:r>
    <w:r>
      <w:rPr>
        <w:rFonts w:hint="eastAsia"/>
      </w:rPr>
      <w:t>XXXXX</w:t>
    </w:r>
    <w:r>
      <w:t>—</w:t>
    </w:r>
    <w:r>
      <w:t>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02AD"/>
    <w:multiLevelType w:val="multilevel"/>
    <w:tmpl w:val="079102AD"/>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1">
    <w:nsid w:val="093C6778"/>
    <w:multiLevelType w:val="multilevel"/>
    <w:tmpl w:val="093C6778"/>
    <w:lvl w:ilvl="0">
      <w:start w:val="1"/>
      <w:numFmt w:val="decimal"/>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0AE367E9"/>
    <w:multiLevelType w:val="multilevel"/>
    <w:tmpl w:val="0AE367E9"/>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3">
    <w:nsid w:val="0DDE2B46"/>
    <w:multiLevelType w:val="multilevel"/>
    <w:tmpl w:val="0DDE2B46"/>
    <w:lvl w:ilvl="0">
      <w:start w:val="1"/>
      <w:numFmt w:val="lowerLetter"/>
      <w:pStyle w:val="a2"/>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left" w:pos="57"/>
        </w:tabs>
        <w:ind w:left="363" w:hanging="363"/>
      </w:pPr>
      <w:rPr>
        <w:rFonts w:hint="eastAsia"/>
      </w:rPr>
    </w:lvl>
    <w:lvl w:ilvl="2">
      <w:start w:val="1"/>
      <w:numFmt w:val="lowerRoman"/>
      <w:lvlText w:val="%3."/>
      <w:lvlJc w:val="right"/>
      <w:pPr>
        <w:tabs>
          <w:tab w:val="left" w:pos="57"/>
        </w:tabs>
        <w:ind w:left="363" w:hanging="363"/>
      </w:pPr>
      <w:rPr>
        <w:rFonts w:hint="eastAsia"/>
      </w:rPr>
    </w:lvl>
    <w:lvl w:ilvl="3">
      <w:start w:val="1"/>
      <w:numFmt w:val="decimal"/>
      <w:lvlText w:val="%4."/>
      <w:lvlJc w:val="left"/>
      <w:pPr>
        <w:tabs>
          <w:tab w:val="left" w:pos="57"/>
        </w:tabs>
        <w:ind w:left="363" w:hanging="363"/>
      </w:pPr>
      <w:rPr>
        <w:rFonts w:hint="eastAsia"/>
      </w:rPr>
    </w:lvl>
    <w:lvl w:ilvl="4">
      <w:start w:val="1"/>
      <w:numFmt w:val="lowerLetter"/>
      <w:lvlText w:val="%5)"/>
      <w:lvlJc w:val="left"/>
      <w:pPr>
        <w:tabs>
          <w:tab w:val="left" w:pos="57"/>
        </w:tabs>
        <w:ind w:left="363" w:hanging="363"/>
      </w:pPr>
      <w:rPr>
        <w:rFonts w:hint="eastAsia"/>
      </w:rPr>
    </w:lvl>
    <w:lvl w:ilvl="5">
      <w:start w:val="1"/>
      <w:numFmt w:val="lowerRoman"/>
      <w:lvlText w:val="%6."/>
      <w:lvlJc w:val="right"/>
      <w:pPr>
        <w:tabs>
          <w:tab w:val="left" w:pos="57"/>
        </w:tabs>
        <w:ind w:left="363" w:hanging="363"/>
      </w:pPr>
      <w:rPr>
        <w:rFonts w:hint="eastAsia"/>
      </w:rPr>
    </w:lvl>
    <w:lvl w:ilvl="6">
      <w:start w:val="1"/>
      <w:numFmt w:val="decimal"/>
      <w:lvlText w:val="%7."/>
      <w:lvlJc w:val="left"/>
      <w:pPr>
        <w:tabs>
          <w:tab w:val="left" w:pos="57"/>
        </w:tabs>
        <w:ind w:left="363" w:hanging="363"/>
      </w:pPr>
      <w:rPr>
        <w:rFonts w:hint="eastAsia"/>
      </w:rPr>
    </w:lvl>
    <w:lvl w:ilvl="7">
      <w:start w:val="1"/>
      <w:numFmt w:val="lowerLetter"/>
      <w:lvlText w:val="%8)"/>
      <w:lvlJc w:val="left"/>
      <w:pPr>
        <w:tabs>
          <w:tab w:val="left" w:pos="57"/>
        </w:tabs>
        <w:ind w:left="363" w:hanging="363"/>
      </w:pPr>
      <w:rPr>
        <w:rFonts w:hint="eastAsia"/>
      </w:rPr>
    </w:lvl>
    <w:lvl w:ilvl="8">
      <w:start w:val="1"/>
      <w:numFmt w:val="lowerRoman"/>
      <w:lvlText w:val="%9."/>
      <w:lvlJc w:val="right"/>
      <w:pPr>
        <w:tabs>
          <w:tab w:val="left" w:pos="57"/>
        </w:tabs>
        <w:ind w:left="363" w:hanging="363"/>
      </w:pPr>
      <w:rPr>
        <w:rFonts w:hint="eastAsia"/>
      </w:rPr>
    </w:lvl>
  </w:abstractNum>
  <w:abstractNum w:abstractNumId="4">
    <w:nsid w:val="1DBF583A"/>
    <w:multiLevelType w:val="multilevel"/>
    <w:tmpl w:val="1DBF583A"/>
    <w:lvl w:ilvl="0">
      <w:start w:val="1"/>
      <w:numFmt w:val="decimal"/>
      <w:pStyle w:val="a3"/>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5">
    <w:nsid w:val="1FC91163"/>
    <w:multiLevelType w:val="multilevel"/>
    <w:tmpl w:val="1FC91163"/>
    <w:lvl w:ilvl="0">
      <w:start w:val="1"/>
      <w:numFmt w:val="decimal"/>
      <w:pStyle w:val="2"/>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6">
    <w:nsid w:val="2A8F7113"/>
    <w:multiLevelType w:val="multilevel"/>
    <w:tmpl w:val="2A8F7113"/>
    <w:lvl w:ilvl="0">
      <w:start w:val="1"/>
      <w:numFmt w:val="upperLetter"/>
      <w:pStyle w:val="a4"/>
      <w:suff w:val="space"/>
      <w:lvlText w:val="%1"/>
      <w:lvlJc w:val="left"/>
      <w:pPr>
        <w:ind w:left="623" w:hanging="425"/>
      </w:pPr>
      <w:rPr>
        <w:rFonts w:hint="eastAsia"/>
      </w:rPr>
    </w:lvl>
    <w:lvl w:ilvl="1">
      <w:start w:val="1"/>
      <w:numFmt w:val="decimal"/>
      <w:pStyle w:val="a5"/>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7">
    <w:nsid w:val="2C5917C3"/>
    <w:multiLevelType w:val="multilevel"/>
    <w:tmpl w:val="2C5917C3"/>
    <w:lvl w:ilvl="0">
      <w:start w:val="1"/>
      <w:numFmt w:val="none"/>
      <w:pStyle w:val="a6"/>
      <w:suff w:val="nothing"/>
      <w:lvlText w:val="%1——"/>
      <w:lvlJc w:val="left"/>
      <w:pPr>
        <w:ind w:left="833" w:hanging="408"/>
      </w:pPr>
      <w:rPr>
        <w:rFonts w:hint="eastAsia"/>
      </w:rPr>
    </w:lvl>
    <w:lvl w:ilvl="1">
      <w:start w:val="1"/>
      <w:numFmt w:val="bullet"/>
      <w:pStyle w:val="a7"/>
      <w:lvlText w:val=""/>
      <w:lvlJc w:val="left"/>
      <w:pPr>
        <w:tabs>
          <w:tab w:val="left" w:pos="760"/>
        </w:tabs>
        <w:ind w:left="1264" w:hanging="413"/>
      </w:pPr>
      <w:rPr>
        <w:rFonts w:ascii="Symbol" w:hAnsi="Symbol" w:hint="default"/>
        <w:color w:val="auto"/>
      </w:rPr>
    </w:lvl>
    <w:lvl w:ilvl="2">
      <w:start w:val="1"/>
      <w:numFmt w:val="bullet"/>
      <w:pStyle w:val="a8"/>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8">
    <w:nsid w:val="3D733618"/>
    <w:multiLevelType w:val="multilevel"/>
    <w:tmpl w:val="3D733618"/>
    <w:lvl w:ilvl="0">
      <w:start w:val="1"/>
      <w:numFmt w:val="decimal"/>
      <w:pStyle w:val="a9"/>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9">
    <w:nsid w:val="44C50F90"/>
    <w:multiLevelType w:val="multilevel"/>
    <w:tmpl w:val="44C50F90"/>
    <w:lvl w:ilvl="0">
      <w:start w:val="1"/>
      <w:numFmt w:val="lowerLetter"/>
      <w:pStyle w:val="aa"/>
      <w:lvlText w:val="%1)"/>
      <w:lvlJc w:val="left"/>
      <w:pPr>
        <w:tabs>
          <w:tab w:val="left" w:pos="839"/>
        </w:tabs>
        <w:ind w:left="839" w:hanging="419"/>
      </w:pPr>
      <w:rPr>
        <w:rFonts w:ascii="宋体" w:eastAsia="宋体" w:hAnsi="宋体" w:hint="eastAsia"/>
        <w:b w:val="0"/>
        <w:i w:val="0"/>
        <w:sz w:val="20"/>
        <w:szCs w:val="21"/>
      </w:rPr>
    </w:lvl>
    <w:lvl w:ilvl="1">
      <w:start w:val="1"/>
      <w:numFmt w:val="decimal"/>
      <w:pStyle w:val="ab"/>
      <w:lvlText w:val="%2)"/>
      <w:lvlJc w:val="left"/>
      <w:pPr>
        <w:tabs>
          <w:tab w:val="left" w:pos="1259"/>
        </w:tabs>
        <w:ind w:left="1259" w:hanging="420"/>
      </w:pPr>
      <w:rPr>
        <w:rFonts w:ascii="宋体" w:eastAsia="宋体" w:hAnsi="宋体" w:hint="eastAsia"/>
        <w:b w:val="0"/>
        <w:i w:val="0"/>
        <w:sz w:val="20"/>
      </w:rPr>
    </w:lvl>
    <w:lvl w:ilvl="2">
      <w:start w:val="1"/>
      <w:numFmt w:val="decimal"/>
      <w:pStyle w:val="ac"/>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0">
    <w:nsid w:val="4B733A5F"/>
    <w:multiLevelType w:val="multilevel"/>
    <w:tmpl w:val="4B733A5F"/>
    <w:lvl w:ilvl="0">
      <w:start w:val="1"/>
      <w:numFmt w:val="decimal"/>
      <w:pStyle w:val="ad"/>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1">
    <w:nsid w:val="557C2AF5"/>
    <w:multiLevelType w:val="multilevel"/>
    <w:tmpl w:val="557C2AF5"/>
    <w:lvl w:ilvl="0">
      <w:start w:val="1"/>
      <w:numFmt w:val="decimal"/>
      <w:pStyle w:val="ae"/>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2">
    <w:nsid w:val="5A2B4723"/>
    <w:multiLevelType w:val="singleLevel"/>
    <w:tmpl w:val="5A2B4723"/>
    <w:lvl w:ilvl="0">
      <w:start w:val="1"/>
      <w:numFmt w:val="decimal"/>
      <w:suff w:val="nothing"/>
      <w:lvlText w:val="%1、"/>
      <w:lvlJc w:val="left"/>
    </w:lvl>
  </w:abstractNum>
  <w:abstractNum w:abstractNumId="13">
    <w:nsid w:val="5A2B4AB7"/>
    <w:multiLevelType w:val="singleLevel"/>
    <w:tmpl w:val="5A2B4AB7"/>
    <w:lvl w:ilvl="0">
      <w:start w:val="1"/>
      <w:numFmt w:val="decimal"/>
      <w:suff w:val="nothing"/>
      <w:lvlText w:val="%1、"/>
      <w:lvlJc w:val="left"/>
    </w:lvl>
  </w:abstractNum>
  <w:abstractNum w:abstractNumId="14">
    <w:nsid w:val="60B55DC2"/>
    <w:multiLevelType w:val="multilevel"/>
    <w:tmpl w:val="60B55DC2"/>
    <w:lvl w:ilvl="0">
      <w:start w:val="1"/>
      <w:numFmt w:val="upperLetter"/>
      <w:pStyle w:val="af"/>
      <w:lvlText w:val="%1"/>
      <w:lvlJc w:val="left"/>
      <w:pPr>
        <w:tabs>
          <w:tab w:val="left" w:pos="0"/>
        </w:tabs>
        <w:ind w:left="0" w:hanging="425"/>
      </w:pPr>
      <w:rPr>
        <w:rFonts w:hint="eastAsia"/>
      </w:rPr>
    </w:lvl>
    <w:lvl w:ilvl="1">
      <w:start w:val="1"/>
      <w:numFmt w:val="decimal"/>
      <w:pStyle w:val="af0"/>
      <w:suff w:val="nothing"/>
      <w:lvlText w:val="表%1.%2　"/>
      <w:lvlJc w:val="left"/>
      <w:pPr>
        <w:ind w:left="567" w:hanging="567"/>
      </w:pPr>
      <w:rPr>
        <w:rFonts w:hint="eastAsia"/>
      </w:rPr>
    </w:lvl>
    <w:lvl w:ilvl="2">
      <w:start w:val="1"/>
      <w:numFmt w:val="decimal"/>
      <w:lvlText w:val="%1.%2.%3"/>
      <w:lvlJc w:val="left"/>
      <w:pPr>
        <w:tabs>
          <w:tab w:val="left" w:pos="993"/>
        </w:tabs>
        <w:ind w:left="993" w:hanging="567"/>
      </w:pPr>
      <w:rPr>
        <w:rFonts w:hint="eastAsia"/>
      </w:rPr>
    </w:lvl>
    <w:lvl w:ilvl="3">
      <w:start w:val="1"/>
      <w:numFmt w:val="decimal"/>
      <w:lvlText w:val="%1.%2.%3.%4"/>
      <w:lvlJc w:val="left"/>
      <w:pPr>
        <w:tabs>
          <w:tab w:val="left" w:pos="2291"/>
        </w:tabs>
        <w:ind w:left="1559" w:hanging="708"/>
      </w:pPr>
      <w:rPr>
        <w:rFonts w:hint="eastAsia"/>
      </w:rPr>
    </w:lvl>
    <w:lvl w:ilvl="4">
      <w:start w:val="1"/>
      <w:numFmt w:val="decimal"/>
      <w:lvlText w:val="%1.%2.%3.%4.%5"/>
      <w:lvlJc w:val="left"/>
      <w:pPr>
        <w:tabs>
          <w:tab w:val="left" w:pos="3076"/>
        </w:tabs>
        <w:ind w:left="2126" w:hanging="850"/>
      </w:pPr>
      <w:rPr>
        <w:rFonts w:hint="eastAsia"/>
      </w:rPr>
    </w:lvl>
    <w:lvl w:ilvl="5">
      <w:start w:val="1"/>
      <w:numFmt w:val="decimal"/>
      <w:lvlText w:val="%1.%2.%3.%4.%5.%6"/>
      <w:lvlJc w:val="left"/>
      <w:pPr>
        <w:tabs>
          <w:tab w:val="left" w:pos="3861"/>
        </w:tabs>
        <w:ind w:left="2835" w:hanging="1134"/>
      </w:pPr>
      <w:rPr>
        <w:rFonts w:hint="eastAsia"/>
      </w:rPr>
    </w:lvl>
    <w:lvl w:ilvl="6">
      <w:start w:val="1"/>
      <w:numFmt w:val="decimal"/>
      <w:lvlText w:val="%1.%2.%3.%4.%5.%6.%7"/>
      <w:lvlJc w:val="left"/>
      <w:pPr>
        <w:tabs>
          <w:tab w:val="left" w:pos="4646"/>
        </w:tabs>
        <w:ind w:left="3402" w:hanging="1276"/>
      </w:pPr>
      <w:rPr>
        <w:rFonts w:hint="eastAsia"/>
      </w:rPr>
    </w:lvl>
    <w:lvl w:ilvl="7">
      <w:start w:val="1"/>
      <w:numFmt w:val="decimal"/>
      <w:lvlText w:val="%1.%2.%3.%4.%5.%6.%7.%8"/>
      <w:lvlJc w:val="left"/>
      <w:pPr>
        <w:tabs>
          <w:tab w:val="left" w:pos="5431"/>
        </w:tabs>
        <w:ind w:left="3969" w:hanging="1418"/>
      </w:pPr>
      <w:rPr>
        <w:rFonts w:hint="eastAsia"/>
      </w:rPr>
    </w:lvl>
    <w:lvl w:ilvl="8">
      <w:start w:val="1"/>
      <w:numFmt w:val="decimal"/>
      <w:lvlText w:val="%1.%2.%3.%4.%5.%6.%7.%8.%9"/>
      <w:lvlJc w:val="left"/>
      <w:pPr>
        <w:tabs>
          <w:tab w:val="left" w:pos="6217"/>
        </w:tabs>
        <w:ind w:left="4677" w:hanging="1700"/>
      </w:pPr>
      <w:rPr>
        <w:rFonts w:hint="eastAsia"/>
      </w:rPr>
    </w:lvl>
  </w:abstractNum>
  <w:abstractNum w:abstractNumId="15">
    <w:nsid w:val="646260FA"/>
    <w:multiLevelType w:val="multilevel"/>
    <w:tmpl w:val="646260FA"/>
    <w:lvl w:ilvl="0">
      <w:start w:val="1"/>
      <w:numFmt w:val="decimal"/>
      <w:pStyle w:val="af1"/>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6">
    <w:nsid w:val="657D3FBC"/>
    <w:multiLevelType w:val="multilevel"/>
    <w:tmpl w:val="657D3FBC"/>
    <w:lvl w:ilvl="0">
      <w:start w:val="1"/>
      <w:numFmt w:val="upperLetter"/>
      <w:pStyle w:val="af2"/>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3"/>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4"/>
      <w:suff w:val="nothing"/>
      <w:lvlText w:val="%1.%2.%3　"/>
      <w:lvlJc w:val="left"/>
      <w:pPr>
        <w:ind w:left="0" w:firstLine="0"/>
      </w:pPr>
      <w:rPr>
        <w:rFonts w:ascii="黑体" w:eastAsia="黑体" w:hAnsi="Times New Roman" w:hint="eastAsia"/>
        <w:b w:val="0"/>
        <w:i w:val="0"/>
        <w:sz w:val="21"/>
      </w:rPr>
    </w:lvl>
    <w:lvl w:ilvl="3">
      <w:start w:val="1"/>
      <w:numFmt w:val="decimal"/>
      <w:pStyle w:val="af5"/>
      <w:suff w:val="nothing"/>
      <w:lvlText w:val="%1.%2.%3.%4　"/>
      <w:lvlJc w:val="left"/>
      <w:pPr>
        <w:ind w:left="0" w:firstLine="0"/>
      </w:pPr>
      <w:rPr>
        <w:rFonts w:ascii="黑体" w:eastAsia="黑体" w:hAnsi="Times New Roman" w:hint="eastAsia"/>
        <w:b w:val="0"/>
        <w:i w:val="0"/>
        <w:sz w:val="21"/>
      </w:rPr>
    </w:lvl>
    <w:lvl w:ilvl="4">
      <w:start w:val="1"/>
      <w:numFmt w:val="decimal"/>
      <w:pStyle w:val="af6"/>
      <w:suff w:val="nothing"/>
      <w:lvlText w:val="%1.%2.%3.%4.%5　"/>
      <w:lvlJc w:val="left"/>
      <w:pPr>
        <w:ind w:left="0" w:firstLine="0"/>
      </w:pPr>
      <w:rPr>
        <w:rFonts w:ascii="黑体" w:eastAsia="黑体" w:hAnsi="Times New Roman" w:hint="eastAsia"/>
        <w:b w:val="0"/>
        <w:i w:val="0"/>
        <w:sz w:val="21"/>
      </w:rPr>
    </w:lvl>
    <w:lvl w:ilvl="5">
      <w:start w:val="1"/>
      <w:numFmt w:val="decimal"/>
      <w:pStyle w:val="af7"/>
      <w:suff w:val="nothing"/>
      <w:lvlText w:val="%1.%2.%3.%4.%5.%6　"/>
      <w:lvlJc w:val="left"/>
      <w:pPr>
        <w:ind w:left="0" w:firstLine="0"/>
      </w:pPr>
      <w:rPr>
        <w:rFonts w:ascii="黑体" w:eastAsia="黑体" w:hAnsi="Times New Roman" w:hint="eastAsia"/>
        <w:b w:val="0"/>
        <w:i w:val="0"/>
        <w:sz w:val="21"/>
      </w:rPr>
    </w:lvl>
    <w:lvl w:ilvl="6">
      <w:start w:val="1"/>
      <w:numFmt w:val="decimal"/>
      <w:pStyle w:val="af8"/>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7">
    <w:nsid w:val="6D6C07CD"/>
    <w:multiLevelType w:val="multilevel"/>
    <w:tmpl w:val="6D6C07CD"/>
    <w:lvl w:ilvl="0">
      <w:start w:val="1"/>
      <w:numFmt w:val="lowerLetter"/>
      <w:pStyle w:val="af9"/>
      <w:lvlText w:val="%1)"/>
      <w:lvlJc w:val="left"/>
      <w:pPr>
        <w:tabs>
          <w:tab w:val="left" w:pos="839"/>
        </w:tabs>
        <w:ind w:left="839" w:hanging="419"/>
      </w:pPr>
      <w:rPr>
        <w:rFonts w:ascii="宋体" w:eastAsia="宋体" w:hint="eastAsia"/>
        <w:b w:val="0"/>
        <w:i w:val="0"/>
        <w:sz w:val="21"/>
      </w:rPr>
    </w:lvl>
    <w:lvl w:ilvl="1">
      <w:start w:val="1"/>
      <w:numFmt w:val="decimal"/>
      <w:pStyle w:val="afa"/>
      <w:lvlText w:val="%2)"/>
      <w:lvlJc w:val="left"/>
      <w:pPr>
        <w:tabs>
          <w:tab w:val="left" w:pos="840"/>
        </w:tabs>
        <w:ind w:left="839" w:hanging="419"/>
      </w:pPr>
      <w:rPr>
        <w:rFonts w:ascii="宋体" w:eastAsia="宋体" w:hint="eastAsia"/>
        <w:b w:val="0"/>
        <w:i w:val="0"/>
        <w:sz w:val="21"/>
      </w:rPr>
    </w:lvl>
    <w:lvl w:ilvl="2">
      <w:start w:val="1"/>
      <w:numFmt w:val="lowerRoman"/>
      <w:lvlText w:val="%3."/>
      <w:lvlJc w:val="right"/>
      <w:pPr>
        <w:tabs>
          <w:tab w:val="left" w:pos="1260"/>
        </w:tabs>
        <w:ind w:left="1259" w:hanging="419"/>
      </w:pPr>
      <w:rPr>
        <w:rFonts w:hint="eastAsia"/>
      </w:rPr>
    </w:lvl>
    <w:lvl w:ilvl="3">
      <w:start w:val="1"/>
      <w:numFmt w:val="decimal"/>
      <w:lvlText w:val="%4."/>
      <w:lvlJc w:val="left"/>
      <w:pPr>
        <w:tabs>
          <w:tab w:val="left" w:pos="1680"/>
        </w:tabs>
        <w:ind w:left="1679" w:hanging="419"/>
      </w:pPr>
      <w:rPr>
        <w:rFonts w:hint="eastAsia"/>
      </w:rPr>
    </w:lvl>
    <w:lvl w:ilvl="4">
      <w:start w:val="1"/>
      <w:numFmt w:val="lowerLetter"/>
      <w:lvlText w:val="%5)"/>
      <w:lvlJc w:val="left"/>
      <w:pPr>
        <w:tabs>
          <w:tab w:val="left" w:pos="2100"/>
        </w:tabs>
        <w:ind w:left="2099" w:hanging="419"/>
      </w:pPr>
      <w:rPr>
        <w:rFonts w:hint="eastAsia"/>
      </w:rPr>
    </w:lvl>
    <w:lvl w:ilvl="5">
      <w:start w:val="1"/>
      <w:numFmt w:val="lowerRoman"/>
      <w:lvlText w:val="%6."/>
      <w:lvlJc w:val="right"/>
      <w:pPr>
        <w:tabs>
          <w:tab w:val="left" w:pos="2520"/>
        </w:tabs>
        <w:ind w:left="2519" w:hanging="419"/>
      </w:pPr>
      <w:rPr>
        <w:rFonts w:hint="eastAsia"/>
      </w:rPr>
    </w:lvl>
    <w:lvl w:ilvl="6">
      <w:start w:val="1"/>
      <w:numFmt w:val="decimal"/>
      <w:lvlText w:val="%7."/>
      <w:lvlJc w:val="left"/>
      <w:pPr>
        <w:tabs>
          <w:tab w:val="left" w:pos="2940"/>
        </w:tabs>
        <w:ind w:left="2939" w:hanging="419"/>
      </w:pPr>
      <w:rPr>
        <w:rFonts w:hint="eastAsia"/>
      </w:rPr>
    </w:lvl>
    <w:lvl w:ilvl="7">
      <w:start w:val="1"/>
      <w:numFmt w:val="lowerLetter"/>
      <w:lvlText w:val="%8)"/>
      <w:lvlJc w:val="left"/>
      <w:pPr>
        <w:tabs>
          <w:tab w:val="left" w:pos="3360"/>
        </w:tabs>
        <w:ind w:left="3359" w:hanging="419"/>
      </w:pPr>
      <w:rPr>
        <w:rFonts w:hint="eastAsia"/>
      </w:rPr>
    </w:lvl>
    <w:lvl w:ilvl="8">
      <w:start w:val="1"/>
      <w:numFmt w:val="lowerRoman"/>
      <w:lvlText w:val="%9."/>
      <w:lvlJc w:val="right"/>
      <w:pPr>
        <w:tabs>
          <w:tab w:val="left" w:pos="3780"/>
        </w:tabs>
        <w:ind w:left="3779" w:hanging="419"/>
      </w:pPr>
      <w:rPr>
        <w:rFonts w:hint="eastAsia"/>
      </w:rPr>
    </w:lvl>
  </w:abstractNum>
  <w:abstractNum w:abstractNumId="18">
    <w:nsid w:val="6DBF04F4"/>
    <w:multiLevelType w:val="multilevel"/>
    <w:tmpl w:val="6DBF04F4"/>
    <w:lvl w:ilvl="0">
      <w:start w:val="1"/>
      <w:numFmt w:val="none"/>
      <w:pStyle w:val="afb"/>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19">
    <w:nsid w:val="74633AE3"/>
    <w:multiLevelType w:val="multilevel"/>
    <w:tmpl w:val="74633AE3"/>
    <w:lvl w:ilvl="0">
      <w:start w:val="1"/>
      <w:numFmt w:val="upperLetter"/>
      <w:suff w:val="space"/>
      <w:lvlText w:val="附录%1"/>
      <w:lvlJc w:val="left"/>
      <w:pPr>
        <w:ind w:left="425" w:hanging="425"/>
      </w:pPr>
      <w:rPr>
        <w:rFonts w:ascii="黑体" w:eastAsia="黑体" w:hint="eastAsia"/>
        <w:b w:val="0"/>
        <w:bCs w:val="0"/>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5"/>
  </w:num>
  <w:num w:numId="2">
    <w:abstractNumId w:val="8"/>
  </w:num>
  <w:num w:numId="3">
    <w:abstractNumId w:val="7"/>
  </w:num>
  <w:num w:numId="4">
    <w:abstractNumId w:val="2"/>
  </w:num>
  <w:num w:numId="5">
    <w:abstractNumId w:val="9"/>
  </w:num>
  <w:num w:numId="6">
    <w:abstractNumId w:val="18"/>
  </w:num>
  <w:num w:numId="7">
    <w:abstractNumId w:val="0"/>
  </w:num>
  <w:num w:numId="8">
    <w:abstractNumId w:val="10"/>
  </w:num>
  <w:num w:numId="9">
    <w:abstractNumId w:val="4"/>
  </w:num>
  <w:num w:numId="10">
    <w:abstractNumId w:val="16"/>
  </w:num>
  <w:num w:numId="11">
    <w:abstractNumId w:val="14"/>
  </w:num>
  <w:num w:numId="12">
    <w:abstractNumId w:val="17"/>
  </w:num>
  <w:num w:numId="13">
    <w:abstractNumId w:val="6"/>
  </w:num>
  <w:num w:numId="14">
    <w:abstractNumId w:val="1"/>
  </w:num>
  <w:num w:numId="15">
    <w:abstractNumId w:val="3"/>
  </w:num>
  <w:num w:numId="16">
    <w:abstractNumId w:val="15"/>
  </w:num>
  <w:num w:numId="17">
    <w:abstractNumId w:val="11"/>
  </w:num>
  <w:num w:numId="18">
    <w:abstractNumId w:val="12"/>
  </w:num>
  <w:num w:numId="19">
    <w:abstractNumId w:val="13"/>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左晓栋">
    <w15:presenceInfo w15:providerId="WPS Office" w15:userId="2832066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558A4"/>
    <w:rsid w:val="00000244"/>
    <w:rsid w:val="00000705"/>
    <w:rsid w:val="0000185F"/>
    <w:rsid w:val="00003E1F"/>
    <w:rsid w:val="000046B1"/>
    <w:rsid w:val="0000586F"/>
    <w:rsid w:val="000064FC"/>
    <w:rsid w:val="00007B3C"/>
    <w:rsid w:val="00007F7C"/>
    <w:rsid w:val="00010C14"/>
    <w:rsid w:val="00011241"/>
    <w:rsid w:val="00012BE7"/>
    <w:rsid w:val="00012F03"/>
    <w:rsid w:val="00013154"/>
    <w:rsid w:val="00013BAA"/>
    <w:rsid w:val="00013CAB"/>
    <w:rsid w:val="00013D86"/>
    <w:rsid w:val="00013E02"/>
    <w:rsid w:val="00014052"/>
    <w:rsid w:val="00016120"/>
    <w:rsid w:val="00017553"/>
    <w:rsid w:val="0002143C"/>
    <w:rsid w:val="00024B7E"/>
    <w:rsid w:val="00025095"/>
    <w:rsid w:val="0002511D"/>
    <w:rsid w:val="00025A65"/>
    <w:rsid w:val="000265AC"/>
    <w:rsid w:val="000267E5"/>
    <w:rsid w:val="00026C31"/>
    <w:rsid w:val="00027280"/>
    <w:rsid w:val="00027611"/>
    <w:rsid w:val="0002793A"/>
    <w:rsid w:val="00031CD0"/>
    <w:rsid w:val="000320A7"/>
    <w:rsid w:val="0003347C"/>
    <w:rsid w:val="00033E32"/>
    <w:rsid w:val="0003421A"/>
    <w:rsid w:val="00034434"/>
    <w:rsid w:val="000352B4"/>
    <w:rsid w:val="00035925"/>
    <w:rsid w:val="00037258"/>
    <w:rsid w:val="0004112F"/>
    <w:rsid w:val="00041822"/>
    <w:rsid w:val="000423F3"/>
    <w:rsid w:val="00042D82"/>
    <w:rsid w:val="00044DA3"/>
    <w:rsid w:val="0004686A"/>
    <w:rsid w:val="000477C8"/>
    <w:rsid w:val="000507EA"/>
    <w:rsid w:val="000534C6"/>
    <w:rsid w:val="00053681"/>
    <w:rsid w:val="0005411C"/>
    <w:rsid w:val="0005741D"/>
    <w:rsid w:val="00057C0A"/>
    <w:rsid w:val="00063E25"/>
    <w:rsid w:val="000644AC"/>
    <w:rsid w:val="00065739"/>
    <w:rsid w:val="00067357"/>
    <w:rsid w:val="0006766C"/>
    <w:rsid w:val="00067CDF"/>
    <w:rsid w:val="00070097"/>
    <w:rsid w:val="00072D81"/>
    <w:rsid w:val="000740F5"/>
    <w:rsid w:val="00074136"/>
    <w:rsid w:val="000742CB"/>
    <w:rsid w:val="00074F9D"/>
    <w:rsid w:val="00074FBE"/>
    <w:rsid w:val="00075AF1"/>
    <w:rsid w:val="0007606B"/>
    <w:rsid w:val="0007767A"/>
    <w:rsid w:val="00080056"/>
    <w:rsid w:val="00082B48"/>
    <w:rsid w:val="00082C61"/>
    <w:rsid w:val="00083A09"/>
    <w:rsid w:val="00083C0B"/>
    <w:rsid w:val="00086020"/>
    <w:rsid w:val="00086363"/>
    <w:rsid w:val="00087E55"/>
    <w:rsid w:val="0009005E"/>
    <w:rsid w:val="00090E70"/>
    <w:rsid w:val="0009227E"/>
    <w:rsid w:val="000922B2"/>
    <w:rsid w:val="00092857"/>
    <w:rsid w:val="0009294B"/>
    <w:rsid w:val="00095079"/>
    <w:rsid w:val="000969F3"/>
    <w:rsid w:val="00096AEC"/>
    <w:rsid w:val="000A0E10"/>
    <w:rsid w:val="000A20A9"/>
    <w:rsid w:val="000A4529"/>
    <w:rsid w:val="000A47FA"/>
    <w:rsid w:val="000A48B1"/>
    <w:rsid w:val="000A55FF"/>
    <w:rsid w:val="000A747A"/>
    <w:rsid w:val="000B3143"/>
    <w:rsid w:val="000B5FE2"/>
    <w:rsid w:val="000B6B48"/>
    <w:rsid w:val="000C0BF2"/>
    <w:rsid w:val="000C0EC5"/>
    <w:rsid w:val="000C1A3C"/>
    <w:rsid w:val="000C1A5D"/>
    <w:rsid w:val="000C2605"/>
    <w:rsid w:val="000C4983"/>
    <w:rsid w:val="000C6A2E"/>
    <w:rsid w:val="000C6B05"/>
    <w:rsid w:val="000C6DD6"/>
    <w:rsid w:val="000C73D4"/>
    <w:rsid w:val="000C7F9E"/>
    <w:rsid w:val="000D0EF8"/>
    <w:rsid w:val="000D1E90"/>
    <w:rsid w:val="000D2971"/>
    <w:rsid w:val="000D379D"/>
    <w:rsid w:val="000D3D4C"/>
    <w:rsid w:val="000D4920"/>
    <w:rsid w:val="000D4A4A"/>
    <w:rsid w:val="000D4F51"/>
    <w:rsid w:val="000D592E"/>
    <w:rsid w:val="000D718B"/>
    <w:rsid w:val="000D7217"/>
    <w:rsid w:val="000D7326"/>
    <w:rsid w:val="000D74E2"/>
    <w:rsid w:val="000D7B05"/>
    <w:rsid w:val="000E01FD"/>
    <w:rsid w:val="000E07CB"/>
    <w:rsid w:val="000E0C46"/>
    <w:rsid w:val="000E0CE4"/>
    <w:rsid w:val="000E1CD1"/>
    <w:rsid w:val="000E2130"/>
    <w:rsid w:val="000E37F7"/>
    <w:rsid w:val="000E478B"/>
    <w:rsid w:val="000E4B21"/>
    <w:rsid w:val="000E5CC7"/>
    <w:rsid w:val="000E6A03"/>
    <w:rsid w:val="000E6FD0"/>
    <w:rsid w:val="000E7025"/>
    <w:rsid w:val="000E7623"/>
    <w:rsid w:val="000F030C"/>
    <w:rsid w:val="000F0432"/>
    <w:rsid w:val="000F129C"/>
    <w:rsid w:val="000F15CA"/>
    <w:rsid w:val="000F26F0"/>
    <w:rsid w:val="000F481B"/>
    <w:rsid w:val="000F5370"/>
    <w:rsid w:val="000F5B86"/>
    <w:rsid w:val="000F5DDD"/>
    <w:rsid w:val="000F62FF"/>
    <w:rsid w:val="000F632E"/>
    <w:rsid w:val="000F6892"/>
    <w:rsid w:val="000F6B6A"/>
    <w:rsid w:val="000F75A0"/>
    <w:rsid w:val="000F7AAF"/>
    <w:rsid w:val="00100072"/>
    <w:rsid w:val="00101EA2"/>
    <w:rsid w:val="001026CC"/>
    <w:rsid w:val="0010561F"/>
    <w:rsid w:val="001056AA"/>
    <w:rsid w:val="001056DE"/>
    <w:rsid w:val="001076C6"/>
    <w:rsid w:val="00107E51"/>
    <w:rsid w:val="001104FB"/>
    <w:rsid w:val="00111701"/>
    <w:rsid w:val="00111FEC"/>
    <w:rsid w:val="001122B5"/>
    <w:rsid w:val="001124C0"/>
    <w:rsid w:val="00113D15"/>
    <w:rsid w:val="00113E93"/>
    <w:rsid w:val="001145A3"/>
    <w:rsid w:val="00114778"/>
    <w:rsid w:val="00114B38"/>
    <w:rsid w:val="00115086"/>
    <w:rsid w:val="00115A3F"/>
    <w:rsid w:val="00115FBB"/>
    <w:rsid w:val="00116403"/>
    <w:rsid w:val="001168B6"/>
    <w:rsid w:val="0011779C"/>
    <w:rsid w:val="00117A9F"/>
    <w:rsid w:val="00120EAB"/>
    <w:rsid w:val="00121AEA"/>
    <w:rsid w:val="001225C4"/>
    <w:rsid w:val="001231E4"/>
    <w:rsid w:val="0012354A"/>
    <w:rsid w:val="001244ED"/>
    <w:rsid w:val="00125716"/>
    <w:rsid w:val="00125B6E"/>
    <w:rsid w:val="001260FC"/>
    <w:rsid w:val="00126CEE"/>
    <w:rsid w:val="00127564"/>
    <w:rsid w:val="001306B9"/>
    <w:rsid w:val="001306F5"/>
    <w:rsid w:val="00130E71"/>
    <w:rsid w:val="0013134C"/>
    <w:rsid w:val="0013175F"/>
    <w:rsid w:val="001317D6"/>
    <w:rsid w:val="00132D80"/>
    <w:rsid w:val="001333CD"/>
    <w:rsid w:val="00136319"/>
    <w:rsid w:val="00136CE0"/>
    <w:rsid w:val="00137410"/>
    <w:rsid w:val="00141BEB"/>
    <w:rsid w:val="00141F22"/>
    <w:rsid w:val="00144844"/>
    <w:rsid w:val="00144C40"/>
    <w:rsid w:val="00145F79"/>
    <w:rsid w:val="00146646"/>
    <w:rsid w:val="00146AC3"/>
    <w:rsid w:val="00146BBD"/>
    <w:rsid w:val="001502A2"/>
    <w:rsid w:val="001512B4"/>
    <w:rsid w:val="00152FDE"/>
    <w:rsid w:val="00153662"/>
    <w:rsid w:val="001561DB"/>
    <w:rsid w:val="00160901"/>
    <w:rsid w:val="00160F3E"/>
    <w:rsid w:val="00161824"/>
    <w:rsid w:val="001620A5"/>
    <w:rsid w:val="00162F74"/>
    <w:rsid w:val="001630FA"/>
    <w:rsid w:val="00163614"/>
    <w:rsid w:val="00163F06"/>
    <w:rsid w:val="00164E53"/>
    <w:rsid w:val="0016590E"/>
    <w:rsid w:val="00165DC1"/>
    <w:rsid w:val="0016699D"/>
    <w:rsid w:val="0016766A"/>
    <w:rsid w:val="001677E9"/>
    <w:rsid w:val="00170B7B"/>
    <w:rsid w:val="00171A99"/>
    <w:rsid w:val="00174A05"/>
    <w:rsid w:val="00175159"/>
    <w:rsid w:val="00175BDA"/>
    <w:rsid w:val="00176208"/>
    <w:rsid w:val="0018211B"/>
    <w:rsid w:val="001825BE"/>
    <w:rsid w:val="0018284B"/>
    <w:rsid w:val="001840D3"/>
    <w:rsid w:val="00185F2B"/>
    <w:rsid w:val="00186C39"/>
    <w:rsid w:val="00187F3F"/>
    <w:rsid w:val="001900F8"/>
    <w:rsid w:val="001906D9"/>
    <w:rsid w:val="00191258"/>
    <w:rsid w:val="00192165"/>
    <w:rsid w:val="00192680"/>
    <w:rsid w:val="00193037"/>
    <w:rsid w:val="00193A2C"/>
    <w:rsid w:val="00193A82"/>
    <w:rsid w:val="001957A4"/>
    <w:rsid w:val="00195A43"/>
    <w:rsid w:val="00196C9E"/>
    <w:rsid w:val="00196F26"/>
    <w:rsid w:val="00197F76"/>
    <w:rsid w:val="001A288E"/>
    <w:rsid w:val="001A2B04"/>
    <w:rsid w:val="001A4BE5"/>
    <w:rsid w:val="001A524C"/>
    <w:rsid w:val="001A69C2"/>
    <w:rsid w:val="001A69DB"/>
    <w:rsid w:val="001A6EEB"/>
    <w:rsid w:val="001B0449"/>
    <w:rsid w:val="001B0DDC"/>
    <w:rsid w:val="001B37BB"/>
    <w:rsid w:val="001B634B"/>
    <w:rsid w:val="001B6A0D"/>
    <w:rsid w:val="001B6DC2"/>
    <w:rsid w:val="001B6DE5"/>
    <w:rsid w:val="001C149C"/>
    <w:rsid w:val="001C15D1"/>
    <w:rsid w:val="001C188C"/>
    <w:rsid w:val="001C21AC"/>
    <w:rsid w:val="001C30DF"/>
    <w:rsid w:val="001C47BA"/>
    <w:rsid w:val="001C567D"/>
    <w:rsid w:val="001C576C"/>
    <w:rsid w:val="001C59EA"/>
    <w:rsid w:val="001C62C0"/>
    <w:rsid w:val="001C6BBB"/>
    <w:rsid w:val="001C6E72"/>
    <w:rsid w:val="001C7727"/>
    <w:rsid w:val="001D017B"/>
    <w:rsid w:val="001D0F0A"/>
    <w:rsid w:val="001D0FE0"/>
    <w:rsid w:val="001D21B0"/>
    <w:rsid w:val="001D2D7D"/>
    <w:rsid w:val="001D406C"/>
    <w:rsid w:val="001D41EE"/>
    <w:rsid w:val="001D4578"/>
    <w:rsid w:val="001D45EB"/>
    <w:rsid w:val="001D59BD"/>
    <w:rsid w:val="001D70EE"/>
    <w:rsid w:val="001E0008"/>
    <w:rsid w:val="001E0380"/>
    <w:rsid w:val="001E136D"/>
    <w:rsid w:val="001E13A6"/>
    <w:rsid w:val="001E13B1"/>
    <w:rsid w:val="001E146C"/>
    <w:rsid w:val="001E1616"/>
    <w:rsid w:val="001E17B3"/>
    <w:rsid w:val="001E1991"/>
    <w:rsid w:val="001E1B0A"/>
    <w:rsid w:val="001E3FF8"/>
    <w:rsid w:val="001E4B71"/>
    <w:rsid w:val="001E6097"/>
    <w:rsid w:val="001E62CF"/>
    <w:rsid w:val="001E67BB"/>
    <w:rsid w:val="001F3A19"/>
    <w:rsid w:val="001F6262"/>
    <w:rsid w:val="001F679E"/>
    <w:rsid w:val="002004EA"/>
    <w:rsid w:val="0020198F"/>
    <w:rsid w:val="002019E1"/>
    <w:rsid w:val="002027EC"/>
    <w:rsid w:val="00203CE5"/>
    <w:rsid w:val="00205F67"/>
    <w:rsid w:val="002063D0"/>
    <w:rsid w:val="0020681F"/>
    <w:rsid w:val="002105B9"/>
    <w:rsid w:val="00211FD9"/>
    <w:rsid w:val="00212FE0"/>
    <w:rsid w:val="0021373E"/>
    <w:rsid w:val="002146AE"/>
    <w:rsid w:val="002165C3"/>
    <w:rsid w:val="00216ACF"/>
    <w:rsid w:val="0022075E"/>
    <w:rsid w:val="00221577"/>
    <w:rsid w:val="00221888"/>
    <w:rsid w:val="0022356F"/>
    <w:rsid w:val="00223992"/>
    <w:rsid w:val="00224007"/>
    <w:rsid w:val="00224CF4"/>
    <w:rsid w:val="002250A8"/>
    <w:rsid w:val="0022799C"/>
    <w:rsid w:val="00227A26"/>
    <w:rsid w:val="00230104"/>
    <w:rsid w:val="00231C24"/>
    <w:rsid w:val="00234467"/>
    <w:rsid w:val="00234B26"/>
    <w:rsid w:val="00235598"/>
    <w:rsid w:val="00236441"/>
    <w:rsid w:val="00237BD4"/>
    <w:rsid w:val="00237D8D"/>
    <w:rsid w:val="002412D1"/>
    <w:rsid w:val="00241DA2"/>
    <w:rsid w:val="00243BE9"/>
    <w:rsid w:val="00244B70"/>
    <w:rsid w:val="00245350"/>
    <w:rsid w:val="002453CB"/>
    <w:rsid w:val="00245973"/>
    <w:rsid w:val="00247722"/>
    <w:rsid w:val="00247FEE"/>
    <w:rsid w:val="00250E7D"/>
    <w:rsid w:val="0025346A"/>
    <w:rsid w:val="002565D5"/>
    <w:rsid w:val="00260556"/>
    <w:rsid w:val="00260DE2"/>
    <w:rsid w:val="002616C9"/>
    <w:rsid w:val="00261DE1"/>
    <w:rsid w:val="002622C0"/>
    <w:rsid w:val="002624BC"/>
    <w:rsid w:val="00265F84"/>
    <w:rsid w:val="0026617A"/>
    <w:rsid w:val="00266309"/>
    <w:rsid w:val="002666D8"/>
    <w:rsid w:val="00266C4F"/>
    <w:rsid w:val="002675BB"/>
    <w:rsid w:val="00267FA9"/>
    <w:rsid w:val="002700E0"/>
    <w:rsid w:val="00272B67"/>
    <w:rsid w:val="00273BA9"/>
    <w:rsid w:val="00273FE3"/>
    <w:rsid w:val="00274562"/>
    <w:rsid w:val="002748BB"/>
    <w:rsid w:val="00276C16"/>
    <w:rsid w:val="002778AE"/>
    <w:rsid w:val="00280CA2"/>
    <w:rsid w:val="0028269A"/>
    <w:rsid w:val="00282A36"/>
    <w:rsid w:val="00282E04"/>
    <w:rsid w:val="00283590"/>
    <w:rsid w:val="00283FDE"/>
    <w:rsid w:val="00285145"/>
    <w:rsid w:val="002851AE"/>
    <w:rsid w:val="00286973"/>
    <w:rsid w:val="00290068"/>
    <w:rsid w:val="00290354"/>
    <w:rsid w:val="0029063C"/>
    <w:rsid w:val="00291141"/>
    <w:rsid w:val="00293051"/>
    <w:rsid w:val="00293283"/>
    <w:rsid w:val="002941DB"/>
    <w:rsid w:val="00294251"/>
    <w:rsid w:val="002944D0"/>
    <w:rsid w:val="00294E70"/>
    <w:rsid w:val="00294F57"/>
    <w:rsid w:val="0029679B"/>
    <w:rsid w:val="00296BBD"/>
    <w:rsid w:val="002A15DB"/>
    <w:rsid w:val="002A1924"/>
    <w:rsid w:val="002A31CC"/>
    <w:rsid w:val="002A6514"/>
    <w:rsid w:val="002A6B48"/>
    <w:rsid w:val="002A7420"/>
    <w:rsid w:val="002A7B69"/>
    <w:rsid w:val="002B08E4"/>
    <w:rsid w:val="002B0F12"/>
    <w:rsid w:val="002B0F5A"/>
    <w:rsid w:val="002B1308"/>
    <w:rsid w:val="002B2F08"/>
    <w:rsid w:val="002B2FAE"/>
    <w:rsid w:val="002B3A04"/>
    <w:rsid w:val="002B4554"/>
    <w:rsid w:val="002B49EF"/>
    <w:rsid w:val="002B4EF7"/>
    <w:rsid w:val="002B5BE3"/>
    <w:rsid w:val="002B607C"/>
    <w:rsid w:val="002B6575"/>
    <w:rsid w:val="002C1BB3"/>
    <w:rsid w:val="002C2873"/>
    <w:rsid w:val="002C2AE6"/>
    <w:rsid w:val="002C34C6"/>
    <w:rsid w:val="002C3FA4"/>
    <w:rsid w:val="002C49AC"/>
    <w:rsid w:val="002C5CD5"/>
    <w:rsid w:val="002C611C"/>
    <w:rsid w:val="002C67A4"/>
    <w:rsid w:val="002C688B"/>
    <w:rsid w:val="002C72D8"/>
    <w:rsid w:val="002C78A8"/>
    <w:rsid w:val="002D0679"/>
    <w:rsid w:val="002D11FA"/>
    <w:rsid w:val="002D19BD"/>
    <w:rsid w:val="002D3933"/>
    <w:rsid w:val="002D418A"/>
    <w:rsid w:val="002D4768"/>
    <w:rsid w:val="002D50C0"/>
    <w:rsid w:val="002D6455"/>
    <w:rsid w:val="002D6E69"/>
    <w:rsid w:val="002D71E5"/>
    <w:rsid w:val="002D7D40"/>
    <w:rsid w:val="002E009D"/>
    <w:rsid w:val="002E0DDF"/>
    <w:rsid w:val="002E0E6E"/>
    <w:rsid w:val="002E2906"/>
    <w:rsid w:val="002E2D70"/>
    <w:rsid w:val="002E45D7"/>
    <w:rsid w:val="002E5612"/>
    <w:rsid w:val="002E5635"/>
    <w:rsid w:val="002E5CC0"/>
    <w:rsid w:val="002E64C3"/>
    <w:rsid w:val="002E6A2C"/>
    <w:rsid w:val="002E6DDF"/>
    <w:rsid w:val="002F1D8C"/>
    <w:rsid w:val="002F21DA"/>
    <w:rsid w:val="002F38E2"/>
    <w:rsid w:val="002F3F31"/>
    <w:rsid w:val="002F48DD"/>
    <w:rsid w:val="002F4A01"/>
    <w:rsid w:val="002F5597"/>
    <w:rsid w:val="002F6DA5"/>
    <w:rsid w:val="002F72BD"/>
    <w:rsid w:val="002F7EB3"/>
    <w:rsid w:val="00301F39"/>
    <w:rsid w:val="0030415F"/>
    <w:rsid w:val="003053C2"/>
    <w:rsid w:val="003068AD"/>
    <w:rsid w:val="0030718B"/>
    <w:rsid w:val="0031101A"/>
    <w:rsid w:val="0031172E"/>
    <w:rsid w:val="00312A10"/>
    <w:rsid w:val="003142C8"/>
    <w:rsid w:val="00314547"/>
    <w:rsid w:val="00316808"/>
    <w:rsid w:val="00316BAA"/>
    <w:rsid w:val="003170A1"/>
    <w:rsid w:val="00320AAA"/>
    <w:rsid w:val="00324240"/>
    <w:rsid w:val="0032493F"/>
    <w:rsid w:val="00325926"/>
    <w:rsid w:val="003261AA"/>
    <w:rsid w:val="00326429"/>
    <w:rsid w:val="0032709A"/>
    <w:rsid w:val="00327A8A"/>
    <w:rsid w:val="003337C9"/>
    <w:rsid w:val="003338F4"/>
    <w:rsid w:val="00336235"/>
    <w:rsid w:val="00336470"/>
    <w:rsid w:val="00336610"/>
    <w:rsid w:val="00341F70"/>
    <w:rsid w:val="003426CE"/>
    <w:rsid w:val="00343CF7"/>
    <w:rsid w:val="00343F73"/>
    <w:rsid w:val="00344C3D"/>
    <w:rsid w:val="00345060"/>
    <w:rsid w:val="00350A50"/>
    <w:rsid w:val="00350F3F"/>
    <w:rsid w:val="0035323B"/>
    <w:rsid w:val="00354297"/>
    <w:rsid w:val="003555BF"/>
    <w:rsid w:val="00355DF0"/>
    <w:rsid w:val="00356AFA"/>
    <w:rsid w:val="00357563"/>
    <w:rsid w:val="003609D2"/>
    <w:rsid w:val="00363F22"/>
    <w:rsid w:val="00364851"/>
    <w:rsid w:val="00366DE9"/>
    <w:rsid w:val="00367498"/>
    <w:rsid w:val="00367A22"/>
    <w:rsid w:val="00367EFF"/>
    <w:rsid w:val="003702A5"/>
    <w:rsid w:val="00370848"/>
    <w:rsid w:val="0037167E"/>
    <w:rsid w:val="003729C9"/>
    <w:rsid w:val="00372ECD"/>
    <w:rsid w:val="00373797"/>
    <w:rsid w:val="00373A35"/>
    <w:rsid w:val="0037459F"/>
    <w:rsid w:val="00375564"/>
    <w:rsid w:val="00376820"/>
    <w:rsid w:val="00377500"/>
    <w:rsid w:val="0038059E"/>
    <w:rsid w:val="00383191"/>
    <w:rsid w:val="00384AC1"/>
    <w:rsid w:val="00386DED"/>
    <w:rsid w:val="003878C1"/>
    <w:rsid w:val="00387EAA"/>
    <w:rsid w:val="003912E7"/>
    <w:rsid w:val="00391FAB"/>
    <w:rsid w:val="00393947"/>
    <w:rsid w:val="00394155"/>
    <w:rsid w:val="00396DC3"/>
    <w:rsid w:val="003A0653"/>
    <w:rsid w:val="003A2275"/>
    <w:rsid w:val="003A2DF9"/>
    <w:rsid w:val="003A315D"/>
    <w:rsid w:val="003A488D"/>
    <w:rsid w:val="003A4CA1"/>
    <w:rsid w:val="003A5337"/>
    <w:rsid w:val="003A60CA"/>
    <w:rsid w:val="003A6A4F"/>
    <w:rsid w:val="003A7088"/>
    <w:rsid w:val="003A736D"/>
    <w:rsid w:val="003A7462"/>
    <w:rsid w:val="003B00DF"/>
    <w:rsid w:val="003B1275"/>
    <w:rsid w:val="003B1367"/>
    <w:rsid w:val="003B1778"/>
    <w:rsid w:val="003B22E7"/>
    <w:rsid w:val="003B4192"/>
    <w:rsid w:val="003B439C"/>
    <w:rsid w:val="003B4E50"/>
    <w:rsid w:val="003B51A7"/>
    <w:rsid w:val="003B5911"/>
    <w:rsid w:val="003B6D31"/>
    <w:rsid w:val="003B7EAC"/>
    <w:rsid w:val="003C11CB"/>
    <w:rsid w:val="003C1826"/>
    <w:rsid w:val="003C3C2E"/>
    <w:rsid w:val="003C75F3"/>
    <w:rsid w:val="003C78A3"/>
    <w:rsid w:val="003D164D"/>
    <w:rsid w:val="003D4E4C"/>
    <w:rsid w:val="003D6E29"/>
    <w:rsid w:val="003E0784"/>
    <w:rsid w:val="003E12E5"/>
    <w:rsid w:val="003E140B"/>
    <w:rsid w:val="003E1867"/>
    <w:rsid w:val="003E1F27"/>
    <w:rsid w:val="003E486B"/>
    <w:rsid w:val="003E5343"/>
    <w:rsid w:val="003E5729"/>
    <w:rsid w:val="003E7293"/>
    <w:rsid w:val="003F0A60"/>
    <w:rsid w:val="003F1DC2"/>
    <w:rsid w:val="003F2CD5"/>
    <w:rsid w:val="003F3FD0"/>
    <w:rsid w:val="003F4EE0"/>
    <w:rsid w:val="003F5252"/>
    <w:rsid w:val="003F63BC"/>
    <w:rsid w:val="003F705D"/>
    <w:rsid w:val="003F7687"/>
    <w:rsid w:val="004003B8"/>
    <w:rsid w:val="00400BA4"/>
    <w:rsid w:val="00402153"/>
    <w:rsid w:val="00402A3E"/>
    <w:rsid w:val="00402FC1"/>
    <w:rsid w:val="004033CC"/>
    <w:rsid w:val="0040351B"/>
    <w:rsid w:val="00403E43"/>
    <w:rsid w:val="0040469F"/>
    <w:rsid w:val="00404B8F"/>
    <w:rsid w:val="00406CE0"/>
    <w:rsid w:val="00413662"/>
    <w:rsid w:val="00413E18"/>
    <w:rsid w:val="004142FC"/>
    <w:rsid w:val="004160E1"/>
    <w:rsid w:val="0041703F"/>
    <w:rsid w:val="0041707B"/>
    <w:rsid w:val="004171F7"/>
    <w:rsid w:val="00417C56"/>
    <w:rsid w:val="00420FAF"/>
    <w:rsid w:val="004210B0"/>
    <w:rsid w:val="004212CF"/>
    <w:rsid w:val="004213F0"/>
    <w:rsid w:val="00422009"/>
    <w:rsid w:val="004246DA"/>
    <w:rsid w:val="00425082"/>
    <w:rsid w:val="004259DC"/>
    <w:rsid w:val="00426382"/>
    <w:rsid w:val="00430C92"/>
    <w:rsid w:val="00431D30"/>
    <w:rsid w:val="00431DEB"/>
    <w:rsid w:val="00433256"/>
    <w:rsid w:val="00433F7D"/>
    <w:rsid w:val="004347FA"/>
    <w:rsid w:val="004348D8"/>
    <w:rsid w:val="00434EDD"/>
    <w:rsid w:val="00443397"/>
    <w:rsid w:val="00443D20"/>
    <w:rsid w:val="004443E3"/>
    <w:rsid w:val="00445207"/>
    <w:rsid w:val="00445416"/>
    <w:rsid w:val="00445514"/>
    <w:rsid w:val="0044633F"/>
    <w:rsid w:val="004467D0"/>
    <w:rsid w:val="00446B29"/>
    <w:rsid w:val="00450E05"/>
    <w:rsid w:val="0045263C"/>
    <w:rsid w:val="004529DA"/>
    <w:rsid w:val="00453F9A"/>
    <w:rsid w:val="004540D1"/>
    <w:rsid w:val="00454246"/>
    <w:rsid w:val="0045471F"/>
    <w:rsid w:val="00455D21"/>
    <w:rsid w:val="00456D14"/>
    <w:rsid w:val="004578CB"/>
    <w:rsid w:val="00461F60"/>
    <w:rsid w:val="0046311F"/>
    <w:rsid w:val="00463988"/>
    <w:rsid w:val="0046494F"/>
    <w:rsid w:val="004677B7"/>
    <w:rsid w:val="00467DD7"/>
    <w:rsid w:val="00471734"/>
    <w:rsid w:val="00471E91"/>
    <w:rsid w:val="00473366"/>
    <w:rsid w:val="00473DFA"/>
    <w:rsid w:val="0047439F"/>
    <w:rsid w:val="00474675"/>
    <w:rsid w:val="0047470C"/>
    <w:rsid w:val="00474E06"/>
    <w:rsid w:val="00475091"/>
    <w:rsid w:val="00475635"/>
    <w:rsid w:val="0047597F"/>
    <w:rsid w:val="004759ED"/>
    <w:rsid w:val="00476BF0"/>
    <w:rsid w:val="0048040C"/>
    <w:rsid w:val="00481632"/>
    <w:rsid w:val="004841D6"/>
    <w:rsid w:val="004866CF"/>
    <w:rsid w:val="0048691D"/>
    <w:rsid w:val="0048721E"/>
    <w:rsid w:val="00487693"/>
    <w:rsid w:val="004908C2"/>
    <w:rsid w:val="0049170B"/>
    <w:rsid w:val="00491BD0"/>
    <w:rsid w:val="00491D51"/>
    <w:rsid w:val="004936E9"/>
    <w:rsid w:val="00494BBD"/>
    <w:rsid w:val="00494ECC"/>
    <w:rsid w:val="0049510A"/>
    <w:rsid w:val="00497696"/>
    <w:rsid w:val="004A0419"/>
    <w:rsid w:val="004A0B8D"/>
    <w:rsid w:val="004A0CD6"/>
    <w:rsid w:val="004A1948"/>
    <w:rsid w:val="004A26FB"/>
    <w:rsid w:val="004A2F12"/>
    <w:rsid w:val="004A35F9"/>
    <w:rsid w:val="004A6A4E"/>
    <w:rsid w:val="004A6E98"/>
    <w:rsid w:val="004B135E"/>
    <w:rsid w:val="004B2483"/>
    <w:rsid w:val="004B24C1"/>
    <w:rsid w:val="004B390D"/>
    <w:rsid w:val="004B47FA"/>
    <w:rsid w:val="004C1B2B"/>
    <w:rsid w:val="004C292F"/>
    <w:rsid w:val="004C4666"/>
    <w:rsid w:val="004C51D5"/>
    <w:rsid w:val="004C5229"/>
    <w:rsid w:val="004C5881"/>
    <w:rsid w:val="004D0179"/>
    <w:rsid w:val="004D0798"/>
    <w:rsid w:val="004D2D4E"/>
    <w:rsid w:val="004D30D1"/>
    <w:rsid w:val="004D48D2"/>
    <w:rsid w:val="004D5909"/>
    <w:rsid w:val="004D6BAC"/>
    <w:rsid w:val="004D6C7E"/>
    <w:rsid w:val="004D6E9A"/>
    <w:rsid w:val="004D7189"/>
    <w:rsid w:val="004D7DC6"/>
    <w:rsid w:val="004E245E"/>
    <w:rsid w:val="004E31B7"/>
    <w:rsid w:val="004E3A55"/>
    <w:rsid w:val="004E422F"/>
    <w:rsid w:val="004E5AB0"/>
    <w:rsid w:val="004F0B94"/>
    <w:rsid w:val="004F12D1"/>
    <w:rsid w:val="004F32DA"/>
    <w:rsid w:val="004F4346"/>
    <w:rsid w:val="004F5146"/>
    <w:rsid w:val="004F53EC"/>
    <w:rsid w:val="004F550F"/>
    <w:rsid w:val="00502612"/>
    <w:rsid w:val="00502DFA"/>
    <w:rsid w:val="0050566E"/>
    <w:rsid w:val="00506C06"/>
    <w:rsid w:val="00510280"/>
    <w:rsid w:val="00511623"/>
    <w:rsid w:val="00511751"/>
    <w:rsid w:val="005117FD"/>
    <w:rsid w:val="005119B8"/>
    <w:rsid w:val="005128DC"/>
    <w:rsid w:val="00513D73"/>
    <w:rsid w:val="00513E1D"/>
    <w:rsid w:val="00514196"/>
    <w:rsid w:val="005148D2"/>
    <w:rsid w:val="00514A43"/>
    <w:rsid w:val="00514C51"/>
    <w:rsid w:val="005165A6"/>
    <w:rsid w:val="00516A6B"/>
    <w:rsid w:val="005174E5"/>
    <w:rsid w:val="005215F7"/>
    <w:rsid w:val="00521CD2"/>
    <w:rsid w:val="00522393"/>
    <w:rsid w:val="00522620"/>
    <w:rsid w:val="00522C46"/>
    <w:rsid w:val="005233D5"/>
    <w:rsid w:val="00524A44"/>
    <w:rsid w:val="00524B0B"/>
    <w:rsid w:val="00525656"/>
    <w:rsid w:val="00525CFC"/>
    <w:rsid w:val="00526447"/>
    <w:rsid w:val="00530652"/>
    <w:rsid w:val="00530CC2"/>
    <w:rsid w:val="005315ED"/>
    <w:rsid w:val="00532834"/>
    <w:rsid w:val="005341D9"/>
    <w:rsid w:val="00534C02"/>
    <w:rsid w:val="005372F3"/>
    <w:rsid w:val="00537CDC"/>
    <w:rsid w:val="005403C0"/>
    <w:rsid w:val="005414EC"/>
    <w:rsid w:val="0054264B"/>
    <w:rsid w:val="00543786"/>
    <w:rsid w:val="005452CE"/>
    <w:rsid w:val="005523D8"/>
    <w:rsid w:val="00552A8C"/>
    <w:rsid w:val="005530CC"/>
    <w:rsid w:val="005533D7"/>
    <w:rsid w:val="00553610"/>
    <w:rsid w:val="005538B4"/>
    <w:rsid w:val="0055589B"/>
    <w:rsid w:val="00556138"/>
    <w:rsid w:val="00560ED0"/>
    <w:rsid w:val="00561735"/>
    <w:rsid w:val="005617E6"/>
    <w:rsid w:val="00561F0F"/>
    <w:rsid w:val="00562021"/>
    <w:rsid w:val="005632BE"/>
    <w:rsid w:val="0056573A"/>
    <w:rsid w:val="005703DE"/>
    <w:rsid w:val="005750D5"/>
    <w:rsid w:val="005753FD"/>
    <w:rsid w:val="005757A9"/>
    <w:rsid w:val="005759C3"/>
    <w:rsid w:val="00576EF5"/>
    <w:rsid w:val="00580FF2"/>
    <w:rsid w:val="0058152B"/>
    <w:rsid w:val="00581604"/>
    <w:rsid w:val="00582778"/>
    <w:rsid w:val="00582B9F"/>
    <w:rsid w:val="005836BD"/>
    <w:rsid w:val="0058381A"/>
    <w:rsid w:val="0058464E"/>
    <w:rsid w:val="00584C13"/>
    <w:rsid w:val="00585398"/>
    <w:rsid w:val="00586B17"/>
    <w:rsid w:val="005904FA"/>
    <w:rsid w:val="00591757"/>
    <w:rsid w:val="0059266A"/>
    <w:rsid w:val="005928A4"/>
    <w:rsid w:val="00592B64"/>
    <w:rsid w:val="00592E8C"/>
    <w:rsid w:val="00593CA8"/>
    <w:rsid w:val="005941BA"/>
    <w:rsid w:val="00594CD4"/>
    <w:rsid w:val="00595988"/>
    <w:rsid w:val="0059612D"/>
    <w:rsid w:val="005A01CB"/>
    <w:rsid w:val="005A03F5"/>
    <w:rsid w:val="005A133C"/>
    <w:rsid w:val="005A2734"/>
    <w:rsid w:val="005A314D"/>
    <w:rsid w:val="005A4FD3"/>
    <w:rsid w:val="005A58FF"/>
    <w:rsid w:val="005A5EAF"/>
    <w:rsid w:val="005A64C0"/>
    <w:rsid w:val="005A7898"/>
    <w:rsid w:val="005B126A"/>
    <w:rsid w:val="005B3132"/>
    <w:rsid w:val="005B3488"/>
    <w:rsid w:val="005B3C11"/>
    <w:rsid w:val="005B3C24"/>
    <w:rsid w:val="005B40C2"/>
    <w:rsid w:val="005B4F8A"/>
    <w:rsid w:val="005B6960"/>
    <w:rsid w:val="005B74A3"/>
    <w:rsid w:val="005C15FA"/>
    <w:rsid w:val="005C1C28"/>
    <w:rsid w:val="005C4125"/>
    <w:rsid w:val="005C4315"/>
    <w:rsid w:val="005C6DB5"/>
    <w:rsid w:val="005D0A90"/>
    <w:rsid w:val="005D0EA9"/>
    <w:rsid w:val="005D292E"/>
    <w:rsid w:val="005D4C85"/>
    <w:rsid w:val="005E02C7"/>
    <w:rsid w:val="005E0F11"/>
    <w:rsid w:val="005E19E7"/>
    <w:rsid w:val="005E2C67"/>
    <w:rsid w:val="005E2C76"/>
    <w:rsid w:val="005E56C6"/>
    <w:rsid w:val="005E5E5D"/>
    <w:rsid w:val="005E6C32"/>
    <w:rsid w:val="005F56D7"/>
    <w:rsid w:val="005F7B52"/>
    <w:rsid w:val="00602122"/>
    <w:rsid w:val="006026B8"/>
    <w:rsid w:val="006042B8"/>
    <w:rsid w:val="00604594"/>
    <w:rsid w:val="0060473A"/>
    <w:rsid w:val="006066A9"/>
    <w:rsid w:val="006112F4"/>
    <w:rsid w:val="00611406"/>
    <w:rsid w:val="00612C1E"/>
    <w:rsid w:val="0061312D"/>
    <w:rsid w:val="00613B8D"/>
    <w:rsid w:val="0061584F"/>
    <w:rsid w:val="00616A50"/>
    <w:rsid w:val="00616D45"/>
    <w:rsid w:val="0061716C"/>
    <w:rsid w:val="006207A7"/>
    <w:rsid w:val="00620EF3"/>
    <w:rsid w:val="00621728"/>
    <w:rsid w:val="0062179E"/>
    <w:rsid w:val="00622329"/>
    <w:rsid w:val="006243A1"/>
    <w:rsid w:val="00627A57"/>
    <w:rsid w:val="006319DD"/>
    <w:rsid w:val="00631A25"/>
    <w:rsid w:val="006321D9"/>
    <w:rsid w:val="00632E56"/>
    <w:rsid w:val="00635057"/>
    <w:rsid w:val="00635873"/>
    <w:rsid w:val="00635CBA"/>
    <w:rsid w:val="00636726"/>
    <w:rsid w:val="00637BAE"/>
    <w:rsid w:val="00640633"/>
    <w:rsid w:val="00640C99"/>
    <w:rsid w:val="00642687"/>
    <w:rsid w:val="0064269C"/>
    <w:rsid w:val="0064287E"/>
    <w:rsid w:val="006431F4"/>
    <w:rsid w:val="0064338B"/>
    <w:rsid w:val="006434E2"/>
    <w:rsid w:val="00643695"/>
    <w:rsid w:val="00644604"/>
    <w:rsid w:val="00645AEA"/>
    <w:rsid w:val="00646542"/>
    <w:rsid w:val="00646AB6"/>
    <w:rsid w:val="006471AF"/>
    <w:rsid w:val="006504F4"/>
    <w:rsid w:val="00651E13"/>
    <w:rsid w:val="00653EE1"/>
    <w:rsid w:val="00654A10"/>
    <w:rsid w:val="00654B7A"/>
    <w:rsid w:val="00654BC9"/>
    <w:rsid w:val="006552FD"/>
    <w:rsid w:val="006602C0"/>
    <w:rsid w:val="006604E4"/>
    <w:rsid w:val="00660C69"/>
    <w:rsid w:val="00661250"/>
    <w:rsid w:val="00661838"/>
    <w:rsid w:val="00661DBD"/>
    <w:rsid w:val="00662859"/>
    <w:rsid w:val="00663AF3"/>
    <w:rsid w:val="006646EF"/>
    <w:rsid w:val="00665358"/>
    <w:rsid w:val="00665776"/>
    <w:rsid w:val="00666545"/>
    <w:rsid w:val="0066659F"/>
    <w:rsid w:val="00666B6C"/>
    <w:rsid w:val="00667C98"/>
    <w:rsid w:val="0067174F"/>
    <w:rsid w:val="00671B9F"/>
    <w:rsid w:val="00671CFB"/>
    <w:rsid w:val="00674034"/>
    <w:rsid w:val="0067459B"/>
    <w:rsid w:val="0067506D"/>
    <w:rsid w:val="00675646"/>
    <w:rsid w:val="0067566F"/>
    <w:rsid w:val="00676F00"/>
    <w:rsid w:val="006779A3"/>
    <w:rsid w:val="00677B03"/>
    <w:rsid w:val="00677F1C"/>
    <w:rsid w:val="0068080B"/>
    <w:rsid w:val="00681A55"/>
    <w:rsid w:val="00682682"/>
    <w:rsid w:val="00682702"/>
    <w:rsid w:val="00684B76"/>
    <w:rsid w:val="00686F3F"/>
    <w:rsid w:val="00692368"/>
    <w:rsid w:val="00692A0A"/>
    <w:rsid w:val="00693008"/>
    <w:rsid w:val="00694552"/>
    <w:rsid w:val="006945E5"/>
    <w:rsid w:val="00694DF0"/>
    <w:rsid w:val="006951F6"/>
    <w:rsid w:val="006A082B"/>
    <w:rsid w:val="006A08B4"/>
    <w:rsid w:val="006A0B59"/>
    <w:rsid w:val="006A1BE3"/>
    <w:rsid w:val="006A2EBC"/>
    <w:rsid w:val="006A3D94"/>
    <w:rsid w:val="006A5EA0"/>
    <w:rsid w:val="006A783B"/>
    <w:rsid w:val="006A7941"/>
    <w:rsid w:val="006A7B33"/>
    <w:rsid w:val="006B2817"/>
    <w:rsid w:val="006B4707"/>
    <w:rsid w:val="006B4E13"/>
    <w:rsid w:val="006B7067"/>
    <w:rsid w:val="006B75DD"/>
    <w:rsid w:val="006C1549"/>
    <w:rsid w:val="006C2224"/>
    <w:rsid w:val="006C274E"/>
    <w:rsid w:val="006C3E68"/>
    <w:rsid w:val="006C4DFF"/>
    <w:rsid w:val="006C5E8B"/>
    <w:rsid w:val="006C67E0"/>
    <w:rsid w:val="006C6922"/>
    <w:rsid w:val="006C69A8"/>
    <w:rsid w:val="006C6C55"/>
    <w:rsid w:val="006C7ABA"/>
    <w:rsid w:val="006D04C0"/>
    <w:rsid w:val="006D0D60"/>
    <w:rsid w:val="006D1122"/>
    <w:rsid w:val="006D3648"/>
    <w:rsid w:val="006D3C00"/>
    <w:rsid w:val="006D4C89"/>
    <w:rsid w:val="006D4E66"/>
    <w:rsid w:val="006D739B"/>
    <w:rsid w:val="006D7782"/>
    <w:rsid w:val="006D7DC5"/>
    <w:rsid w:val="006E0CDA"/>
    <w:rsid w:val="006E3675"/>
    <w:rsid w:val="006E457F"/>
    <w:rsid w:val="006E4A7F"/>
    <w:rsid w:val="006E566C"/>
    <w:rsid w:val="006E6337"/>
    <w:rsid w:val="006E63D2"/>
    <w:rsid w:val="006E65AD"/>
    <w:rsid w:val="006E6615"/>
    <w:rsid w:val="006E7C2D"/>
    <w:rsid w:val="006F1866"/>
    <w:rsid w:val="006F23CA"/>
    <w:rsid w:val="006F35D5"/>
    <w:rsid w:val="006F3F54"/>
    <w:rsid w:val="006F4814"/>
    <w:rsid w:val="006F50E1"/>
    <w:rsid w:val="006F5193"/>
    <w:rsid w:val="006F5589"/>
    <w:rsid w:val="006F56BB"/>
    <w:rsid w:val="00701BDD"/>
    <w:rsid w:val="00704290"/>
    <w:rsid w:val="00704DF6"/>
    <w:rsid w:val="00705AE8"/>
    <w:rsid w:val="0070651C"/>
    <w:rsid w:val="0070653F"/>
    <w:rsid w:val="0070704D"/>
    <w:rsid w:val="007132A3"/>
    <w:rsid w:val="00713457"/>
    <w:rsid w:val="007152AE"/>
    <w:rsid w:val="007152C3"/>
    <w:rsid w:val="007152C6"/>
    <w:rsid w:val="00716421"/>
    <w:rsid w:val="0071737D"/>
    <w:rsid w:val="00717563"/>
    <w:rsid w:val="00720646"/>
    <w:rsid w:val="00720CAA"/>
    <w:rsid w:val="007222E0"/>
    <w:rsid w:val="00723852"/>
    <w:rsid w:val="00724E3D"/>
    <w:rsid w:val="00724EFB"/>
    <w:rsid w:val="007275CF"/>
    <w:rsid w:val="00727BBC"/>
    <w:rsid w:val="00730E8E"/>
    <w:rsid w:val="0073186E"/>
    <w:rsid w:val="00733146"/>
    <w:rsid w:val="0073363B"/>
    <w:rsid w:val="00733F14"/>
    <w:rsid w:val="0073502D"/>
    <w:rsid w:val="007351E2"/>
    <w:rsid w:val="00735DD2"/>
    <w:rsid w:val="00735FCA"/>
    <w:rsid w:val="007364AF"/>
    <w:rsid w:val="007376C1"/>
    <w:rsid w:val="007410B2"/>
    <w:rsid w:val="007419C3"/>
    <w:rsid w:val="00741C36"/>
    <w:rsid w:val="007426D4"/>
    <w:rsid w:val="007429E0"/>
    <w:rsid w:val="00743DBF"/>
    <w:rsid w:val="007456EA"/>
    <w:rsid w:val="007467A7"/>
    <w:rsid w:val="007469DD"/>
    <w:rsid w:val="00747136"/>
    <w:rsid w:val="007473E6"/>
    <w:rsid w:val="0074741B"/>
    <w:rsid w:val="0074759E"/>
    <w:rsid w:val="007478EA"/>
    <w:rsid w:val="00750401"/>
    <w:rsid w:val="00750DC0"/>
    <w:rsid w:val="00751710"/>
    <w:rsid w:val="007517B8"/>
    <w:rsid w:val="00751BB1"/>
    <w:rsid w:val="00751DF6"/>
    <w:rsid w:val="00752032"/>
    <w:rsid w:val="007534AB"/>
    <w:rsid w:val="00753E93"/>
    <w:rsid w:val="0075415C"/>
    <w:rsid w:val="007555F5"/>
    <w:rsid w:val="00756A49"/>
    <w:rsid w:val="00757209"/>
    <w:rsid w:val="00757770"/>
    <w:rsid w:val="00760918"/>
    <w:rsid w:val="00762089"/>
    <w:rsid w:val="007634A7"/>
    <w:rsid w:val="00763502"/>
    <w:rsid w:val="00764E5B"/>
    <w:rsid w:val="007653C3"/>
    <w:rsid w:val="00765D80"/>
    <w:rsid w:val="00771434"/>
    <w:rsid w:val="00772714"/>
    <w:rsid w:val="00772EEA"/>
    <w:rsid w:val="0077301D"/>
    <w:rsid w:val="0077623E"/>
    <w:rsid w:val="00776591"/>
    <w:rsid w:val="00777D69"/>
    <w:rsid w:val="00783944"/>
    <w:rsid w:val="00783F99"/>
    <w:rsid w:val="00787090"/>
    <w:rsid w:val="007913AB"/>
    <w:rsid w:val="007914F7"/>
    <w:rsid w:val="00791E0D"/>
    <w:rsid w:val="0079281A"/>
    <w:rsid w:val="00793A49"/>
    <w:rsid w:val="00794103"/>
    <w:rsid w:val="00795253"/>
    <w:rsid w:val="007A0CD5"/>
    <w:rsid w:val="007A0D9E"/>
    <w:rsid w:val="007A3A2D"/>
    <w:rsid w:val="007A4EF5"/>
    <w:rsid w:val="007A5221"/>
    <w:rsid w:val="007A56A9"/>
    <w:rsid w:val="007A5935"/>
    <w:rsid w:val="007A6DDF"/>
    <w:rsid w:val="007A7029"/>
    <w:rsid w:val="007A74BA"/>
    <w:rsid w:val="007A7C72"/>
    <w:rsid w:val="007B0795"/>
    <w:rsid w:val="007B0BBF"/>
    <w:rsid w:val="007B1625"/>
    <w:rsid w:val="007B1AC0"/>
    <w:rsid w:val="007B2179"/>
    <w:rsid w:val="007B2C3C"/>
    <w:rsid w:val="007B62E1"/>
    <w:rsid w:val="007B6386"/>
    <w:rsid w:val="007B706E"/>
    <w:rsid w:val="007B7106"/>
    <w:rsid w:val="007B71EB"/>
    <w:rsid w:val="007C0B57"/>
    <w:rsid w:val="007C19B3"/>
    <w:rsid w:val="007C1F34"/>
    <w:rsid w:val="007C3AA2"/>
    <w:rsid w:val="007C3C5F"/>
    <w:rsid w:val="007C612D"/>
    <w:rsid w:val="007C613D"/>
    <w:rsid w:val="007C6205"/>
    <w:rsid w:val="007C686A"/>
    <w:rsid w:val="007C6A1D"/>
    <w:rsid w:val="007C728E"/>
    <w:rsid w:val="007D0575"/>
    <w:rsid w:val="007D1310"/>
    <w:rsid w:val="007D178B"/>
    <w:rsid w:val="007D2091"/>
    <w:rsid w:val="007D2AB6"/>
    <w:rsid w:val="007D2C53"/>
    <w:rsid w:val="007D3D60"/>
    <w:rsid w:val="007D4FB3"/>
    <w:rsid w:val="007D54F6"/>
    <w:rsid w:val="007D699D"/>
    <w:rsid w:val="007D6B23"/>
    <w:rsid w:val="007D78AA"/>
    <w:rsid w:val="007E0513"/>
    <w:rsid w:val="007E1980"/>
    <w:rsid w:val="007E4B76"/>
    <w:rsid w:val="007E56C6"/>
    <w:rsid w:val="007E5EA8"/>
    <w:rsid w:val="007E604E"/>
    <w:rsid w:val="007E6257"/>
    <w:rsid w:val="007E7E6B"/>
    <w:rsid w:val="007F0CF1"/>
    <w:rsid w:val="007F0CF8"/>
    <w:rsid w:val="007F12A5"/>
    <w:rsid w:val="007F18A5"/>
    <w:rsid w:val="007F1913"/>
    <w:rsid w:val="007F2C8B"/>
    <w:rsid w:val="007F2E87"/>
    <w:rsid w:val="007F394C"/>
    <w:rsid w:val="007F45D0"/>
    <w:rsid w:val="007F4CF1"/>
    <w:rsid w:val="007F5016"/>
    <w:rsid w:val="007F656E"/>
    <w:rsid w:val="007F758D"/>
    <w:rsid w:val="007F7ABC"/>
    <w:rsid w:val="007F7D52"/>
    <w:rsid w:val="008004D3"/>
    <w:rsid w:val="0080092D"/>
    <w:rsid w:val="00800962"/>
    <w:rsid w:val="008048FE"/>
    <w:rsid w:val="008058C8"/>
    <w:rsid w:val="0080654C"/>
    <w:rsid w:val="00806B13"/>
    <w:rsid w:val="008071C6"/>
    <w:rsid w:val="00807572"/>
    <w:rsid w:val="008104B8"/>
    <w:rsid w:val="00810866"/>
    <w:rsid w:val="0081113C"/>
    <w:rsid w:val="00811CEF"/>
    <w:rsid w:val="00812645"/>
    <w:rsid w:val="008138E7"/>
    <w:rsid w:val="00814F91"/>
    <w:rsid w:val="00816A69"/>
    <w:rsid w:val="0081710E"/>
    <w:rsid w:val="00817303"/>
    <w:rsid w:val="00817A00"/>
    <w:rsid w:val="00820BEA"/>
    <w:rsid w:val="00823904"/>
    <w:rsid w:val="00823999"/>
    <w:rsid w:val="008239E8"/>
    <w:rsid w:val="00823AC6"/>
    <w:rsid w:val="00825964"/>
    <w:rsid w:val="0082687B"/>
    <w:rsid w:val="00827930"/>
    <w:rsid w:val="00831A2C"/>
    <w:rsid w:val="00832939"/>
    <w:rsid w:val="00834161"/>
    <w:rsid w:val="00834B96"/>
    <w:rsid w:val="0083529C"/>
    <w:rsid w:val="00835DB3"/>
    <w:rsid w:val="00835F2A"/>
    <w:rsid w:val="0083617B"/>
    <w:rsid w:val="008362EE"/>
    <w:rsid w:val="008371BD"/>
    <w:rsid w:val="00837AD0"/>
    <w:rsid w:val="00837F9F"/>
    <w:rsid w:val="008407A3"/>
    <w:rsid w:val="00840BC8"/>
    <w:rsid w:val="008455FB"/>
    <w:rsid w:val="0084646F"/>
    <w:rsid w:val="00846B15"/>
    <w:rsid w:val="008504A8"/>
    <w:rsid w:val="0085073F"/>
    <w:rsid w:val="00851527"/>
    <w:rsid w:val="0085251E"/>
    <w:rsid w:val="0085282E"/>
    <w:rsid w:val="008556BA"/>
    <w:rsid w:val="00857C52"/>
    <w:rsid w:val="0086146E"/>
    <w:rsid w:val="008614A6"/>
    <w:rsid w:val="008626AC"/>
    <w:rsid w:val="00863236"/>
    <w:rsid w:val="0086608C"/>
    <w:rsid w:val="0086680B"/>
    <w:rsid w:val="00866D71"/>
    <w:rsid w:val="00867376"/>
    <w:rsid w:val="0087198C"/>
    <w:rsid w:val="00871F78"/>
    <w:rsid w:val="00871F84"/>
    <w:rsid w:val="00872C1F"/>
    <w:rsid w:val="008738FC"/>
    <w:rsid w:val="00873B42"/>
    <w:rsid w:val="008748AD"/>
    <w:rsid w:val="00874D69"/>
    <w:rsid w:val="00874E53"/>
    <w:rsid w:val="00876355"/>
    <w:rsid w:val="00876AD2"/>
    <w:rsid w:val="00877251"/>
    <w:rsid w:val="0087768B"/>
    <w:rsid w:val="00880F37"/>
    <w:rsid w:val="0088206E"/>
    <w:rsid w:val="008823D0"/>
    <w:rsid w:val="008841FD"/>
    <w:rsid w:val="00884C6E"/>
    <w:rsid w:val="00884D3B"/>
    <w:rsid w:val="008856D8"/>
    <w:rsid w:val="00891DC7"/>
    <w:rsid w:val="00892BD4"/>
    <w:rsid w:val="00892D04"/>
    <w:rsid w:val="00892E82"/>
    <w:rsid w:val="00893DC2"/>
    <w:rsid w:val="008942FA"/>
    <w:rsid w:val="008958A8"/>
    <w:rsid w:val="00895BAE"/>
    <w:rsid w:val="00897C13"/>
    <w:rsid w:val="008A14BA"/>
    <w:rsid w:val="008A19E2"/>
    <w:rsid w:val="008A3FE7"/>
    <w:rsid w:val="008A513F"/>
    <w:rsid w:val="008A540B"/>
    <w:rsid w:val="008A5B60"/>
    <w:rsid w:val="008A65D8"/>
    <w:rsid w:val="008A6926"/>
    <w:rsid w:val="008A6DB8"/>
    <w:rsid w:val="008A737C"/>
    <w:rsid w:val="008B0112"/>
    <w:rsid w:val="008B0D8B"/>
    <w:rsid w:val="008B1C45"/>
    <w:rsid w:val="008B1EC3"/>
    <w:rsid w:val="008B2B8C"/>
    <w:rsid w:val="008B2BB1"/>
    <w:rsid w:val="008B2CC2"/>
    <w:rsid w:val="008B3A21"/>
    <w:rsid w:val="008B4C7B"/>
    <w:rsid w:val="008B5081"/>
    <w:rsid w:val="008B5989"/>
    <w:rsid w:val="008B59BD"/>
    <w:rsid w:val="008B6234"/>
    <w:rsid w:val="008B67F5"/>
    <w:rsid w:val="008C19D3"/>
    <w:rsid w:val="008C1B58"/>
    <w:rsid w:val="008C2DAF"/>
    <w:rsid w:val="008C2F30"/>
    <w:rsid w:val="008C34F3"/>
    <w:rsid w:val="008C35A8"/>
    <w:rsid w:val="008C39AE"/>
    <w:rsid w:val="008C56DF"/>
    <w:rsid w:val="008C5712"/>
    <w:rsid w:val="008C590D"/>
    <w:rsid w:val="008D1192"/>
    <w:rsid w:val="008D1EC3"/>
    <w:rsid w:val="008D2113"/>
    <w:rsid w:val="008D5397"/>
    <w:rsid w:val="008D6BA6"/>
    <w:rsid w:val="008D78AC"/>
    <w:rsid w:val="008E031B"/>
    <w:rsid w:val="008E03C7"/>
    <w:rsid w:val="008E0B7D"/>
    <w:rsid w:val="008E2AFB"/>
    <w:rsid w:val="008E4079"/>
    <w:rsid w:val="008E4980"/>
    <w:rsid w:val="008E50E5"/>
    <w:rsid w:val="008E670F"/>
    <w:rsid w:val="008E6A6C"/>
    <w:rsid w:val="008E7029"/>
    <w:rsid w:val="008E7EF6"/>
    <w:rsid w:val="008F1871"/>
    <w:rsid w:val="008F1A59"/>
    <w:rsid w:val="008F1E02"/>
    <w:rsid w:val="008F1F98"/>
    <w:rsid w:val="008F5BCC"/>
    <w:rsid w:val="008F6758"/>
    <w:rsid w:val="009000C5"/>
    <w:rsid w:val="0090257C"/>
    <w:rsid w:val="0090406C"/>
    <w:rsid w:val="009040DD"/>
    <w:rsid w:val="00905005"/>
    <w:rsid w:val="00905010"/>
    <w:rsid w:val="00905712"/>
    <w:rsid w:val="00905849"/>
    <w:rsid w:val="00905B47"/>
    <w:rsid w:val="00906CA0"/>
    <w:rsid w:val="00907FB3"/>
    <w:rsid w:val="00910DCE"/>
    <w:rsid w:val="00912678"/>
    <w:rsid w:val="00913049"/>
    <w:rsid w:val="0091323F"/>
    <w:rsid w:val="0091331C"/>
    <w:rsid w:val="00913E98"/>
    <w:rsid w:val="00915798"/>
    <w:rsid w:val="00915B10"/>
    <w:rsid w:val="00916669"/>
    <w:rsid w:val="00920E77"/>
    <w:rsid w:val="00920FAC"/>
    <w:rsid w:val="00924A00"/>
    <w:rsid w:val="00926317"/>
    <w:rsid w:val="0092743B"/>
    <w:rsid w:val="009279DE"/>
    <w:rsid w:val="00930116"/>
    <w:rsid w:val="00930717"/>
    <w:rsid w:val="009323EF"/>
    <w:rsid w:val="00935006"/>
    <w:rsid w:val="009350D7"/>
    <w:rsid w:val="00935514"/>
    <w:rsid w:val="009355F5"/>
    <w:rsid w:val="009362A0"/>
    <w:rsid w:val="009364BB"/>
    <w:rsid w:val="00936D9A"/>
    <w:rsid w:val="00937FB1"/>
    <w:rsid w:val="0094029A"/>
    <w:rsid w:val="00941F03"/>
    <w:rsid w:val="0094212C"/>
    <w:rsid w:val="00942FD6"/>
    <w:rsid w:val="009433DF"/>
    <w:rsid w:val="009435F3"/>
    <w:rsid w:val="00944D49"/>
    <w:rsid w:val="00944DB9"/>
    <w:rsid w:val="0094551D"/>
    <w:rsid w:val="00946893"/>
    <w:rsid w:val="00947614"/>
    <w:rsid w:val="0095089A"/>
    <w:rsid w:val="00952468"/>
    <w:rsid w:val="0095286F"/>
    <w:rsid w:val="00952A38"/>
    <w:rsid w:val="00953C6D"/>
    <w:rsid w:val="00953E72"/>
    <w:rsid w:val="00954689"/>
    <w:rsid w:val="00955D7C"/>
    <w:rsid w:val="00955E0B"/>
    <w:rsid w:val="00957BF1"/>
    <w:rsid w:val="00961109"/>
    <w:rsid w:val="009617C9"/>
    <w:rsid w:val="00961AC6"/>
    <w:rsid w:val="00961C93"/>
    <w:rsid w:val="00962309"/>
    <w:rsid w:val="0096274E"/>
    <w:rsid w:val="00962DC4"/>
    <w:rsid w:val="00963C19"/>
    <w:rsid w:val="00963F99"/>
    <w:rsid w:val="00965051"/>
    <w:rsid w:val="00965324"/>
    <w:rsid w:val="009672D2"/>
    <w:rsid w:val="0097091E"/>
    <w:rsid w:val="0097250E"/>
    <w:rsid w:val="00972F02"/>
    <w:rsid w:val="00974E41"/>
    <w:rsid w:val="00975038"/>
    <w:rsid w:val="009760D3"/>
    <w:rsid w:val="00977132"/>
    <w:rsid w:val="00980917"/>
    <w:rsid w:val="00981236"/>
    <w:rsid w:val="00981A4B"/>
    <w:rsid w:val="00981D34"/>
    <w:rsid w:val="00982501"/>
    <w:rsid w:val="00982C0F"/>
    <w:rsid w:val="00983E7B"/>
    <w:rsid w:val="00983F00"/>
    <w:rsid w:val="00986CCF"/>
    <w:rsid w:val="00987201"/>
    <w:rsid w:val="0098740D"/>
    <w:rsid w:val="009874A6"/>
    <w:rsid w:val="009877D3"/>
    <w:rsid w:val="00987984"/>
    <w:rsid w:val="00990891"/>
    <w:rsid w:val="009923B9"/>
    <w:rsid w:val="009923F6"/>
    <w:rsid w:val="00993259"/>
    <w:rsid w:val="00993821"/>
    <w:rsid w:val="00994174"/>
    <w:rsid w:val="00994B59"/>
    <w:rsid w:val="00994E8F"/>
    <w:rsid w:val="009951DC"/>
    <w:rsid w:val="009959BB"/>
    <w:rsid w:val="00996035"/>
    <w:rsid w:val="00996B0B"/>
    <w:rsid w:val="00997158"/>
    <w:rsid w:val="009A0CE8"/>
    <w:rsid w:val="009A26BE"/>
    <w:rsid w:val="009A3A7C"/>
    <w:rsid w:val="009A4358"/>
    <w:rsid w:val="009A466E"/>
    <w:rsid w:val="009A54D5"/>
    <w:rsid w:val="009A63F8"/>
    <w:rsid w:val="009A67C6"/>
    <w:rsid w:val="009A6D34"/>
    <w:rsid w:val="009A6FBD"/>
    <w:rsid w:val="009A7EF6"/>
    <w:rsid w:val="009B00A3"/>
    <w:rsid w:val="009B03EB"/>
    <w:rsid w:val="009B255C"/>
    <w:rsid w:val="009B2ADB"/>
    <w:rsid w:val="009B56D4"/>
    <w:rsid w:val="009B5E98"/>
    <w:rsid w:val="009B603A"/>
    <w:rsid w:val="009B6425"/>
    <w:rsid w:val="009B7444"/>
    <w:rsid w:val="009B753A"/>
    <w:rsid w:val="009C1C40"/>
    <w:rsid w:val="009C2D0E"/>
    <w:rsid w:val="009C35E9"/>
    <w:rsid w:val="009C3DAC"/>
    <w:rsid w:val="009C42E0"/>
    <w:rsid w:val="009C46DA"/>
    <w:rsid w:val="009C5D8C"/>
    <w:rsid w:val="009D0010"/>
    <w:rsid w:val="009D0E3C"/>
    <w:rsid w:val="009D1136"/>
    <w:rsid w:val="009D3C4E"/>
    <w:rsid w:val="009D5362"/>
    <w:rsid w:val="009D6C91"/>
    <w:rsid w:val="009E1415"/>
    <w:rsid w:val="009E308E"/>
    <w:rsid w:val="009E3578"/>
    <w:rsid w:val="009E3645"/>
    <w:rsid w:val="009E48E0"/>
    <w:rsid w:val="009E50E2"/>
    <w:rsid w:val="009E60DF"/>
    <w:rsid w:val="009E6116"/>
    <w:rsid w:val="009E675A"/>
    <w:rsid w:val="009E67A5"/>
    <w:rsid w:val="009F1892"/>
    <w:rsid w:val="009F23E8"/>
    <w:rsid w:val="009F3DB3"/>
    <w:rsid w:val="009F3F90"/>
    <w:rsid w:val="009F4B02"/>
    <w:rsid w:val="009F7683"/>
    <w:rsid w:val="00A001C9"/>
    <w:rsid w:val="00A005BA"/>
    <w:rsid w:val="00A02E43"/>
    <w:rsid w:val="00A03F42"/>
    <w:rsid w:val="00A065F9"/>
    <w:rsid w:val="00A06CA4"/>
    <w:rsid w:val="00A0741B"/>
    <w:rsid w:val="00A075F3"/>
    <w:rsid w:val="00A07BBF"/>
    <w:rsid w:val="00A07F34"/>
    <w:rsid w:val="00A11CCD"/>
    <w:rsid w:val="00A139FC"/>
    <w:rsid w:val="00A14CC4"/>
    <w:rsid w:val="00A15408"/>
    <w:rsid w:val="00A16B30"/>
    <w:rsid w:val="00A17928"/>
    <w:rsid w:val="00A2055E"/>
    <w:rsid w:val="00A21040"/>
    <w:rsid w:val="00A21A20"/>
    <w:rsid w:val="00A22154"/>
    <w:rsid w:val="00A238EC"/>
    <w:rsid w:val="00A251B9"/>
    <w:rsid w:val="00A25C38"/>
    <w:rsid w:val="00A27173"/>
    <w:rsid w:val="00A27797"/>
    <w:rsid w:val="00A278B8"/>
    <w:rsid w:val="00A2793A"/>
    <w:rsid w:val="00A30AB2"/>
    <w:rsid w:val="00A3399F"/>
    <w:rsid w:val="00A33F57"/>
    <w:rsid w:val="00A35B50"/>
    <w:rsid w:val="00A366F3"/>
    <w:rsid w:val="00A36BBE"/>
    <w:rsid w:val="00A36E1D"/>
    <w:rsid w:val="00A37796"/>
    <w:rsid w:val="00A37AD0"/>
    <w:rsid w:val="00A4276A"/>
    <w:rsid w:val="00A42B9B"/>
    <w:rsid w:val="00A4307A"/>
    <w:rsid w:val="00A43461"/>
    <w:rsid w:val="00A4582A"/>
    <w:rsid w:val="00A46BBC"/>
    <w:rsid w:val="00A47EBB"/>
    <w:rsid w:val="00A500D1"/>
    <w:rsid w:val="00A5068F"/>
    <w:rsid w:val="00A51CB6"/>
    <w:rsid w:val="00A51CDD"/>
    <w:rsid w:val="00A51DC0"/>
    <w:rsid w:val="00A55106"/>
    <w:rsid w:val="00A56522"/>
    <w:rsid w:val="00A570D1"/>
    <w:rsid w:val="00A572C6"/>
    <w:rsid w:val="00A600C9"/>
    <w:rsid w:val="00A60206"/>
    <w:rsid w:val="00A6397D"/>
    <w:rsid w:val="00A64E2A"/>
    <w:rsid w:val="00A64EB4"/>
    <w:rsid w:val="00A6730D"/>
    <w:rsid w:val="00A70F85"/>
    <w:rsid w:val="00A7144E"/>
    <w:rsid w:val="00A71625"/>
    <w:rsid w:val="00A71ABD"/>
    <w:rsid w:val="00A71B9B"/>
    <w:rsid w:val="00A72962"/>
    <w:rsid w:val="00A751C7"/>
    <w:rsid w:val="00A8032E"/>
    <w:rsid w:val="00A82169"/>
    <w:rsid w:val="00A859CF"/>
    <w:rsid w:val="00A86036"/>
    <w:rsid w:val="00A861C5"/>
    <w:rsid w:val="00A87693"/>
    <w:rsid w:val="00A87844"/>
    <w:rsid w:val="00A904DB"/>
    <w:rsid w:val="00A90B61"/>
    <w:rsid w:val="00A96241"/>
    <w:rsid w:val="00A9739F"/>
    <w:rsid w:val="00AA038C"/>
    <w:rsid w:val="00AA0C04"/>
    <w:rsid w:val="00AA1674"/>
    <w:rsid w:val="00AA1C6C"/>
    <w:rsid w:val="00AA3369"/>
    <w:rsid w:val="00AA3B94"/>
    <w:rsid w:val="00AA4E87"/>
    <w:rsid w:val="00AA4F27"/>
    <w:rsid w:val="00AA7A09"/>
    <w:rsid w:val="00AB1028"/>
    <w:rsid w:val="00AB3B50"/>
    <w:rsid w:val="00AB4140"/>
    <w:rsid w:val="00AB7E94"/>
    <w:rsid w:val="00AC05B1"/>
    <w:rsid w:val="00AC3B5D"/>
    <w:rsid w:val="00AC410E"/>
    <w:rsid w:val="00AC4499"/>
    <w:rsid w:val="00AC4CA9"/>
    <w:rsid w:val="00AC4E6F"/>
    <w:rsid w:val="00AC6EEF"/>
    <w:rsid w:val="00AD2813"/>
    <w:rsid w:val="00AD2918"/>
    <w:rsid w:val="00AD3128"/>
    <w:rsid w:val="00AD356C"/>
    <w:rsid w:val="00AD4799"/>
    <w:rsid w:val="00AD48AF"/>
    <w:rsid w:val="00AD4BF5"/>
    <w:rsid w:val="00AD52E9"/>
    <w:rsid w:val="00AD5EE6"/>
    <w:rsid w:val="00AE0514"/>
    <w:rsid w:val="00AE053D"/>
    <w:rsid w:val="00AE0F65"/>
    <w:rsid w:val="00AE1804"/>
    <w:rsid w:val="00AE21BE"/>
    <w:rsid w:val="00AE2914"/>
    <w:rsid w:val="00AE2A1A"/>
    <w:rsid w:val="00AE4607"/>
    <w:rsid w:val="00AE6D15"/>
    <w:rsid w:val="00AF1A3A"/>
    <w:rsid w:val="00AF1F87"/>
    <w:rsid w:val="00AF2CEE"/>
    <w:rsid w:val="00AF3795"/>
    <w:rsid w:val="00AF3ACB"/>
    <w:rsid w:val="00AF46FD"/>
    <w:rsid w:val="00AF4731"/>
    <w:rsid w:val="00AF558F"/>
    <w:rsid w:val="00AF599E"/>
    <w:rsid w:val="00AF5DA5"/>
    <w:rsid w:val="00AF60A2"/>
    <w:rsid w:val="00AF6849"/>
    <w:rsid w:val="00B0025B"/>
    <w:rsid w:val="00B0091E"/>
    <w:rsid w:val="00B00978"/>
    <w:rsid w:val="00B0179E"/>
    <w:rsid w:val="00B017D9"/>
    <w:rsid w:val="00B0190B"/>
    <w:rsid w:val="00B0252B"/>
    <w:rsid w:val="00B04182"/>
    <w:rsid w:val="00B0497C"/>
    <w:rsid w:val="00B05B77"/>
    <w:rsid w:val="00B06F30"/>
    <w:rsid w:val="00B07AE3"/>
    <w:rsid w:val="00B10498"/>
    <w:rsid w:val="00B11430"/>
    <w:rsid w:val="00B128C1"/>
    <w:rsid w:val="00B14FBF"/>
    <w:rsid w:val="00B161F9"/>
    <w:rsid w:val="00B1645A"/>
    <w:rsid w:val="00B1725B"/>
    <w:rsid w:val="00B2458A"/>
    <w:rsid w:val="00B27E5D"/>
    <w:rsid w:val="00B313E0"/>
    <w:rsid w:val="00B31A8E"/>
    <w:rsid w:val="00B32705"/>
    <w:rsid w:val="00B32AEB"/>
    <w:rsid w:val="00B33DB7"/>
    <w:rsid w:val="00B34515"/>
    <w:rsid w:val="00B353EB"/>
    <w:rsid w:val="00B36AB2"/>
    <w:rsid w:val="00B372A0"/>
    <w:rsid w:val="00B40F21"/>
    <w:rsid w:val="00B427F2"/>
    <w:rsid w:val="00B439C4"/>
    <w:rsid w:val="00B43BF3"/>
    <w:rsid w:val="00B4535E"/>
    <w:rsid w:val="00B45D1E"/>
    <w:rsid w:val="00B501BD"/>
    <w:rsid w:val="00B51405"/>
    <w:rsid w:val="00B51D4D"/>
    <w:rsid w:val="00B52A8C"/>
    <w:rsid w:val="00B52CE5"/>
    <w:rsid w:val="00B53613"/>
    <w:rsid w:val="00B53867"/>
    <w:rsid w:val="00B56D9E"/>
    <w:rsid w:val="00B6089B"/>
    <w:rsid w:val="00B60A5E"/>
    <w:rsid w:val="00B60BF8"/>
    <w:rsid w:val="00B611EA"/>
    <w:rsid w:val="00B61EEE"/>
    <w:rsid w:val="00B633DD"/>
    <w:rsid w:val="00B636A8"/>
    <w:rsid w:val="00B637DC"/>
    <w:rsid w:val="00B665C6"/>
    <w:rsid w:val="00B66762"/>
    <w:rsid w:val="00B668BA"/>
    <w:rsid w:val="00B66A38"/>
    <w:rsid w:val="00B67661"/>
    <w:rsid w:val="00B71065"/>
    <w:rsid w:val="00B721E0"/>
    <w:rsid w:val="00B734FD"/>
    <w:rsid w:val="00B73A87"/>
    <w:rsid w:val="00B745C1"/>
    <w:rsid w:val="00B757DC"/>
    <w:rsid w:val="00B75A58"/>
    <w:rsid w:val="00B75E4C"/>
    <w:rsid w:val="00B805AF"/>
    <w:rsid w:val="00B812AF"/>
    <w:rsid w:val="00B81FC5"/>
    <w:rsid w:val="00B86327"/>
    <w:rsid w:val="00B867B2"/>
    <w:rsid w:val="00B869EC"/>
    <w:rsid w:val="00B877C0"/>
    <w:rsid w:val="00B93108"/>
    <w:rsid w:val="00B9397A"/>
    <w:rsid w:val="00B9633D"/>
    <w:rsid w:val="00B963D5"/>
    <w:rsid w:val="00B967FA"/>
    <w:rsid w:val="00B96C51"/>
    <w:rsid w:val="00B973B7"/>
    <w:rsid w:val="00BA1AB7"/>
    <w:rsid w:val="00BA2EBE"/>
    <w:rsid w:val="00BA62B7"/>
    <w:rsid w:val="00BA64AA"/>
    <w:rsid w:val="00BA7AC3"/>
    <w:rsid w:val="00BA7FA0"/>
    <w:rsid w:val="00BB02B8"/>
    <w:rsid w:val="00BB049E"/>
    <w:rsid w:val="00BB0F28"/>
    <w:rsid w:val="00BB0F49"/>
    <w:rsid w:val="00BB2069"/>
    <w:rsid w:val="00BB458A"/>
    <w:rsid w:val="00BB5692"/>
    <w:rsid w:val="00BB59AD"/>
    <w:rsid w:val="00BB64EC"/>
    <w:rsid w:val="00BB7D2A"/>
    <w:rsid w:val="00BC0568"/>
    <w:rsid w:val="00BC0C38"/>
    <w:rsid w:val="00BC17CA"/>
    <w:rsid w:val="00BC1C17"/>
    <w:rsid w:val="00BC1E03"/>
    <w:rsid w:val="00BC3999"/>
    <w:rsid w:val="00BC3CF8"/>
    <w:rsid w:val="00BC3DB9"/>
    <w:rsid w:val="00BC50DA"/>
    <w:rsid w:val="00BC71F8"/>
    <w:rsid w:val="00BD00D3"/>
    <w:rsid w:val="00BD0AFD"/>
    <w:rsid w:val="00BD1659"/>
    <w:rsid w:val="00BD1AA2"/>
    <w:rsid w:val="00BD2BBF"/>
    <w:rsid w:val="00BD3AA9"/>
    <w:rsid w:val="00BD4A18"/>
    <w:rsid w:val="00BD6DB2"/>
    <w:rsid w:val="00BE00A6"/>
    <w:rsid w:val="00BE11CF"/>
    <w:rsid w:val="00BE1F80"/>
    <w:rsid w:val="00BE21AB"/>
    <w:rsid w:val="00BE2FB4"/>
    <w:rsid w:val="00BE3FDB"/>
    <w:rsid w:val="00BE55CB"/>
    <w:rsid w:val="00BE56AD"/>
    <w:rsid w:val="00BE5D70"/>
    <w:rsid w:val="00BE693D"/>
    <w:rsid w:val="00BE7562"/>
    <w:rsid w:val="00BE799C"/>
    <w:rsid w:val="00BF123F"/>
    <w:rsid w:val="00BF134F"/>
    <w:rsid w:val="00BF2B4F"/>
    <w:rsid w:val="00BF2FDF"/>
    <w:rsid w:val="00BF3917"/>
    <w:rsid w:val="00BF3FBB"/>
    <w:rsid w:val="00BF5842"/>
    <w:rsid w:val="00BF617A"/>
    <w:rsid w:val="00BF7393"/>
    <w:rsid w:val="00C00192"/>
    <w:rsid w:val="00C00992"/>
    <w:rsid w:val="00C00CA4"/>
    <w:rsid w:val="00C010AD"/>
    <w:rsid w:val="00C020D5"/>
    <w:rsid w:val="00C02E9F"/>
    <w:rsid w:val="00C0320E"/>
    <w:rsid w:val="00C03623"/>
    <w:rsid w:val="00C0379D"/>
    <w:rsid w:val="00C03931"/>
    <w:rsid w:val="00C05D8B"/>
    <w:rsid w:val="00C05FE3"/>
    <w:rsid w:val="00C10012"/>
    <w:rsid w:val="00C13812"/>
    <w:rsid w:val="00C14713"/>
    <w:rsid w:val="00C15D8E"/>
    <w:rsid w:val="00C16CD6"/>
    <w:rsid w:val="00C20557"/>
    <w:rsid w:val="00C20DAE"/>
    <w:rsid w:val="00C2136D"/>
    <w:rsid w:val="00C213C2"/>
    <w:rsid w:val="00C21435"/>
    <w:rsid w:val="00C214EE"/>
    <w:rsid w:val="00C230C2"/>
    <w:rsid w:val="00C2314B"/>
    <w:rsid w:val="00C239E2"/>
    <w:rsid w:val="00C23CCF"/>
    <w:rsid w:val="00C23EBE"/>
    <w:rsid w:val="00C242C2"/>
    <w:rsid w:val="00C24971"/>
    <w:rsid w:val="00C25A2C"/>
    <w:rsid w:val="00C25D6F"/>
    <w:rsid w:val="00C26011"/>
    <w:rsid w:val="00C26BE5"/>
    <w:rsid w:val="00C26E4D"/>
    <w:rsid w:val="00C2775A"/>
    <w:rsid w:val="00C27909"/>
    <w:rsid w:val="00C27B03"/>
    <w:rsid w:val="00C27F13"/>
    <w:rsid w:val="00C30E3F"/>
    <w:rsid w:val="00C314E1"/>
    <w:rsid w:val="00C31CAD"/>
    <w:rsid w:val="00C34021"/>
    <w:rsid w:val="00C34397"/>
    <w:rsid w:val="00C34F6C"/>
    <w:rsid w:val="00C35A5F"/>
    <w:rsid w:val="00C37A80"/>
    <w:rsid w:val="00C4095D"/>
    <w:rsid w:val="00C40C04"/>
    <w:rsid w:val="00C40DF6"/>
    <w:rsid w:val="00C51BE4"/>
    <w:rsid w:val="00C52258"/>
    <w:rsid w:val="00C538C9"/>
    <w:rsid w:val="00C5437B"/>
    <w:rsid w:val="00C55F96"/>
    <w:rsid w:val="00C570B3"/>
    <w:rsid w:val="00C573E0"/>
    <w:rsid w:val="00C57C2C"/>
    <w:rsid w:val="00C601D2"/>
    <w:rsid w:val="00C61760"/>
    <w:rsid w:val="00C62C41"/>
    <w:rsid w:val="00C65BCC"/>
    <w:rsid w:val="00C66970"/>
    <w:rsid w:val="00C66D55"/>
    <w:rsid w:val="00C67858"/>
    <w:rsid w:val="00C67BB2"/>
    <w:rsid w:val="00C705AF"/>
    <w:rsid w:val="00C709DA"/>
    <w:rsid w:val="00C70E9A"/>
    <w:rsid w:val="00C72138"/>
    <w:rsid w:val="00C7285A"/>
    <w:rsid w:val="00C7313F"/>
    <w:rsid w:val="00C747E8"/>
    <w:rsid w:val="00C74A84"/>
    <w:rsid w:val="00C75A0F"/>
    <w:rsid w:val="00C7612A"/>
    <w:rsid w:val="00C7682A"/>
    <w:rsid w:val="00C7767A"/>
    <w:rsid w:val="00C81BEC"/>
    <w:rsid w:val="00C8220A"/>
    <w:rsid w:val="00C83063"/>
    <w:rsid w:val="00C83A58"/>
    <w:rsid w:val="00C84E24"/>
    <w:rsid w:val="00C852AA"/>
    <w:rsid w:val="00C8691C"/>
    <w:rsid w:val="00C86EDF"/>
    <w:rsid w:val="00C87654"/>
    <w:rsid w:val="00C92157"/>
    <w:rsid w:val="00C926AD"/>
    <w:rsid w:val="00C92AD6"/>
    <w:rsid w:val="00C9387B"/>
    <w:rsid w:val="00C93C4D"/>
    <w:rsid w:val="00C95E9D"/>
    <w:rsid w:val="00C97C6B"/>
    <w:rsid w:val="00CA042A"/>
    <w:rsid w:val="00CA0DEC"/>
    <w:rsid w:val="00CA168A"/>
    <w:rsid w:val="00CA1C57"/>
    <w:rsid w:val="00CA237C"/>
    <w:rsid w:val="00CA357E"/>
    <w:rsid w:val="00CA40E9"/>
    <w:rsid w:val="00CA44F9"/>
    <w:rsid w:val="00CA4A69"/>
    <w:rsid w:val="00CA5425"/>
    <w:rsid w:val="00CA57DD"/>
    <w:rsid w:val="00CA592A"/>
    <w:rsid w:val="00CA5BBB"/>
    <w:rsid w:val="00CA6013"/>
    <w:rsid w:val="00CA76E9"/>
    <w:rsid w:val="00CB0CF1"/>
    <w:rsid w:val="00CB0D85"/>
    <w:rsid w:val="00CB2FAA"/>
    <w:rsid w:val="00CB4CDA"/>
    <w:rsid w:val="00CB6540"/>
    <w:rsid w:val="00CC3E0C"/>
    <w:rsid w:val="00CC4524"/>
    <w:rsid w:val="00CC58D3"/>
    <w:rsid w:val="00CC6F52"/>
    <w:rsid w:val="00CC784D"/>
    <w:rsid w:val="00CC7CCE"/>
    <w:rsid w:val="00CD056E"/>
    <w:rsid w:val="00CD071B"/>
    <w:rsid w:val="00CD0ABA"/>
    <w:rsid w:val="00CD20A4"/>
    <w:rsid w:val="00CD2D5D"/>
    <w:rsid w:val="00CD2DB1"/>
    <w:rsid w:val="00CD5286"/>
    <w:rsid w:val="00CD5B6C"/>
    <w:rsid w:val="00CD5E93"/>
    <w:rsid w:val="00CE20E4"/>
    <w:rsid w:val="00CE4514"/>
    <w:rsid w:val="00CE5338"/>
    <w:rsid w:val="00CE535F"/>
    <w:rsid w:val="00CE5994"/>
    <w:rsid w:val="00CE629E"/>
    <w:rsid w:val="00CE7715"/>
    <w:rsid w:val="00CF069D"/>
    <w:rsid w:val="00CF1D47"/>
    <w:rsid w:val="00CF2C21"/>
    <w:rsid w:val="00CF3A38"/>
    <w:rsid w:val="00CF4116"/>
    <w:rsid w:val="00CF46C3"/>
    <w:rsid w:val="00CF4AF3"/>
    <w:rsid w:val="00CF4B27"/>
    <w:rsid w:val="00D00477"/>
    <w:rsid w:val="00D02BF1"/>
    <w:rsid w:val="00D0337B"/>
    <w:rsid w:val="00D036C8"/>
    <w:rsid w:val="00D079B2"/>
    <w:rsid w:val="00D07E92"/>
    <w:rsid w:val="00D07FC1"/>
    <w:rsid w:val="00D10ECE"/>
    <w:rsid w:val="00D11337"/>
    <w:rsid w:val="00D114E9"/>
    <w:rsid w:val="00D11EB8"/>
    <w:rsid w:val="00D13033"/>
    <w:rsid w:val="00D1479A"/>
    <w:rsid w:val="00D14D1D"/>
    <w:rsid w:val="00D2006E"/>
    <w:rsid w:val="00D208F1"/>
    <w:rsid w:val="00D23931"/>
    <w:rsid w:val="00D274A9"/>
    <w:rsid w:val="00D276B1"/>
    <w:rsid w:val="00D30648"/>
    <w:rsid w:val="00D311A2"/>
    <w:rsid w:val="00D32DEB"/>
    <w:rsid w:val="00D33833"/>
    <w:rsid w:val="00D36203"/>
    <w:rsid w:val="00D36E5F"/>
    <w:rsid w:val="00D372A2"/>
    <w:rsid w:val="00D410AD"/>
    <w:rsid w:val="00D41CC8"/>
    <w:rsid w:val="00D427E0"/>
    <w:rsid w:val="00D429C6"/>
    <w:rsid w:val="00D47748"/>
    <w:rsid w:val="00D47966"/>
    <w:rsid w:val="00D47C96"/>
    <w:rsid w:val="00D504AA"/>
    <w:rsid w:val="00D51B68"/>
    <w:rsid w:val="00D51D84"/>
    <w:rsid w:val="00D52FFF"/>
    <w:rsid w:val="00D54B07"/>
    <w:rsid w:val="00D54CC3"/>
    <w:rsid w:val="00D576B1"/>
    <w:rsid w:val="00D6041A"/>
    <w:rsid w:val="00D627FC"/>
    <w:rsid w:val="00D633EB"/>
    <w:rsid w:val="00D63B2A"/>
    <w:rsid w:val="00D63DBC"/>
    <w:rsid w:val="00D64021"/>
    <w:rsid w:val="00D649A3"/>
    <w:rsid w:val="00D65C17"/>
    <w:rsid w:val="00D65E56"/>
    <w:rsid w:val="00D65F0F"/>
    <w:rsid w:val="00D66480"/>
    <w:rsid w:val="00D6679D"/>
    <w:rsid w:val="00D66C44"/>
    <w:rsid w:val="00D67604"/>
    <w:rsid w:val="00D67806"/>
    <w:rsid w:val="00D71EDB"/>
    <w:rsid w:val="00D76699"/>
    <w:rsid w:val="00D77349"/>
    <w:rsid w:val="00D80279"/>
    <w:rsid w:val="00D805E4"/>
    <w:rsid w:val="00D80DD2"/>
    <w:rsid w:val="00D82FF7"/>
    <w:rsid w:val="00D847FE"/>
    <w:rsid w:val="00D84FAE"/>
    <w:rsid w:val="00D87D95"/>
    <w:rsid w:val="00D91231"/>
    <w:rsid w:val="00D92A44"/>
    <w:rsid w:val="00D94B03"/>
    <w:rsid w:val="00D94C5B"/>
    <w:rsid w:val="00D94CE8"/>
    <w:rsid w:val="00D9593D"/>
    <w:rsid w:val="00D964EA"/>
    <w:rsid w:val="00D966D0"/>
    <w:rsid w:val="00D97176"/>
    <w:rsid w:val="00D97D8D"/>
    <w:rsid w:val="00D97DBF"/>
    <w:rsid w:val="00D97E8F"/>
    <w:rsid w:val="00DA05D3"/>
    <w:rsid w:val="00DA0C59"/>
    <w:rsid w:val="00DA0E60"/>
    <w:rsid w:val="00DA1796"/>
    <w:rsid w:val="00DA35D8"/>
    <w:rsid w:val="00DA3991"/>
    <w:rsid w:val="00DA6B99"/>
    <w:rsid w:val="00DB017D"/>
    <w:rsid w:val="00DB38E1"/>
    <w:rsid w:val="00DB560C"/>
    <w:rsid w:val="00DB5E51"/>
    <w:rsid w:val="00DB7477"/>
    <w:rsid w:val="00DB7C33"/>
    <w:rsid w:val="00DB7E6C"/>
    <w:rsid w:val="00DC02C6"/>
    <w:rsid w:val="00DC3076"/>
    <w:rsid w:val="00DC6277"/>
    <w:rsid w:val="00DC6CD8"/>
    <w:rsid w:val="00DC779C"/>
    <w:rsid w:val="00DC7F37"/>
    <w:rsid w:val="00DD1738"/>
    <w:rsid w:val="00DD1B79"/>
    <w:rsid w:val="00DD2435"/>
    <w:rsid w:val="00DD2D57"/>
    <w:rsid w:val="00DD4563"/>
    <w:rsid w:val="00DD5986"/>
    <w:rsid w:val="00DD5A29"/>
    <w:rsid w:val="00DD5D9D"/>
    <w:rsid w:val="00DD6002"/>
    <w:rsid w:val="00DD6C51"/>
    <w:rsid w:val="00DE0C62"/>
    <w:rsid w:val="00DE1C9A"/>
    <w:rsid w:val="00DE2D04"/>
    <w:rsid w:val="00DE35CB"/>
    <w:rsid w:val="00DE467D"/>
    <w:rsid w:val="00DE4E2E"/>
    <w:rsid w:val="00DE7657"/>
    <w:rsid w:val="00DE7ECA"/>
    <w:rsid w:val="00DF07DC"/>
    <w:rsid w:val="00DF1B7A"/>
    <w:rsid w:val="00DF21E9"/>
    <w:rsid w:val="00DF2BD3"/>
    <w:rsid w:val="00DF324C"/>
    <w:rsid w:val="00DF4BA7"/>
    <w:rsid w:val="00DF711E"/>
    <w:rsid w:val="00E00F14"/>
    <w:rsid w:val="00E01362"/>
    <w:rsid w:val="00E01D00"/>
    <w:rsid w:val="00E06386"/>
    <w:rsid w:val="00E06C5A"/>
    <w:rsid w:val="00E11D45"/>
    <w:rsid w:val="00E160C3"/>
    <w:rsid w:val="00E16F06"/>
    <w:rsid w:val="00E17018"/>
    <w:rsid w:val="00E17225"/>
    <w:rsid w:val="00E20263"/>
    <w:rsid w:val="00E217A5"/>
    <w:rsid w:val="00E22790"/>
    <w:rsid w:val="00E23EA5"/>
    <w:rsid w:val="00E23EAB"/>
    <w:rsid w:val="00E24DAA"/>
    <w:rsid w:val="00E24EB4"/>
    <w:rsid w:val="00E25174"/>
    <w:rsid w:val="00E253AD"/>
    <w:rsid w:val="00E2576E"/>
    <w:rsid w:val="00E26855"/>
    <w:rsid w:val="00E2793C"/>
    <w:rsid w:val="00E309AA"/>
    <w:rsid w:val="00E30E83"/>
    <w:rsid w:val="00E320ED"/>
    <w:rsid w:val="00E33AFB"/>
    <w:rsid w:val="00E34218"/>
    <w:rsid w:val="00E349A0"/>
    <w:rsid w:val="00E37096"/>
    <w:rsid w:val="00E37388"/>
    <w:rsid w:val="00E376D9"/>
    <w:rsid w:val="00E40054"/>
    <w:rsid w:val="00E4253F"/>
    <w:rsid w:val="00E42E6C"/>
    <w:rsid w:val="00E430EE"/>
    <w:rsid w:val="00E44ED7"/>
    <w:rsid w:val="00E451D0"/>
    <w:rsid w:val="00E46282"/>
    <w:rsid w:val="00E47304"/>
    <w:rsid w:val="00E47512"/>
    <w:rsid w:val="00E50459"/>
    <w:rsid w:val="00E515C6"/>
    <w:rsid w:val="00E5216E"/>
    <w:rsid w:val="00E62066"/>
    <w:rsid w:val="00E62913"/>
    <w:rsid w:val="00E62AA6"/>
    <w:rsid w:val="00E658C4"/>
    <w:rsid w:val="00E661F1"/>
    <w:rsid w:val="00E66A45"/>
    <w:rsid w:val="00E67F83"/>
    <w:rsid w:val="00E71805"/>
    <w:rsid w:val="00E75B8E"/>
    <w:rsid w:val="00E77354"/>
    <w:rsid w:val="00E80404"/>
    <w:rsid w:val="00E80CF1"/>
    <w:rsid w:val="00E82344"/>
    <w:rsid w:val="00E84050"/>
    <w:rsid w:val="00E84A34"/>
    <w:rsid w:val="00E84C82"/>
    <w:rsid w:val="00E84D64"/>
    <w:rsid w:val="00E85431"/>
    <w:rsid w:val="00E859A9"/>
    <w:rsid w:val="00E8613F"/>
    <w:rsid w:val="00E863AC"/>
    <w:rsid w:val="00E869D4"/>
    <w:rsid w:val="00E87122"/>
    <w:rsid w:val="00E87408"/>
    <w:rsid w:val="00E901AE"/>
    <w:rsid w:val="00E91038"/>
    <w:rsid w:val="00E914C4"/>
    <w:rsid w:val="00E934F5"/>
    <w:rsid w:val="00E93889"/>
    <w:rsid w:val="00E93B03"/>
    <w:rsid w:val="00E945B6"/>
    <w:rsid w:val="00E96961"/>
    <w:rsid w:val="00E97231"/>
    <w:rsid w:val="00E977E1"/>
    <w:rsid w:val="00E97EA3"/>
    <w:rsid w:val="00EA4002"/>
    <w:rsid w:val="00EA530A"/>
    <w:rsid w:val="00EA5344"/>
    <w:rsid w:val="00EA6612"/>
    <w:rsid w:val="00EA72EC"/>
    <w:rsid w:val="00EB11CB"/>
    <w:rsid w:val="00EB24DA"/>
    <w:rsid w:val="00EB275A"/>
    <w:rsid w:val="00EB29E7"/>
    <w:rsid w:val="00EB2D29"/>
    <w:rsid w:val="00EB4823"/>
    <w:rsid w:val="00EB538B"/>
    <w:rsid w:val="00EB5788"/>
    <w:rsid w:val="00EB5CAE"/>
    <w:rsid w:val="00EB786A"/>
    <w:rsid w:val="00EC13B8"/>
    <w:rsid w:val="00EC1578"/>
    <w:rsid w:val="00EC15DF"/>
    <w:rsid w:val="00EC1C72"/>
    <w:rsid w:val="00EC286F"/>
    <w:rsid w:val="00EC3381"/>
    <w:rsid w:val="00EC3ABF"/>
    <w:rsid w:val="00EC3CC9"/>
    <w:rsid w:val="00EC651D"/>
    <w:rsid w:val="00EC680A"/>
    <w:rsid w:val="00EC693A"/>
    <w:rsid w:val="00EC6B4D"/>
    <w:rsid w:val="00EC6C23"/>
    <w:rsid w:val="00ED3C1E"/>
    <w:rsid w:val="00ED71F0"/>
    <w:rsid w:val="00EE0022"/>
    <w:rsid w:val="00EE0463"/>
    <w:rsid w:val="00EE06FA"/>
    <w:rsid w:val="00EE1579"/>
    <w:rsid w:val="00EE2BED"/>
    <w:rsid w:val="00EE374B"/>
    <w:rsid w:val="00EE41C8"/>
    <w:rsid w:val="00EE44F0"/>
    <w:rsid w:val="00EE50EA"/>
    <w:rsid w:val="00EE6CCD"/>
    <w:rsid w:val="00EF1274"/>
    <w:rsid w:val="00EF1561"/>
    <w:rsid w:val="00EF4306"/>
    <w:rsid w:val="00EF536D"/>
    <w:rsid w:val="00EF6FDA"/>
    <w:rsid w:val="00EF7871"/>
    <w:rsid w:val="00F00AC3"/>
    <w:rsid w:val="00F01B6C"/>
    <w:rsid w:val="00F0380D"/>
    <w:rsid w:val="00F04350"/>
    <w:rsid w:val="00F043B7"/>
    <w:rsid w:val="00F04AAA"/>
    <w:rsid w:val="00F07ED3"/>
    <w:rsid w:val="00F109D1"/>
    <w:rsid w:val="00F10C19"/>
    <w:rsid w:val="00F11BB5"/>
    <w:rsid w:val="00F13007"/>
    <w:rsid w:val="00F1382A"/>
    <w:rsid w:val="00F1417B"/>
    <w:rsid w:val="00F14F0A"/>
    <w:rsid w:val="00F157DB"/>
    <w:rsid w:val="00F15855"/>
    <w:rsid w:val="00F17B4C"/>
    <w:rsid w:val="00F212F1"/>
    <w:rsid w:val="00F220A5"/>
    <w:rsid w:val="00F23EC9"/>
    <w:rsid w:val="00F2403E"/>
    <w:rsid w:val="00F242F3"/>
    <w:rsid w:val="00F2466B"/>
    <w:rsid w:val="00F2772A"/>
    <w:rsid w:val="00F278A3"/>
    <w:rsid w:val="00F30016"/>
    <w:rsid w:val="00F30762"/>
    <w:rsid w:val="00F31282"/>
    <w:rsid w:val="00F34050"/>
    <w:rsid w:val="00F34B99"/>
    <w:rsid w:val="00F36A9A"/>
    <w:rsid w:val="00F372FD"/>
    <w:rsid w:val="00F41517"/>
    <w:rsid w:val="00F4187C"/>
    <w:rsid w:val="00F458E7"/>
    <w:rsid w:val="00F45C14"/>
    <w:rsid w:val="00F4660D"/>
    <w:rsid w:val="00F46BAE"/>
    <w:rsid w:val="00F475E5"/>
    <w:rsid w:val="00F47B87"/>
    <w:rsid w:val="00F50799"/>
    <w:rsid w:val="00F52DAB"/>
    <w:rsid w:val="00F5384C"/>
    <w:rsid w:val="00F543F0"/>
    <w:rsid w:val="00F548B5"/>
    <w:rsid w:val="00F54F53"/>
    <w:rsid w:val="00F55250"/>
    <w:rsid w:val="00F55799"/>
    <w:rsid w:val="00F558A4"/>
    <w:rsid w:val="00F575A0"/>
    <w:rsid w:val="00F600D6"/>
    <w:rsid w:val="00F61223"/>
    <w:rsid w:val="00F6174F"/>
    <w:rsid w:val="00F629DF"/>
    <w:rsid w:val="00F65778"/>
    <w:rsid w:val="00F65DF7"/>
    <w:rsid w:val="00F663EB"/>
    <w:rsid w:val="00F6715C"/>
    <w:rsid w:val="00F678E5"/>
    <w:rsid w:val="00F67D61"/>
    <w:rsid w:val="00F70C61"/>
    <w:rsid w:val="00F72274"/>
    <w:rsid w:val="00F722D0"/>
    <w:rsid w:val="00F73703"/>
    <w:rsid w:val="00F7405C"/>
    <w:rsid w:val="00F74BCF"/>
    <w:rsid w:val="00F750E1"/>
    <w:rsid w:val="00F75C24"/>
    <w:rsid w:val="00F75EE7"/>
    <w:rsid w:val="00F765DA"/>
    <w:rsid w:val="00F768B1"/>
    <w:rsid w:val="00F76F5D"/>
    <w:rsid w:val="00F81C74"/>
    <w:rsid w:val="00F81D29"/>
    <w:rsid w:val="00F81FE0"/>
    <w:rsid w:val="00F8268C"/>
    <w:rsid w:val="00F82DC9"/>
    <w:rsid w:val="00F82E82"/>
    <w:rsid w:val="00F83268"/>
    <w:rsid w:val="00F850CE"/>
    <w:rsid w:val="00F853FA"/>
    <w:rsid w:val="00F85F2D"/>
    <w:rsid w:val="00F86B6D"/>
    <w:rsid w:val="00F87ECC"/>
    <w:rsid w:val="00F90BB8"/>
    <w:rsid w:val="00F91C4D"/>
    <w:rsid w:val="00F9208B"/>
    <w:rsid w:val="00F92FD9"/>
    <w:rsid w:val="00F93429"/>
    <w:rsid w:val="00F934AE"/>
    <w:rsid w:val="00F93FD8"/>
    <w:rsid w:val="00F9452D"/>
    <w:rsid w:val="00F95712"/>
    <w:rsid w:val="00F95F9D"/>
    <w:rsid w:val="00F9633B"/>
    <w:rsid w:val="00F96652"/>
    <w:rsid w:val="00F968A7"/>
    <w:rsid w:val="00F968F0"/>
    <w:rsid w:val="00F96C88"/>
    <w:rsid w:val="00F9750A"/>
    <w:rsid w:val="00F975D6"/>
    <w:rsid w:val="00F97CD1"/>
    <w:rsid w:val="00FA1C57"/>
    <w:rsid w:val="00FA3A68"/>
    <w:rsid w:val="00FA4870"/>
    <w:rsid w:val="00FA5924"/>
    <w:rsid w:val="00FA6684"/>
    <w:rsid w:val="00FA731E"/>
    <w:rsid w:val="00FA7E8B"/>
    <w:rsid w:val="00FB103A"/>
    <w:rsid w:val="00FB1433"/>
    <w:rsid w:val="00FB18D0"/>
    <w:rsid w:val="00FB22BE"/>
    <w:rsid w:val="00FB294A"/>
    <w:rsid w:val="00FB2B38"/>
    <w:rsid w:val="00FB35DA"/>
    <w:rsid w:val="00FB71E6"/>
    <w:rsid w:val="00FC0D2D"/>
    <w:rsid w:val="00FC11F4"/>
    <w:rsid w:val="00FC2EB8"/>
    <w:rsid w:val="00FC49E2"/>
    <w:rsid w:val="00FC6358"/>
    <w:rsid w:val="00FD0C21"/>
    <w:rsid w:val="00FD0C8D"/>
    <w:rsid w:val="00FD320D"/>
    <w:rsid w:val="00FD337A"/>
    <w:rsid w:val="00FD4745"/>
    <w:rsid w:val="00FD4EFC"/>
    <w:rsid w:val="00FD669E"/>
    <w:rsid w:val="00FD66F3"/>
    <w:rsid w:val="00FD6BF2"/>
    <w:rsid w:val="00FD7348"/>
    <w:rsid w:val="00FD7EE4"/>
    <w:rsid w:val="00FE0C9C"/>
    <w:rsid w:val="00FE23DE"/>
    <w:rsid w:val="00FE243D"/>
    <w:rsid w:val="00FE486F"/>
    <w:rsid w:val="00FE5861"/>
    <w:rsid w:val="00FE75FD"/>
    <w:rsid w:val="00FF02B9"/>
    <w:rsid w:val="00FF0793"/>
    <w:rsid w:val="00FF3D64"/>
    <w:rsid w:val="00FF44F0"/>
    <w:rsid w:val="00FF5ED5"/>
    <w:rsid w:val="00FF6B5F"/>
    <w:rsid w:val="07872944"/>
    <w:rsid w:val="0EA5553F"/>
    <w:rsid w:val="19A33AE7"/>
    <w:rsid w:val="20AF45C9"/>
    <w:rsid w:val="2B67612F"/>
    <w:rsid w:val="36881C87"/>
    <w:rsid w:val="3FE04DCE"/>
    <w:rsid w:val="4FEB2D81"/>
    <w:rsid w:val="592D57A8"/>
    <w:rsid w:val="66004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uiPriority="99" w:unhideWhenUsed="1" w:qFormat="1"/>
    <w:lsdException w:name="header" w:uiPriority="99" w:qFormat="1"/>
    <w:lsdException w:name="footer" w:uiPriority="99"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uiPriority="99" w:unhideWhenUsed="1" w:qFormat="1"/>
    <w:lsdException w:name="line number" w:semiHidden="1" w:unhideWhenUsed="1"/>
    <w:lsdException w:name="page number" w:qFormat="1"/>
    <w:lsdException w:name="endnote reference" w:semiHidden="1" w:qFormat="1"/>
    <w:lsdException w:name="endnote text" w:semiHidden="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semiHidden="1" w:uiPriority="99"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fc">
    <w:name w:val="Normal"/>
    <w:qFormat/>
    <w:rsid w:val="002D0679"/>
    <w:pPr>
      <w:widowControl w:val="0"/>
      <w:jc w:val="both"/>
    </w:pPr>
    <w:rPr>
      <w:kern w:val="2"/>
      <w:sz w:val="21"/>
      <w:szCs w:val="24"/>
    </w:rPr>
  </w:style>
  <w:style w:type="paragraph" w:styleId="1">
    <w:name w:val="heading 1"/>
    <w:basedOn w:val="afd"/>
    <w:next w:val="afc"/>
    <w:link w:val="1Char"/>
    <w:uiPriority w:val="9"/>
    <w:qFormat/>
    <w:rsid w:val="002D0679"/>
  </w:style>
  <w:style w:type="paragraph" w:styleId="2">
    <w:name w:val="heading 2"/>
    <w:basedOn w:val="afe"/>
    <w:next w:val="afc"/>
    <w:link w:val="2Char"/>
    <w:uiPriority w:val="9"/>
    <w:unhideWhenUsed/>
    <w:qFormat/>
    <w:rsid w:val="002D0679"/>
    <w:pPr>
      <w:numPr>
        <w:numId w:val="1"/>
      </w:numPr>
      <w:spacing w:before="312" w:after="312"/>
    </w:pPr>
  </w:style>
  <w:style w:type="paragraph" w:styleId="3">
    <w:name w:val="heading 3"/>
    <w:basedOn w:val="aff"/>
    <w:next w:val="afc"/>
    <w:link w:val="3Char"/>
    <w:uiPriority w:val="9"/>
    <w:unhideWhenUsed/>
    <w:qFormat/>
    <w:rsid w:val="002D0679"/>
    <w:pPr>
      <w:spacing w:before="156" w:after="156"/>
    </w:pPr>
  </w:style>
  <w:style w:type="paragraph" w:styleId="4">
    <w:name w:val="heading 4"/>
    <w:basedOn w:val="aff0"/>
    <w:next w:val="afc"/>
    <w:link w:val="4Char"/>
    <w:uiPriority w:val="9"/>
    <w:unhideWhenUsed/>
    <w:qFormat/>
    <w:rsid w:val="002D0679"/>
    <w:pPr>
      <w:spacing w:before="156" w:after="156"/>
    </w:pPr>
  </w:style>
  <w:style w:type="character" w:default="1" w:styleId="aff1">
    <w:name w:val="Default Paragraph Font"/>
    <w:uiPriority w:val="1"/>
    <w:semiHidden/>
    <w:unhideWhenUsed/>
  </w:style>
  <w:style w:type="table" w:default="1" w:styleId="aff2">
    <w:name w:val="Normal Table"/>
    <w:uiPriority w:val="99"/>
    <w:semiHidden/>
    <w:unhideWhenUsed/>
    <w:tblPr>
      <w:tblInd w:w="0" w:type="dxa"/>
      <w:tblCellMar>
        <w:top w:w="0" w:type="dxa"/>
        <w:left w:w="108" w:type="dxa"/>
        <w:bottom w:w="0" w:type="dxa"/>
        <w:right w:w="108" w:type="dxa"/>
      </w:tblCellMar>
    </w:tblPr>
  </w:style>
  <w:style w:type="numbering" w:default="1" w:styleId="aff3">
    <w:name w:val="No List"/>
    <w:uiPriority w:val="99"/>
    <w:semiHidden/>
    <w:unhideWhenUsed/>
  </w:style>
  <w:style w:type="paragraph" w:customStyle="1" w:styleId="afd">
    <w:name w:val="目次、标准名称标题"/>
    <w:basedOn w:val="afc"/>
    <w:next w:val="aff4"/>
    <w:qFormat/>
    <w:rsid w:val="002D0679"/>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4">
    <w:name w:val="段"/>
    <w:link w:val="Char"/>
    <w:qFormat/>
    <w:rsid w:val="002D0679"/>
    <w:pPr>
      <w:tabs>
        <w:tab w:val="center" w:pos="4201"/>
        <w:tab w:val="right" w:leader="dot" w:pos="9298"/>
      </w:tabs>
      <w:autoSpaceDE w:val="0"/>
      <w:autoSpaceDN w:val="0"/>
      <w:ind w:firstLineChars="200" w:firstLine="420"/>
      <w:jc w:val="both"/>
    </w:pPr>
    <w:rPr>
      <w:rFonts w:ascii="宋体"/>
      <w:sz w:val="21"/>
    </w:rPr>
  </w:style>
  <w:style w:type="paragraph" w:customStyle="1" w:styleId="afe">
    <w:name w:val="章标题"/>
    <w:next w:val="aff4"/>
    <w:qFormat/>
    <w:rsid w:val="002D0679"/>
    <w:pPr>
      <w:spacing w:beforeLines="100" w:afterLines="100"/>
      <w:jc w:val="both"/>
      <w:outlineLvl w:val="1"/>
    </w:pPr>
    <w:rPr>
      <w:rFonts w:ascii="黑体" w:eastAsia="黑体"/>
      <w:sz w:val="21"/>
    </w:rPr>
  </w:style>
  <w:style w:type="paragraph" w:customStyle="1" w:styleId="aff">
    <w:name w:val="一级条标题"/>
    <w:next w:val="aff4"/>
    <w:link w:val="Char0"/>
    <w:qFormat/>
    <w:rsid w:val="002D0679"/>
    <w:pPr>
      <w:spacing w:beforeLines="50" w:afterLines="50"/>
      <w:outlineLvl w:val="2"/>
    </w:pPr>
    <w:rPr>
      <w:rFonts w:ascii="黑体" w:eastAsia="黑体"/>
      <w:sz w:val="21"/>
      <w:szCs w:val="21"/>
    </w:rPr>
  </w:style>
  <w:style w:type="paragraph" w:customStyle="1" w:styleId="aff0">
    <w:name w:val="二级条标题"/>
    <w:basedOn w:val="aff"/>
    <w:next w:val="aff4"/>
    <w:qFormat/>
    <w:rsid w:val="002D0679"/>
    <w:pPr>
      <w:spacing w:before="50" w:after="50"/>
      <w:outlineLvl w:val="3"/>
    </w:pPr>
  </w:style>
  <w:style w:type="paragraph" w:styleId="aff5">
    <w:name w:val="annotation subject"/>
    <w:basedOn w:val="aff6"/>
    <w:next w:val="aff6"/>
    <w:link w:val="Char1"/>
    <w:uiPriority w:val="99"/>
    <w:unhideWhenUsed/>
    <w:qFormat/>
    <w:rsid w:val="002D0679"/>
    <w:rPr>
      <w:b/>
      <w:bCs/>
    </w:rPr>
  </w:style>
  <w:style w:type="paragraph" w:styleId="aff6">
    <w:name w:val="annotation text"/>
    <w:basedOn w:val="afc"/>
    <w:link w:val="Char2"/>
    <w:uiPriority w:val="99"/>
    <w:unhideWhenUsed/>
    <w:qFormat/>
    <w:rsid w:val="002D0679"/>
    <w:pPr>
      <w:jc w:val="left"/>
    </w:pPr>
    <w:rPr>
      <w:rFonts w:ascii="Calibri" w:hAnsi="Calibri"/>
      <w:szCs w:val="22"/>
    </w:rPr>
  </w:style>
  <w:style w:type="paragraph" w:styleId="7">
    <w:name w:val="toc 7"/>
    <w:basedOn w:val="afc"/>
    <w:next w:val="afc"/>
    <w:uiPriority w:val="39"/>
    <w:qFormat/>
    <w:rsid w:val="002D0679"/>
    <w:pPr>
      <w:ind w:left="1050"/>
      <w:jc w:val="left"/>
    </w:pPr>
    <w:rPr>
      <w:rFonts w:asciiTheme="minorHAnsi" w:hAnsiTheme="minorHAnsi" w:cstheme="minorHAnsi"/>
      <w:sz w:val="20"/>
      <w:szCs w:val="20"/>
    </w:rPr>
  </w:style>
  <w:style w:type="paragraph" w:styleId="8">
    <w:name w:val="index 8"/>
    <w:basedOn w:val="afc"/>
    <w:next w:val="afc"/>
    <w:qFormat/>
    <w:rsid w:val="002D0679"/>
    <w:pPr>
      <w:ind w:left="1680" w:hanging="210"/>
      <w:jc w:val="left"/>
    </w:pPr>
    <w:rPr>
      <w:rFonts w:ascii="Calibri" w:hAnsi="Calibri"/>
      <w:sz w:val="20"/>
      <w:szCs w:val="20"/>
    </w:rPr>
  </w:style>
  <w:style w:type="paragraph" w:styleId="aff7">
    <w:name w:val="Normal Indent"/>
    <w:basedOn w:val="afc"/>
    <w:qFormat/>
    <w:rsid w:val="002D0679"/>
    <w:pPr>
      <w:ind w:firstLine="420"/>
    </w:pPr>
    <w:rPr>
      <w:szCs w:val="21"/>
    </w:rPr>
  </w:style>
  <w:style w:type="paragraph" w:styleId="aff8">
    <w:name w:val="caption"/>
    <w:basedOn w:val="afc"/>
    <w:next w:val="afc"/>
    <w:qFormat/>
    <w:rsid w:val="002D0679"/>
    <w:pPr>
      <w:spacing w:before="152" w:after="160"/>
    </w:pPr>
    <w:rPr>
      <w:rFonts w:ascii="Arial" w:eastAsia="黑体" w:hAnsi="Arial" w:cs="Arial"/>
      <w:sz w:val="20"/>
      <w:szCs w:val="20"/>
    </w:rPr>
  </w:style>
  <w:style w:type="paragraph" w:styleId="5">
    <w:name w:val="index 5"/>
    <w:basedOn w:val="afc"/>
    <w:next w:val="afc"/>
    <w:qFormat/>
    <w:rsid w:val="002D0679"/>
    <w:pPr>
      <w:ind w:left="1050" w:hanging="210"/>
      <w:jc w:val="left"/>
    </w:pPr>
    <w:rPr>
      <w:rFonts w:ascii="Calibri" w:hAnsi="Calibri"/>
      <w:sz w:val="20"/>
      <w:szCs w:val="20"/>
    </w:rPr>
  </w:style>
  <w:style w:type="paragraph" w:styleId="aff9">
    <w:name w:val="Document Map"/>
    <w:basedOn w:val="afc"/>
    <w:link w:val="Char3"/>
    <w:uiPriority w:val="99"/>
    <w:semiHidden/>
    <w:qFormat/>
    <w:rsid w:val="002D0679"/>
    <w:pPr>
      <w:shd w:val="clear" w:color="auto" w:fill="000080"/>
    </w:pPr>
  </w:style>
  <w:style w:type="paragraph" w:styleId="6">
    <w:name w:val="index 6"/>
    <w:basedOn w:val="afc"/>
    <w:next w:val="afc"/>
    <w:qFormat/>
    <w:rsid w:val="002D0679"/>
    <w:pPr>
      <w:ind w:left="1260" w:hanging="210"/>
      <w:jc w:val="left"/>
    </w:pPr>
    <w:rPr>
      <w:rFonts w:ascii="Calibri" w:hAnsi="Calibri"/>
      <w:sz w:val="20"/>
      <w:szCs w:val="20"/>
    </w:rPr>
  </w:style>
  <w:style w:type="paragraph" w:styleId="40">
    <w:name w:val="index 4"/>
    <w:basedOn w:val="afc"/>
    <w:next w:val="afc"/>
    <w:qFormat/>
    <w:rsid w:val="002D0679"/>
    <w:pPr>
      <w:ind w:left="840" w:hanging="210"/>
      <w:jc w:val="left"/>
    </w:pPr>
    <w:rPr>
      <w:rFonts w:ascii="Calibri" w:hAnsi="Calibri"/>
      <w:sz w:val="20"/>
      <w:szCs w:val="20"/>
    </w:rPr>
  </w:style>
  <w:style w:type="paragraph" w:styleId="50">
    <w:name w:val="toc 5"/>
    <w:basedOn w:val="afc"/>
    <w:next w:val="afc"/>
    <w:uiPriority w:val="39"/>
    <w:qFormat/>
    <w:rsid w:val="002D0679"/>
    <w:pPr>
      <w:ind w:left="630"/>
      <w:jc w:val="left"/>
    </w:pPr>
    <w:rPr>
      <w:rFonts w:asciiTheme="minorHAnsi" w:hAnsiTheme="minorHAnsi" w:cstheme="minorHAnsi"/>
      <w:sz w:val="20"/>
      <w:szCs w:val="20"/>
    </w:rPr>
  </w:style>
  <w:style w:type="paragraph" w:styleId="30">
    <w:name w:val="toc 3"/>
    <w:basedOn w:val="afc"/>
    <w:next w:val="afc"/>
    <w:uiPriority w:val="39"/>
    <w:qFormat/>
    <w:rsid w:val="002D0679"/>
    <w:pPr>
      <w:tabs>
        <w:tab w:val="left" w:pos="840"/>
        <w:tab w:val="right" w:leader="dot" w:pos="9344"/>
      </w:tabs>
      <w:ind w:left="210"/>
      <w:jc w:val="left"/>
    </w:pPr>
    <w:rPr>
      <w:rFonts w:asciiTheme="minorHAnsi" w:hAnsiTheme="minorHAnsi" w:cstheme="minorHAnsi"/>
      <w:sz w:val="20"/>
      <w:szCs w:val="20"/>
    </w:rPr>
  </w:style>
  <w:style w:type="paragraph" w:styleId="80">
    <w:name w:val="toc 8"/>
    <w:basedOn w:val="afc"/>
    <w:next w:val="afc"/>
    <w:uiPriority w:val="39"/>
    <w:qFormat/>
    <w:rsid w:val="002D0679"/>
    <w:pPr>
      <w:ind w:left="1260"/>
      <w:jc w:val="left"/>
    </w:pPr>
    <w:rPr>
      <w:rFonts w:asciiTheme="minorHAnsi" w:hAnsiTheme="minorHAnsi" w:cstheme="minorHAnsi"/>
      <w:sz w:val="20"/>
      <w:szCs w:val="20"/>
    </w:rPr>
  </w:style>
  <w:style w:type="paragraph" w:styleId="31">
    <w:name w:val="index 3"/>
    <w:basedOn w:val="afc"/>
    <w:next w:val="afc"/>
    <w:qFormat/>
    <w:rsid w:val="002D0679"/>
    <w:pPr>
      <w:ind w:left="630" w:hanging="210"/>
      <w:jc w:val="left"/>
    </w:pPr>
    <w:rPr>
      <w:rFonts w:ascii="Calibri" w:hAnsi="Calibri"/>
      <w:sz w:val="20"/>
      <w:szCs w:val="20"/>
    </w:rPr>
  </w:style>
  <w:style w:type="paragraph" w:styleId="affa">
    <w:name w:val="endnote text"/>
    <w:basedOn w:val="afc"/>
    <w:link w:val="Char4"/>
    <w:semiHidden/>
    <w:qFormat/>
    <w:rsid w:val="002D0679"/>
    <w:pPr>
      <w:snapToGrid w:val="0"/>
      <w:jc w:val="left"/>
    </w:pPr>
  </w:style>
  <w:style w:type="paragraph" w:styleId="affb">
    <w:name w:val="Balloon Text"/>
    <w:basedOn w:val="afc"/>
    <w:link w:val="Char5"/>
    <w:uiPriority w:val="99"/>
    <w:unhideWhenUsed/>
    <w:qFormat/>
    <w:rsid w:val="002D0679"/>
    <w:rPr>
      <w:rFonts w:ascii="Calibri" w:hAnsi="Calibri"/>
      <w:sz w:val="18"/>
      <w:szCs w:val="18"/>
    </w:rPr>
  </w:style>
  <w:style w:type="paragraph" w:styleId="affc">
    <w:name w:val="footer"/>
    <w:basedOn w:val="afc"/>
    <w:link w:val="Char6"/>
    <w:uiPriority w:val="99"/>
    <w:qFormat/>
    <w:rsid w:val="002D0679"/>
    <w:pPr>
      <w:snapToGrid w:val="0"/>
      <w:ind w:rightChars="100" w:right="210"/>
      <w:jc w:val="right"/>
    </w:pPr>
    <w:rPr>
      <w:sz w:val="18"/>
      <w:szCs w:val="18"/>
    </w:rPr>
  </w:style>
  <w:style w:type="paragraph" w:styleId="affd">
    <w:name w:val="header"/>
    <w:basedOn w:val="afc"/>
    <w:link w:val="Char7"/>
    <w:uiPriority w:val="99"/>
    <w:qFormat/>
    <w:rsid w:val="002D0679"/>
    <w:pPr>
      <w:snapToGrid w:val="0"/>
      <w:jc w:val="left"/>
    </w:pPr>
    <w:rPr>
      <w:sz w:val="18"/>
      <w:szCs w:val="18"/>
    </w:rPr>
  </w:style>
  <w:style w:type="paragraph" w:styleId="10">
    <w:name w:val="toc 1"/>
    <w:basedOn w:val="afc"/>
    <w:next w:val="afc"/>
    <w:uiPriority w:val="39"/>
    <w:qFormat/>
    <w:rsid w:val="002D0679"/>
    <w:pPr>
      <w:tabs>
        <w:tab w:val="right" w:leader="dot" w:pos="9344"/>
      </w:tabs>
      <w:jc w:val="left"/>
    </w:pPr>
    <w:rPr>
      <w:rFonts w:asciiTheme="majorHAnsi" w:hAnsiTheme="majorHAnsi"/>
      <w:b/>
      <w:bCs/>
      <w:caps/>
      <w:sz w:val="24"/>
    </w:rPr>
  </w:style>
  <w:style w:type="paragraph" w:styleId="41">
    <w:name w:val="toc 4"/>
    <w:basedOn w:val="afc"/>
    <w:next w:val="afc"/>
    <w:uiPriority w:val="39"/>
    <w:qFormat/>
    <w:rsid w:val="002D0679"/>
    <w:pPr>
      <w:ind w:left="420"/>
      <w:jc w:val="left"/>
    </w:pPr>
    <w:rPr>
      <w:rFonts w:asciiTheme="minorHAnsi" w:hAnsiTheme="minorHAnsi" w:cstheme="minorHAnsi"/>
      <w:sz w:val="20"/>
      <w:szCs w:val="20"/>
    </w:rPr>
  </w:style>
  <w:style w:type="paragraph" w:styleId="affe">
    <w:name w:val="index heading"/>
    <w:basedOn w:val="afc"/>
    <w:next w:val="11"/>
    <w:qFormat/>
    <w:rsid w:val="002D0679"/>
    <w:pPr>
      <w:spacing w:before="120" w:after="120"/>
      <w:jc w:val="center"/>
    </w:pPr>
    <w:rPr>
      <w:rFonts w:ascii="Calibri" w:hAnsi="Calibri"/>
      <w:b/>
      <w:bCs/>
      <w:iCs/>
      <w:szCs w:val="20"/>
    </w:rPr>
  </w:style>
  <w:style w:type="paragraph" w:styleId="11">
    <w:name w:val="index 1"/>
    <w:basedOn w:val="afc"/>
    <w:next w:val="aff4"/>
    <w:qFormat/>
    <w:rsid w:val="002D0679"/>
    <w:pPr>
      <w:tabs>
        <w:tab w:val="right" w:leader="dot" w:pos="9299"/>
      </w:tabs>
      <w:jc w:val="left"/>
    </w:pPr>
    <w:rPr>
      <w:rFonts w:ascii="宋体"/>
      <w:szCs w:val="21"/>
    </w:rPr>
  </w:style>
  <w:style w:type="paragraph" w:styleId="a9">
    <w:name w:val="footnote text"/>
    <w:basedOn w:val="afc"/>
    <w:link w:val="Char8"/>
    <w:qFormat/>
    <w:rsid w:val="002D0679"/>
    <w:pPr>
      <w:numPr>
        <w:numId w:val="2"/>
      </w:numPr>
      <w:snapToGrid w:val="0"/>
      <w:jc w:val="left"/>
    </w:pPr>
    <w:rPr>
      <w:rFonts w:ascii="宋体"/>
      <w:sz w:val="18"/>
      <w:szCs w:val="18"/>
    </w:rPr>
  </w:style>
  <w:style w:type="paragraph" w:styleId="60">
    <w:name w:val="toc 6"/>
    <w:basedOn w:val="afc"/>
    <w:next w:val="afc"/>
    <w:uiPriority w:val="39"/>
    <w:qFormat/>
    <w:rsid w:val="002D0679"/>
    <w:pPr>
      <w:ind w:left="840"/>
      <w:jc w:val="left"/>
    </w:pPr>
    <w:rPr>
      <w:rFonts w:asciiTheme="minorHAnsi" w:hAnsiTheme="minorHAnsi" w:cstheme="minorHAnsi"/>
      <w:sz w:val="20"/>
      <w:szCs w:val="20"/>
    </w:rPr>
  </w:style>
  <w:style w:type="paragraph" w:styleId="70">
    <w:name w:val="index 7"/>
    <w:basedOn w:val="afc"/>
    <w:next w:val="afc"/>
    <w:qFormat/>
    <w:rsid w:val="002D0679"/>
    <w:pPr>
      <w:ind w:left="1470" w:hanging="210"/>
      <w:jc w:val="left"/>
    </w:pPr>
    <w:rPr>
      <w:rFonts w:ascii="Calibri" w:hAnsi="Calibri"/>
      <w:sz w:val="20"/>
      <w:szCs w:val="20"/>
    </w:rPr>
  </w:style>
  <w:style w:type="paragraph" w:styleId="9">
    <w:name w:val="index 9"/>
    <w:basedOn w:val="afc"/>
    <w:next w:val="afc"/>
    <w:qFormat/>
    <w:rsid w:val="002D0679"/>
    <w:pPr>
      <w:ind w:left="1890" w:hanging="210"/>
      <w:jc w:val="left"/>
    </w:pPr>
    <w:rPr>
      <w:rFonts w:ascii="Calibri" w:hAnsi="Calibri"/>
      <w:sz w:val="20"/>
      <w:szCs w:val="20"/>
    </w:rPr>
  </w:style>
  <w:style w:type="paragraph" w:styleId="20">
    <w:name w:val="toc 2"/>
    <w:basedOn w:val="afc"/>
    <w:next w:val="afc"/>
    <w:uiPriority w:val="39"/>
    <w:qFormat/>
    <w:rsid w:val="002D0679"/>
    <w:pPr>
      <w:tabs>
        <w:tab w:val="right" w:leader="dot" w:pos="9344"/>
      </w:tabs>
      <w:jc w:val="left"/>
    </w:pPr>
    <w:rPr>
      <w:rFonts w:asciiTheme="minorEastAsia" w:eastAsiaTheme="minorEastAsia" w:hAnsiTheme="minorEastAsia" w:cstheme="minorHAnsi"/>
      <w:bCs/>
      <w:szCs w:val="20"/>
    </w:rPr>
  </w:style>
  <w:style w:type="paragraph" w:styleId="90">
    <w:name w:val="toc 9"/>
    <w:basedOn w:val="afc"/>
    <w:next w:val="afc"/>
    <w:uiPriority w:val="39"/>
    <w:qFormat/>
    <w:rsid w:val="002D0679"/>
    <w:pPr>
      <w:ind w:left="1470"/>
      <w:jc w:val="left"/>
    </w:pPr>
    <w:rPr>
      <w:rFonts w:asciiTheme="minorHAnsi" w:hAnsiTheme="minorHAnsi" w:cstheme="minorHAnsi"/>
      <w:sz w:val="20"/>
      <w:szCs w:val="20"/>
    </w:rPr>
  </w:style>
  <w:style w:type="paragraph" w:styleId="21">
    <w:name w:val="index 2"/>
    <w:basedOn w:val="afc"/>
    <w:next w:val="afc"/>
    <w:qFormat/>
    <w:rsid w:val="002D0679"/>
    <w:pPr>
      <w:ind w:left="420" w:hanging="210"/>
      <w:jc w:val="left"/>
    </w:pPr>
    <w:rPr>
      <w:rFonts w:ascii="Calibri" w:hAnsi="Calibri"/>
      <w:sz w:val="20"/>
      <w:szCs w:val="20"/>
    </w:rPr>
  </w:style>
  <w:style w:type="character" w:styleId="afff">
    <w:name w:val="endnote reference"/>
    <w:semiHidden/>
    <w:qFormat/>
    <w:rsid w:val="002D0679"/>
    <w:rPr>
      <w:vertAlign w:val="superscript"/>
    </w:rPr>
  </w:style>
  <w:style w:type="character" w:styleId="afff0">
    <w:name w:val="page number"/>
    <w:qFormat/>
    <w:rsid w:val="002D0679"/>
    <w:rPr>
      <w:rFonts w:ascii="Times New Roman" w:eastAsia="宋体" w:hAnsi="Times New Roman"/>
      <w:sz w:val="18"/>
    </w:rPr>
  </w:style>
  <w:style w:type="character" w:styleId="afff1">
    <w:name w:val="FollowedHyperlink"/>
    <w:qFormat/>
    <w:rsid w:val="002D0679"/>
    <w:rPr>
      <w:color w:val="800080"/>
      <w:u w:val="single"/>
    </w:rPr>
  </w:style>
  <w:style w:type="character" w:styleId="afff2">
    <w:name w:val="Hyperlink"/>
    <w:uiPriority w:val="99"/>
    <w:qFormat/>
    <w:rsid w:val="002D0679"/>
    <w:rPr>
      <w:color w:val="0000FF"/>
      <w:spacing w:val="0"/>
      <w:w w:val="100"/>
      <w:szCs w:val="21"/>
      <w:u w:val="single"/>
    </w:rPr>
  </w:style>
  <w:style w:type="character" w:styleId="afff3">
    <w:name w:val="annotation reference"/>
    <w:uiPriority w:val="99"/>
    <w:unhideWhenUsed/>
    <w:qFormat/>
    <w:rsid w:val="002D0679"/>
    <w:rPr>
      <w:sz w:val="21"/>
      <w:szCs w:val="21"/>
    </w:rPr>
  </w:style>
  <w:style w:type="character" w:styleId="afff4">
    <w:name w:val="footnote reference"/>
    <w:semiHidden/>
    <w:qFormat/>
    <w:rsid w:val="002D0679"/>
    <w:rPr>
      <w:vertAlign w:val="superscript"/>
    </w:rPr>
  </w:style>
  <w:style w:type="table" w:styleId="afff5">
    <w:name w:val="Table Grid"/>
    <w:basedOn w:val="aff2"/>
    <w:uiPriority w:val="59"/>
    <w:qFormat/>
    <w:rsid w:val="002D0679"/>
    <w:rPr>
      <w:rFonts w:ascii="宋体"/>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
    <w:name w:val="段 Char"/>
    <w:link w:val="aff4"/>
    <w:qFormat/>
    <w:rsid w:val="002D0679"/>
    <w:rPr>
      <w:rFonts w:ascii="宋体"/>
      <w:sz w:val="21"/>
      <w:lang w:val="en-US" w:eastAsia="zh-CN" w:bidi="ar-SA"/>
    </w:rPr>
  </w:style>
  <w:style w:type="paragraph" w:customStyle="1" w:styleId="afff6">
    <w:name w:val="标准书脚_奇数页"/>
    <w:qFormat/>
    <w:rsid w:val="002D0679"/>
    <w:pPr>
      <w:spacing w:before="120"/>
      <w:ind w:right="198"/>
      <w:jc w:val="right"/>
    </w:pPr>
    <w:rPr>
      <w:rFonts w:ascii="宋体"/>
      <w:sz w:val="18"/>
      <w:szCs w:val="18"/>
    </w:rPr>
  </w:style>
  <w:style w:type="paragraph" w:customStyle="1" w:styleId="afff7">
    <w:name w:val="标准书眉_奇数页"/>
    <w:next w:val="afc"/>
    <w:qFormat/>
    <w:rsid w:val="002D0679"/>
    <w:pPr>
      <w:tabs>
        <w:tab w:val="center" w:pos="4154"/>
        <w:tab w:val="right" w:pos="8306"/>
      </w:tabs>
      <w:spacing w:after="220"/>
      <w:jc w:val="right"/>
    </w:pPr>
    <w:rPr>
      <w:rFonts w:ascii="黑体" w:eastAsia="黑体"/>
      <w:sz w:val="21"/>
      <w:szCs w:val="21"/>
    </w:rPr>
  </w:style>
  <w:style w:type="paragraph" w:customStyle="1" w:styleId="22">
    <w:name w:val="封面标准号2"/>
    <w:qFormat/>
    <w:rsid w:val="002D0679"/>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6">
    <w:name w:val="列项——（一级）"/>
    <w:qFormat/>
    <w:rsid w:val="002D0679"/>
    <w:pPr>
      <w:widowControl w:val="0"/>
      <w:numPr>
        <w:numId w:val="3"/>
      </w:numPr>
      <w:jc w:val="both"/>
    </w:pPr>
    <w:rPr>
      <w:rFonts w:ascii="宋体"/>
      <w:sz w:val="21"/>
    </w:rPr>
  </w:style>
  <w:style w:type="paragraph" w:customStyle="1" w:styleId="a7">
    <w:name w:val="列项●（二级）"/>
    <w:qFormat/>
    <w:rsid w:val="002D0679"/>
    <w:pPr>
      <w:numPr>
        <w:ilvl w:val="1"/>
        <w:numId w:val="3"/>
      </w:numPr>
      <w:tabs>
        <w:tab w:val="left" w:pos="840"/>
      </w:tabs>
      <w:jc w:val="both"/>
    </w:pPr>
    <w:rPr>
      <w:rFonts w:ascii="宋体"/>
      <w:sz w:val="21"/>
    </w:rPr>
  </w:style>
  <w:style w:type="paragraph" w:customStyle="1" w:styleId="afff8">
    <w:name w:val="三级条标题"/>
    <w:basedOn w:val="aff0"/>
    <w:next w:val="aff4"/>
    <w:qFormat/>
    <w:rsid w:val="002D0679"/>
    <w:pPr>
      <w:outlineLvl w:val="4"/>
    </w:pPr>
  </w:style>
  <w:style w:type="paragraph" w:customStyle="1" w:styleId="a1">
    <w:name w:val="示例"/>
    <w:next w:val="afff9"/>
    <w:qFormat/>
    <w:rsid w:val="002D0679"/>
    <w:pPr>
      <w:widowControl w:val="0"/>
      <w:numPr>
        <w:numId w:val="4"/>
      </w:numPr>
      <w:jc w:val="both"/>
    </w:pPr>
    <w:rPr>
      <w:rFonts w:ascii="宋体"/>
      <w:sz w:val="18"/>
      <w:szCs w:val="18"/>
    </w:rPr>
  </w:style>
  <w:style w:type="paragraph" w:customStyle="1" w:styleId="afff9">
    <w:name w:val="示例内容"/>
    <w:qFormat/>
    <w:rsid w:val="002D0679"/>
    <w:pPr>
      <w:ind w:firstLineChars="200" w:firstLine="200"/>
    </w:pPr>
    <w:rPr>
      <w:rFonts w:ascii="宋体"/>
      <w:sz w:val="18"/>
      <w:szCs w:val="18"/>
    </w:rPr>
  </w:style>
  <w:style w:type="paragraph" w:customStyle="1" w:styleId="ab">
    <w:name w:val="数字编号列项（二级）"/>
    <w:qFormat/>
    <w:rsid w:val="002D0679"/>
    <w:pPr>
      <w:numPr>
        <w:ilvl w:val="1"/>
        <w:numId w:val="5"/>
      </w:numPr>
      <w:jc w:val="both"/>
    </w:pPr>
    <w:rPr>
      <w:rFonts w:ascii="宋体"/>
      <w:sz w:val="21"/>
    </w:rPr>
  </w:style>
  <w:style w:type="paragraph" w:customStyle="1" w:styleId="afffa">
    <w:name w:val="四级条标题"/>
    <w:basedOn w:val="afff8"/>
    <w:next w:val="aff4"/>
    <w:qFormat/>
    <w:rsid w:val="002D0679"/>
    <w:pPr>
      <w:outlineLvl w:val="5"/>
    </w:pPr>
  </w:style>
  <w:style w:type="paragraph" w:customStyle="1" w:styleId="afffb">
    <w:name w:val="五级条标题"/>
    <w:basedOn w:val="afffa"/>
    <w:next w:val="aff4"/>
    <w:qFormat/>
    <w:rsid w:val="002D0679"/>
    <w:pPr>
      <w:outlineLvl w:val="6"/>
    </w:pPr>
  </w:style>
  <w:style w:type="paragraph" w:customStyle="1" w:styleId="afb">
    <w:name w:val="注："/>
    <w:next w:val="aff4"/>
    <w:qFormat/>
    <w:rsid w:val="002D0679"/>
    <w:pPr>
      <w:widowControl w:val="0"/>
      <w:numPr>
        <w:numId w:val="6"/>
      </w:numPr>
      <w:autoSpaceDE w:val="0"/>
      <w:autoSpaceDN w:val="0"/>
      <w:jc w:val="both"/>
    </w:pPr>
    <w:rPr>
      <w:rFonts w:ascii="宋体"/>
      <w:sz w:val="18"/>
      <w:szCs w:val="18"/>
    </w:rPr>
  </w:style>
  <w:style w:type="paragraph" w:customStyle="1" w:styleId="a">
    <w:name w:val="注×："/>
    <w:qFormat/>
    <w:rsid w:val="002D0679"/>
    <w:pPr>
      <w:widowControl w:val="0"/>
      <w:numPr>
        <w:numId w:val="7"/>
      </w:numPr>
      <w:autoSpaceDE w:val="0"/>
      <w:autoSpaceDN w:val="0"/>
      <w:jc w:val="both"/>
    </w:pPr>
    <w:rPr>
      <w:rFonts w:ascii="宋体"/>
      <w:sz w:val="18"/>
      <w:szCs w:val="18"/>
    </w:rPr>
  </w:style>
  <w:style w:type="paragraph" w:customStyle="1" w:styleId="aa">
    <w:name w:val="字母编号列项（一级）"/>
    <w:qFormat/>
    <w:rsid w:val="002D0679"/>
    <w:pPr>
      <w:numPr>
        <w:numId w:val="5"/>
      </w:numPr>
      <w:jc w:val="both"/>
    </w:pPr>
    <w:rPr>
      <w:rFonts w:ascii="宋体"/>
      <w:sz w:val="21"/>
    </w:rPr>
  </w:style>
  <w:style w:type="paragraph" w:customStyle="1" w:styleId="a8">
    <w:name w:val="列项◆（三级）"/>
    <w:basedOn w:val="afc"/>
    <w:qFormat/>
    <w:rsid w:val="002D0679"/>
    <w:pPr>
      <w:numPr>
        <w:ilvl w:val="2"/>
        <w:numId w:val="3"/>
      </w:numPr>
    </w:pPr>
    <w:rPr>
      <w:rFonts w:ascii="宋体"/>
      <w:szCs w:val="21"/>
    </w:rPr>
  </w:style>
  <w:style w:type="paragraph" w:customStyle="1" w:styleId="ac">
    <w:name w:val="编号列项（三级）"/>
    <w:qFormat/>
    <w:rsid w:val="002D0679"/>
    <w:pPr>
      <w:numPr>
        <w:ilvl w:val="2"/>
        <w:numId w:val="5"/>
      </w:numPr>
    </w:pPr>
    <w:rPr>
      <w:rFonts w:ascii="宋体"/>
      <w:sz w:val="21"/>
    </w:rPr>
  </w:style>
  <w:style w:type="paragraph" w:customStyle="1" w:styleId="ad">
    <w:name w:val="示例×："/>
    <w:basedOn w:val="afe"/>
    <w:qFormat/>
    <w:rsid w:val="002D0679"/>
    <w:pPr>
      <w:numPr>
        <w:numId w:val="8"/>
      </w:numPr>
      <w:spacing w:beforeLines="0" w:afterLines="0"/>
      <w:outlineLvl w:val="9"/>
    </w:pPr>
    <w:rPr>
      <w:rFonts w:ascii="宋体" w:eastAsia="宋体"/>
      <w:sz w:val="18"/>
      <w:szCs w:val="18"/>
    </w:rPr>
  </w:style>
  <w:style w:type="paragraph" w:customStyle="1" w:styleId="afffc">
    <w:name w:val="二级无"/>
    <w:basedOn w:val="aff0"/>
    <w:qFormat/>
    <w:rsid w:val="002D0679"/>
    <w:pPr>
      <w:spacing w:beforeLines="0" w:afterLines="0"/>
    </w:pPr>
    <w:rPr>
      <w:rFonts w:ascii="宋体" w:eastAsia="宋体"/>
    </w:rPr>
  </w:style>
  <w:style w:type="paragraph" w:customStyle="1" w:styleId="afffd">
    <w:name w:val="注：（正文）"/>
    <w:basedOn w:val="afb"/>
    <w:next w:val="aff4"/>
    <w:qFormat/>
    <w:rsid w:val="002D0679"/>
  </w:style>
  <w:style w:type="paragraph" w:customStyle="1" w:styleId="a3">
    <w:name w:val="注×：（正文）"/>
    <w:qFormat/>
    <w:rsid w:val="002D0679"/>
    <w:pPr>
      <w:numPr>
        <w:numId w:val="9"/>
      </w:numPr>
      <w:jc w:val="both"/>
    </w:pPr>
    <w:rPr>
      <w:rFonts w:ascii="宋体"/>
      <w:sz w:val="18"/>
      <w:szCs w:val="18"/>
    </w:rPr>
  </w:style>
  <w:style w:type="paragraph" w:customStyle="1" w:styleId="afffe">
    <w:name w:val="标准标志"/>
    <w:next w:val="afc"/>
    <w:qFormat/>
    <w:rsid w:val="002D0679"/>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ff">
    <w:name w:val="标准称谓"/>
    <w:next w:val="afc"/>
    <w:qFormat/>
    <w:rsid w:val="002D0679"/>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ff0">
    <w:name w:val="标准书脚_偶数页"/>
    <w:qFormat/>
    <w:rsid w:val="002D0679"/>
    <w:pPr>
      <w:spacing w:before="120"/>
      <w:ind w:left="221"/>
    </w:pPr>
    <w:rPr>
      <w:rFonts w:ascii="宋体"/>
      <w:sz w:val="18"/>
      <w:szCs w:val="18"/>
    </w:rPr>
  </w:style>
  <w:style w:type="paragraph" w:customStyle="1" w:styleId="affff1">
    <w:name w:val="标准书眉_偶数页"/>
    <w:basedOn w:val="afff7"/>
    <w:next w:val="afc"/>
    <w:qFormat/>
    <w:rsid w:val="002D0679"/>
    <w:pPr>
      <w:jc w:val="left"/>
    </w:pPr>
  </w:style>
  <w:style w:type="paragraph" w:customStyle="1" w:styleId="affff2">
    <w:name w:val="标准书眉一"/>
    <w:qFormat/>
    <w:rsid w:val="002D0679"/>
    <w:pPr>
      <w:jc w:val="both"/>
    </w:pPr>
  </w:style>
  <w:style w:type="paragraph" w:customStyle="1" w:styleId="affff3">
    <w:name w:val="参考文献"/>
    <w:basedOn w:val="afc"/>
    <w:next w:val="aff4"/>
    <w:qFormat/>
    <w:rsid w:val="002D0679"/>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4">
    <w:name w:val="参考文献、索引标题"/>
    <w:basedOn w:val="afc"/>
    <w:next w:val="aff4"/>
    <w:qFormat/>
    <w:rsid w:val="002D0679"/>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f5">
    <w:name w:val="发布"/>
    <w:qFormat/>
    <w:rsid w:val="002D0679"/>
    <w:rPr>
      <w:rFonts w:ascii="黑体" w:eastAsia="黑体"/>
      <w:spacing w:val="85"/>
      <w:w w:val="100"/>
      <w:position w:val="3"/>
      <w:sz w:val="28"/>
      <w:szCs w:val="28"/>
    </w:rPr>
  </w:style>
  <w:style w:type="paragraph" w:customStyle="1" w:styleId="affff6">
    <w:name w:val="发布部门"/>
    <w:next w:val="aff4"/>
    <w:qFormat/>
    <w:rsid w:val="002D0679"/>
    <w:pPr>
      <w:framePr w:w="7938" w:h="1134" w:hRule="exact" w:hSpace="125" w:vSpace="181" w:wrap="around" w:vAnchor="page" w:hAnchor="page" w:x="2150" w:y="14630" w:anchorLock="1"/>
      <w:jc w:val="center"/>
    </w:pPr>
    <w:rPr>
      <w:rFonts w:ascii="宋体"/>
      <w:b/>
      <w:spacing w:val="20"/>
      <w:w w:val="135"/>
      <w:sz w:val="28"/>
    </w:rPr>
  </w:style>
  <w:style w:type="paragraph" w:customStyle="1" w:styleId="affff7">
    <w:name w:val="发布日期"/>
    <w:qFormat/>
    <w:rsid w:val="002D0679"/>
    <w:pPr>
      <w:framePr w:w="3997" w:h="471" w:hRule="exact" w:vSpace="181" w:wrap="around" w:hAnchor="page" w:x="7089" w:y="14097" w:anchorLock="1"/>
    </w:pPr>
    <w:rPr>
      <w:rFonts w:eastAsia="黑体"/>
      <w:sz w:val="28"/>
    </w:rPr>
  </w:style>
  <w:style w:type="paragraph" w:customStyle="1" w:styleId="affff8">
    <w:name w:val="封面标准代替信息"/>
    <w:qFormat/>
    <w:rsid w:val="002D0679"/>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2">
    <w:name w:val="封面标准号1"/>
    <w:qFormat/>
    <w:rsid w:val="002D0679"/>
    <w:pPr>
      <w:widowControl w:val="0"/>
      <w:kinsoku w:val="0"/>
      <w:overflowPunct w:val="0"/>
      <w:autoSpaceDE w:val="0"/>
      <w:autoSpaceDN w:val="0"/>
      <w:spacing w:before="308"/>
      <w:jc w:val="right"/>
      <w:textAlignment w:val="center"/>
    </w:pPr>
    <w:rPr>
      <w:sz w:val="28"/>
    </w:rPr>
  </w:style>
  <w:style w:type="paragraph" w:customStyle="1" w:styleId="affff9">
    <w:name w:val="封面标准名称"/>
    <w:qFormat/>
    <w:rsid w:val="002D0679"/>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fa">
    <w:name w:val="封面标准英文名称"/>
    <w:basedOn w:val="affff9"/>
    <w:qFormat/>
    <w:rsid w:val="002D0679"/>
    <w:pPr>
      <w:framePr w:wrap="around"/>
      <w:spacing w:before="370" w:line="400" w:lineRule="exact"/>
    </w:pPr>
    <w:rPr>
      <w:rFonts w:ascii="Times New Roman"/>
      <w:sz w:val="28"/>
      <w:szCs w:val="28"/>
    </w:rPr>
  </w:style>
  <w:style w:type="paragraph" w:customStyle="1" w:styleId="affffb">
    <w:name w:val="封面一致性程度标识"/>
    <w:basedOn w:val="affffa"/>
    <w:qFormat/>
    <w:rsid w:val="002D0679"/>
    <w:pPr>
      <w:framePr w:wrap="around"/>
      <w:spacing w:before="440"/>
    </w:pPr>
    <w:rPr>
      <w:rFonts w:ascii="宋体" w:eastAsia="宋体"/>
    </w:rPr>
  </w:style>
  <w:style w:type="paragraph" w:customStyle="1" w:styleId="affffc">
    <w:name w:val="封面标准文稿类别"/>
    <w:basedOn w:val="affffb"/>
    <w:qFormat/>
    <w:rsid w:val="002D0679"/>
    <w:pPr>
      <w:framePr w:wrap="around"/>
      <w:spacing w:after="160" w:line="240" w:lineRule="auto"/>
    </w:pPr>
    <w:rPr>
      <w:sz w:val="24"/>
    </w:rPr>
  </w:style>
  <w:style w:type="paragraph" w:customStyle="1" w:styleId="affffd">
    <w:name w:val="封面标准文稿编辑信息"/>
    <w:basedOn w:val="affffc"/>
    <w:qFormat/>
    <w:rsid w:val="002D0679"/>
    <w:pPr>
      <w:framePr w:wrap="around"/>
      <w:spacing w:before="180" w:line="180" w:lineRule="exact"/>
    </w:pPr>
    <w:rPr>
      <w:sz w:val="21"/>
    </w:rPr>
  </w:style>
  <w:style w:type="paragraph" w:customStyle="1" w:styleId="affffe">
    <w:name w:val="封面正文"/>
    <w:qFormat/>
    <w:rsid w:val="002D0679"/>
    <w:pPr>
      <w:jc w:val="both"/>
    </w:pPr>
  </w:style>
  <w:style w:type="paragraph" w:customStyle="1" w:styleId="af2">
    <w:name w:val="附录标识"/>
    <w:basedOn w:val="afc"/>
    <w:next w:val="aff4"/>
    <w:qFormat/>
    <w:rsid w:val="002D0679"/>
    <w:pPr>
      <w:keepNext/>
      <w:widowControl/>
      <w:numPr>
        <w:numId w:val="10"/>
      </w:numPr>
      <w:shd w:val="clear" w:color="FFFFFF" w:fill="FFFFFF"/>
      <w:tabs>
        <w:tab w:val="left" w:pos="6405"/>
      </w:tabs>
      <w:spacing w:before="640" w:after="280"/>
      <w:jc w:val="center"/>
      <w:outlineLvl w:val="0"/>
    </w:pPr>
    <w:rPr>
      <w:rFonts w:ascii="黑体" w:eastAsia="黑体"/>
      <w:kern w:val="0"/>
      <w:szCs w:val="20"/>
    </w:rPr>
  </w:style>
  <w:style w:type="paragraph" w:customStyle="1" w:styleId="afffff">
    <w:name w:val="附录标题"/>
    <w:basedOn w:val="aff4"/>
    <w:next w:val="aff4"/>
    <w:qFormat/>
    <w:rsid w:val="002D0679"/>
    <w:pPr>
      <w:ind w:firstLineChars="0" w:firstLine="0"/>
      <w:jc w:val="center"/>
    </w:pPr>
    <w:rPr>
      <w:rFonts w:ascii="黑体" w:eastAsia="黑体"/>
    </w:rPr>
  </w:style>
  <w:style w:type="paragraph" w:customStyle="1" w:styleId="af">
    <w:name w:val="附录表标号"/>
    <w:basedOn w:val="afc"/>
    <w:next w:val="aff4"/>
    <w:qFormat/>
    <w:rsid w:val="002D0679"/>
    <w:pPr>
      <w:numPr>
        <w:numId w:val="11"/>
      </w:numPr>
      <w:tabs>
        <w:tab w:val="clear" w:pos="0"/>
      </w:tabs>
      <w:spacing w:line="14" w:lineRule="exact"/>
      <w:ind w:left="811" w:hanging="448"/>
      <w:jc w:val="center"/>
      <w:outlineLvl w:val="0"/>
    </w:pPr>
    <w:rPr>
      <w:color w:val="FFFFFF"/>
    </w:rPr>
  </w:style>
  <w:style w:type="paragraph" w:customStyle="1" w:styleId="af0">
    <w:name w:val="附录表标题"/>
    <w:basedOn w:val="afc"/>
    <w:next w:val="aff4"/>
    <w:qFormat/>
    <w:rsid w:val="002D0679"/>
    <w:pPr>
      <w:numPr>
        <w:ilvl w:val="1"/>
        <w:numId w:val="11"/>
      </w:numPr>
      <w:tabs>
        <w:tab w:val="left" w:pos="180"/>
      </w:tabs>
      <w:spacing w:beforeLines="50" w:afterLines="50"/>
      <w:ind w:left="0" w:firstLine="0"/>
      <w:jc w:val="center"/>
    </w:pPr>
    <w:rPr>
      <w:rFonts w:ascii="黑体" w:eastAsia="黑体"/>
      <w:szCs w:val="21"/>
    </w:rPr>
  </w:style>
  <w:style w:type="paragraph" w:customStyle="1" w:styleId="af5">
    <w:name w:val="附录二级条标题"/>
    <w:basedOn w:val="afc"/>
    <w:next w:val="aff4"/>
    <w:qFormat/>
    <w:rsid w:val="002D0679"/>
    <w:pPr>
      <w:widowControl/>
      <w:numPr>
        <w:ilvl w:val="3"/>
        <w:numId w:val="10"/>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f0">
    <w:name w:val="附录二级无"/>
    <w:basedOn w:val="af5"/>
    <w:qFormat/>
    <w:rsid w:val="002D0679"/>
    <w:pPr>
      <w:tabs>
        <w:tab w:val="clear" w:pos="360"/>
      </w:tabs>
      <w:spacing w:beforeLines="0" w:afterLines="0"/>
    </w:pPr>
    <w:rPr>
      <w:rFonts w:ascii="宋体" w:eastAsia="宋体"/>
      <w:szCs w:val="21"/>
    </w:rPr>
  </w:style>
  <w:style w:type="paragraph" w:customStyle="1" w:styleId="afffff1">
    <w:name w:val="附录公式"/>
    <w:basedOn w:val="aff4"/>
    <w:next w:val="aff4"/>
    <w:link w:val="Char9"/>
    <w:qFormat/>
    <w:rsid w:val="002D0679"/>
  </w:style>
  <w:style w:type="character" w:customStyle="1" w:styleId="Char9">
    <w:name w:val="附录公式 Char"/>
    <w:basedOn w:val="Char"/>
    <w:link w:val="afffff1"/>
    <w:qFormat/>
    <w:rsid w:val="002D0679"/>
    <w:rPr>
      <w:rFonts w:ascii="宋体"/>
      <w:sz w:val="21"/>
      <w:lang w:val="en-US" w:eastAsia="zh-CN" w:bidi="ar-SA"/>
    </w:rPr>
  </w:style>
  <w:style w:type="paragraph" w:customStyle="1" w:styleId="afffff2">
    <w:name w:val="附录公式编号制表符"/>
    <w:basedOn w:val="afc"/>
    <w:next w:val="aff4"/>
    <w:qFormat/>
    <w:rsid w:val="002D0679"/>
    <w:pPr>
      <w:widowControl/>
      <w:tabs>
        <w:tab w:val="center" w:pos="4201"/>
        <w:tab w:val="right" w:leader="dot" w:pos="9298"/>
      </w:tabs>
      <w:autoSpaceDE w:val="0"/>
      <w:autoSpaceDN w:val="0"/>
    </w:pPr>
    <w:rPr>
      <w:rFonts w:ascii="宋体"/>
      <w:kern w:val="0"/>
      <w:szCs w:val="20"/>
    </w:rPr>
  </w:style>
  <w:style w:type="paragraph" w:customStyle="1" w:styleId="af6">
    <w:name w:val="附录三级条标题"/>
    <w:basedOn w:val="af5"/>
    <w:next w:val="aff4"/>
    <w:qFormat/>
    <w:rsid w:val="002D0679"/>
    <w:pPr>
      <w:numPr>
        <w:ilvl w:val="4"/>
      </w:numPr>
      <w:outlineLvl w:val="4"/>
    </w:pPr>
  </w:style>
  <w:style w:type="paragraph" w:customStyle="1" w:styleId="afffff3">
    <w:name w:val="附录三级无"/>
    <w:basedOn w:val="af6"/>
    <w:qFormat/>
    <w:rsid w:val="002D0679"/>
    <w:pPr>
      <w:tabs>
        <w:tab w:val="clear" w:pos="360"/>
      </w:tabs>
      <w:spacing w:beforeLines="0" w:afterLines="0"/>
    </w:pPr>
    <w:rPr>
      <w:rFonts w:ascii="宋体" w:eastAsia="宋体"/>
      <w:szCs w:val="21"/>
    </w:rPr>
  </w:style>
  <w:style w:type="paragraph" w:customStyle="1" w:styleId="afa">
    <w:name w:val="附录数字编号列项（二级）"/>
    <w:qFormat/>
    <w:rsid w:val="002D0679"/>
    <w:pPr>
      <w:numPr>
        <w:ilvl w:val="1"/>
        <w:numId w:val="12"/>
      </w:numPr>
    </w:pPr>
    <w:rPr>
      <w:rFonts w:ascii="宋体"/>
      <w:sz w:val="21"/>
    </w:rPr>
  </w:style>
  <w:style w:type="paragraph" w:customStyle="1" w:styleId="af7">
    <w:name w:val="附录四级条标题"/>
    <w:basedOn w:val="af6"/>
    <w:next w:val="aff4"/>
    <w:qFormat/>
    <w:rsid w:val="002D0679"/>
    <w:pPr>
      <w:numPr>
        <w:ilvl w:val="5"/>
      </w:numPr>
      <w:outlineLvl w:val="5"/>
    </w:pPr>
  </w:style>
  <w:style w:type="paragraph" w:customStyle="1" w:styleId="afffff4">
    <w:name w:val="附录四级无"/>
    <w:basedOn w:val="af7"/>
    <w:qFormat/>
    <w:rsid w:val="002D0679"/>
    <w:pPr>
      <w:tabs>
        <w:tab w:val="clear" w:pos="360"/>
      </w:tabs>
      <w:spacing w:beforeLines="0" w:afterLines="0"/>
    </w:pPr>
    <w:rPr>
      <w:rFonts w:ascii="宋体" w:eastAsia="宋体"/>
      <w:szCs w:val="21"/>
    </w:rPr>
  </w:style>
  <w:style w:type="paragraph" w:customStyle="1" w:styleId="a4">
    <w:name w:val="附录图标号"/>
    <w:basedOn w:val="afc"/>
    <w:qFormat/>
    <w:rsid w:val="002D0679"/>
    <w:pPr>
      <w:keepNext/>
      <w:pageBreakBefore/>
      <w:widowControl/>
      <w:numPr>
        <w:numId w:val="13"/>
      </w:numPr>
      <w:spacing w:line="14" w:lineRule="exact"/>
      <w:ind w:left="0" w:firstLine="363"/>
      <w:jc w:val="center"/>
      <w:outlineLvl w:val="0"/>
    </w:pPr>
    <w:rPr>
      <w:color w:val="FFFFFF"/>
    </w:rPr>
  </w:style>
  <w:style w:type="paragraph" w:customStyle="1" w:styleId="a5">
    <w:name w:val="附录图标题"/>
    <w:basedOn w:val="afc"/>
    <w:next w:val="aff4"/>
    <w:qFormat/>
    <w:rsid w:val="002D0679"/>
    <w:pPr>
      <w:numPr>
        <w:ilvl w:val="1"/>
        <w:numId w:val="13"/>
      </w:numPr>
      <w:tabs>
        <w:tab w:val="left" w:pos="363"/>
      </w:tabs>
      <w:spacing w:beforeLines="50" w:afterLines="50"/>
      <w:ind w:left="0" w:firstLine="0"/>
      <w:jc w:val="center"/>
    </w:pPr>
    <w:rPr>
      <w:rFonts w:ascii="黑体" w:eastAsia="黑体"/>
      <w:szCs w:val="21"/>
    </w:rPr>
  </w:style>
  <w:style w:type="paragraph" w:customStyle="1" w:styleId="af8">
    <w:name w:val="附录五级条标题"/>
    <w:basedOn w:val="af7"/>
    <w:next w:val="aff4"/>
    <w:qFormat/>
    <w:rsid w:val="002D0679"/>
    <w:pPr>
      <w:numPr>
        <w:ilvl w:val="6"/>
      </w:numPr>
      <w:outlineLvl w:val="6"/>
    </w:pPr>
  </w:style>
  <w:style w:type="paragraph" w:customStyle="1" w:styleId="afffff5">
    <w:name w:val="附录五级无"/>
    <w:basedOn w:val="af8"/>
    <w:qFormat/>
    <w:rsid w:val="002D0679"/>
    <w:pPr>
      <w:tabs>
        <w:tab w:val="clear" w:pos="360"/>
      </w:tabs>
      <w:spacing w:beforeLines="0" w:afterLines="0"/>
    </w:pPr>
    <w:rPr>
      <w:rFonts w:ascii="宋体" w:eastAsia="宋体"/>
      <w:szCs w:val="21"/>
    </w:rPr>
  </w:style>
  <w:style w:type="paragraph" w:customStyle="1" w:styleId="af3">
    <w:name w:val="附录章标题"/>
    <w:next w:val="aff4"/>
    <w:qFormat/>
    <w:rsid w:val="002D0679"/>
    <w:pPr>
      <w:numPr>
        <w:ilvl w:val="1"/>
        <w:numId w:val="10"/>
      </w:num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4">
    <w:name w:val="附录一级条标题"/>
    <w:basedOn w:val="af3"/>
    <w:next w:val="aff4"/>
    <w:qFormat/>
    <w:rsid w:val="002D0679"/>
    <w:pPr>
      <w:numPr>
        <w:ilvl w:val="2"/>
      </w:numPr>
      <w:autoSpaceDN w:val="0"/>
      <w:spacing w:beforeLines="50" w:afterLines="50"/>
      <w:outlineLvl w:val="2"/>
    </w:pPr>
  </w:style>
  <w:style w:type="paragraph" w:customStyle="1" w:styleId="afffff6">
    <w:name w:val="附录一级无"/>
    <w:basedOn w:val="af4"/>
    <w:qFormat/>
    <w:rsid w:val="002D0679"/>
    <w:pPr>
      <w:tabs>
        <w:tab w:val="clear" w:pos="360"/>
      </w:tabs>
      <w:spacing w:beforeLines="0" w:afterLines="0"/>
    </w:pPr>
    <w:rPr>
      <w:rFonts w:ascii="宋体" w:eastAsia="宋体"/>
      <w:szCs w:val="21"/>
    </w:rPr>
  </w:style>
  <w:style w:type="paragraph" w:customStyle="1" w:styleId="af9">
    <w:name w:val="附录字母编号列项（一级）"/>
    <w:qFormat/>
    <w:rsid w:val="002D0679"/>
    <w:pPr>
      <w:numPr>
        <w:numId w:val="12"/>
      </w:numPr>
    </w:pPr>
    <w:rPr>
      <w:rFonts w:ascii="宋体"/>
      <w:sz w:val="21"/>
    </w:rPr>
  </w:style>
  <w:style w:type="paragraph" w:customStyle="1" w:styleId="afffff7">
    <w:name w:val="列项说明"/>
    <w:basedOn w:val="afc"/>
    <w:qFormat/>
    <w:rsid w:val="002D0679"/>
    <w:pPr>
      <w:adjustRightInd w:val="0"/>
      <w:spacing w:line="320" w:lineRule="exact"/>
      <w:ind w:leftChars="200" w:left="400" w:hangingChars="200" w:hanging="200"/>
      <w:jc w:val="left"/>
      <w:textAlignment w:val="baseline"/>
    </w:pPr>
    <w:rPr>
      <w:rFonts w:ascii="宋体"/>
      <w:kern w:val="0"/>
      <w:szCs w:val="20"/>
    </w:rPr>
  </w:style>
  <w:style w:type="paragraph" w:customStyle="1" w:styleId="afffff8">
    <w:name w:val="列项说明数字编号"/>
    <w:qFormat/>
    <w:rsid w:val="002D0679"/>
    <w:pPr>
      <w:ind w:leftChars="400" w:left="600" w:hangingChars="200" w:hanging="200"/>
    </w:pPr>
    <w:rPr>
      <w:rFonts w:ascii="宋体"/>
      <w:sz w:val="21"/>
    </w:rPr>
  </w:style>
  <w:style w:type="paragraph" w:customStyle="1" w:styleId="afffff9">
    <w:name w:val="目次、索引正文"/>
    <w:qFormat/>
    <w:rsid w:val="002D0679"/>
    <w:pPr>
      <w:spacing w:line="320" w:lineRule="exact"/>
      <w:jc w:val="both"/>
    </w:pPr>
    <w:rPr>
      <w:rFonts w:ascii="宋体"/>
      <w:sz w:val="21"/>
    </w:rPr>
  </w:style>
  <w:style w:type="paragraph" w:customStyle="1" w:styleId="afffffa">
    <w:name w:val="其他标准标志"/>
    <w:basedOn w:val="afffe"/>
    <w:qFormat/>
    <w:rsid w:val="002D0679"/>
    <w:pPr>
      <w:framePr w:w="6101" w:wrap="around" w:vAnchor="page" w:hAnchor="page" w:x="4673" w:y="942"/>
    </w:pPr>
    <w:rPr>
      <w:w w:val="130"/>
    </w:rPr>
  </w:style>
  <w:style w:type="paragraph" w:customStyle="1" w:styleId="afffffb">
    <w:name w:val="其他标准称谓"/>
    <w:next w:val="afc"/>
    <w:qFormat/>
    <w:rsid w:val="002D0679"/>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fc">
    <w:name w:val="其他发布部门"/>
    <w:basedOn w:val="affff6"/>
    <w:qFormat/>
    <w:rsid w:val="002D0679"/>
    <w:pPr>
      <w:framePr w:wrap="around" w:y="15310"/>
      <w:spacing w:line="0" w:lineRule="atLeast"/>
    </w:pPr>
    <w:rPr>
      <w:rFonts w:ascii="黑体" w:eastAsia="黑体"/>
      <w:b w:val="0"/>
    </w:rPr>
  </w:style>
  <w:style w:type="paragraph" w:customStyle="1" w:styleId="afffffd">
    <w:name w:val="前言、引言标题"/>
    <w:next w:val="aff4"/>
    <w:qFormat/>
    <w:rsid w:val="002D0679"/>
    <w:pPr>
      <w:keepNext/>
      <w:pageBreakBefore/>
      <w:shd w:val="clear" w:color="FFFFFF" w:fill="FFFFFF"/>
      <w:spacing w:before="640" w:after="560"/>
      <w:jc w:val="center"/>
      <w:outlineLvl w:val="0"/>
    </w:pPr>
    <w:rPr>
      <w:rFonts w:ascii="黑体" w:eastAsia="黑体"/>
      <w:sz w:val="32"/>
    </w:rPr>
  </w:style>
  <w:style w:type="paragraph" w:customStyle="1" w:styleId="afffffe">
    <w:name w:val="三级无"/>
    <w:basedOn w:val="afff8"/>
    <w:qFormat/>
    <w:rsid w:val="002D0679"/>
    <w:pPr>
      <w:spacing w:beforeLines="0" w:afterLines="0"/>
    </w:pPr>
    <w:rPr>
      <w:rFonts w:ascii="宋体" w:eastAsia="宋体"/>
    </w:rPr>
  </w:style>
  <w:style w:type="paragraph" w:customStyle="1" w:styleId="affffff">
    <w:name w:val="实施日期"/>
    <w:basedOn w:val="affff7"/>
    <w:qFormat/>
    <w:rsid w:val="002D0679"/>
    <w:pPr>
      <w:framePr w:wrap="around" w:vAnchor="page" w:hAnchor="text"/>
      <w:jc w:val="right"/>
    </w:pPr>
  </w:style>
  <w:style w:type="paragraph" w:customStyle="1" w:styleId="affffff0">
    <w:name w:val="示例后文字"/>
    <w:basedOn w:val="aff4"/>
    <w:next w:val="aff4"/>
    <w:qFormat/>
    <w:rsid w:val="002D0679"/>
    <w:pPr>
      <w:ind w:firstLine="360"/>
    </w:pPr>
    <w:rPr>
      <w:sz w:val="18"/>
    </w:rPr>
  </w:style>
  <w:style w:type="paragraph" w:customStyle="1" w:styleId="a0">
    <w:name w:val="首示例"/>
    <w:next w:val="aff4"/>
    <w:link w:val="Chara"/>
    <w:qFormat/>
    <w:rsid w:val="002D0679"/>
    <w:pPr>
      <w:numPr>
        <w:numId w:val="14"/>
      </w:numPr>
      <w:tabs>
        <w:tab w:val="left" w:pos="360"/>
      </w:tabs>
      <w:ind w:firstLine="0"/>
    </w:pPr>
    <w:rPr>
      <w:rFonts w:ascii="宋体" w:hAnsi="宋体"/>
      <w:kern w:val="2"/>
      <w:sz w:val="18"/>
      <w:szCs w:val="18"/>
    </w:rPr>
  </w:style>
  <w:style w:type="character" w:customStyle="1" w:styleId="Chara">
    <w:name w:val="首示例 Char"/>
    <w:link w:val="a0"/>
    <w:qFormat/>
    <w:rsid w:val="002D0679"/>
    <w:rPr>
      <w:rFonts w:ascii="宋体" w:hAnsi="宋体"/>
      <w:kern w:val="2"/>
      <w:sz w:val="18"/>
      <w:szCs w:val="18"/>
    </w:rPr>
  </w:style>
  <w:style w:type="paragraph" w:customStyle="1" w:styleId="affffff1">
    <w:name w:val="四级无"/>
    <w:basedOn w:val="afffa"/>
    <w:qFormat/>
    <w:rsid w:val="002D0679"/>
    <w:pPr>
      <w:spacing w:beforeLines="0" w:afterLines="0"/>
    </w:pPr>
    <w:rPr>
      <w:rFonts w:ascii="宋体" w:eastAsia="宋体"/>
    </w:rPr>
  </w:style>
  <w:style w:type="paragraph" w:customStyle="1" w:styleId="affffff2">
    <w:name w:val="条文脚注"/>
    <w:basedOn w:val="a9"/>
    <w:qFormat/>
    <w:rsid w:val="002D0679"/>
    <w:pPr>
      <w:numPr>
        <w:numId w:val="0"/>
      </w:numPr>
      <w:jc w:val="both"/>
    </w:pPr>
  </w:style>
  <w:style w:type="paragraph" w:customStyle="1" w:styleId="affffff3">
    <w:name w:val="图标脚注说明"/>
    <w:basedOn w:val="aff4"/>
    <w:qFormat/>
    <w:rsid w:val="002D0679"/>
    <w:pPr>
      <w:ind w:left="840" w:firstLineChars="0" w:hanging="420"/>
    </w:pPr>
    <w:rPr>
      <w:sz w:val="18"/>
      <w:szCs w:val="18"/>
    </w:rPr>
  </w:style>
  <w:style w:type="paragraph" w:customStyle="1" w:styleId="a2">
    <w:name w:val="图表脚注说明"/>
    <w:basedOn w:val="afc"/>
    <w:qFormat/>
    <w:rsid w:val="002D0679"/>
    <w:pPr>
      <w:numPr>
        <w:numId w:val="15"/>
      </w:numPr>
    </w:pPr>
    <w:rPr>
      <w:rFonts w:ascii="宋体"/>
      <w:sz w:val="18"/>
      <w:szCs w:val="18"/>
    </w:rPr>
  </w:style>
  <w:style w:type="paragraph" w:customStyle="1" w:styleId="affffff4">
    <w:name w:val="图的脚注"/>
    <w:next w:val="aff4"/>
    <w:qFormat/>
    <w:rsid w:val="002D0679"/>
    <w:pPr>
      <w:widowControl w:val="0"/>
      <w:ind w:leftChars="200" w:left="840" w:hangingChars="200" w:hanging="420"/>
      <w:jc w:val="both"/>
    </w:pPr>
    <w:rPr>
      <w:rFonts w:ascii="宋体"/>
      <w:sz w:val="18"/>
    </w:rPr>
  </w:style>
  <w:style w:type="paragraph" w:customStyle="1" w:styleId="affffff5">
    <w:name w:val="文献分类号"/>
    <w:qFormat/>
    <w:rsid w:val="002D0679"/>
    <w:pPr>
      <w:framePr w:hSpace="180" w:vSpace="180" w:wrap="around" w:hAnchor="margin" w:y="1" w:anchorLock="1"/>
      <w:widowControl w:val="0"/>
      <w:textAlignment w:val="center"/>
    </w:pPr>
    <w:rPr>
      <w:rFonts w:ascii="黑体" w:eastAsia="黑体"/>
      <w:sz w:val="21"/>
      <w:szCs w:val="21"/>
    </w:rPr>
  </w:style>
  <w:style w:type="paragraph" w:customStyle="1" w:styleId="affffff6">
    <w:name w:val="五级无"/>
    <w:basedOn w:val="afffb"/>
    <w:qFormat/>
    <w:rsid w:val="002D0679"/>
    <w:pPr>
      <w:spacing w:beforeLines="0" w:afterLines="0"/>
    </w:pPr>
    <w:rPr>
      <w:rFonts w:ascii="宋体" w:eastAsia="宋体"/>
    </w:rPr>
  </w:style>
  <w:style w:type="paragraph" w:customStyle="1" w:styleId="affffff7">
    <w:name w:val="一级无"/>
    <w:basedOn w:val="aff"/>
    <w:qFormat/>
    <w:rsid w:val="002D0679"/>
    <w:pPr>
      <w:spacing w:beforeLines="0" w:afterLines="0"/>
    </w:pPr>
    <w:rPr>
      <w:rFonts w:ascii="宋体" w:eastAsia="宋体"/>
    </w:rPr>
  </w:style>
  <w:style w:type="paragraph" w:customStyle="1" w:styleId="af1">
    <w:name w:val="正文表标题"/>
    <w:next w:val="aff4"/>
    <w:qFormat/>
    <w:rsid w:val="002D0679"/>
    <w:pPr>
      <w:numPr>
        <w:numId w:val="16"/>
      </w:numPr>
      <w:tabs>
        <w:tab w:val="left" w:pos="360"/>
      </w:tabs>
      <w:spacing w:beforeLines="50" w:afterLines="50"/>
      <w:jc w:val="center"/>
    </w:pPr>
    <w:rPr>
      <w:rFonts w:ascii="黑体" w:eastAsia="黑体"/>
      <w:sz w:val="21"/>
    </w:rPr>
  </w:style>
  <w:style w:type="paragraph" w:customStyle="1" w:styleId="affffff8">
    <w:name w:val="正文公式编号制表符"/>
    <w:basedOn w:val="aff4"/>
    <w:next w:val="aff4"/>
    <w:qFormat/>
    <w:rsid w:val="002D0679"/>
    <w:pPr>
      <w:ind w:firstLineChars="0" w:firstLine="0"/>
    </w:pPr>
  </w:style>
  <w:style w:type="paragraph" w:customStyle="1" w:styleId="ae">
    <w:name w:val="正文图标题"/>
    <w:next w:val="aff4"/>
    <w:qFormat/>
    <w:rsid w:val="002D0679"/>
    <w:pPr>
      <w:numPr>
        <w:numId w:val="17"/>
      </w:numPr>
      <w:tabs>
        <w:tab w:val="left" w:pos="360"/>
      </w:tabs>
      <w:spacing w:beforeLines="50" w:afterLines="50"/>
      <w:jc w:val="center"/>
    </w:pPr>
    <w:rPr>
      <w:rFonts w:ascii="黑体" w:eastAsia="黑体"/>
      <w:sz w:val="21"/>
    </w:rPr>
  </w:style>
  <w:style w:type="paragraph" w:customStyle="1" w:styleId="affffff9">
    <w:name w:val="终结线"/>
    <w:basedOn w:val="afc"/>
    <w:qFormat/>
    <w:rsid w:val="002D0679"/>
    <w:pPr>
      <w:framePr w:hSpace="181" w:vSpace="181" w:wrap="around" w:vAnchor="text" w:hAnchor="margin" w:xAlign="center" w:y="285"/>
    </w:pPr>
  </w:style>
  <w:style w:type="paragraph" w:customStyle="1" w:styleId="affffffa">
    <w:name w:val="其他发布日期"/>
    <w:basedOn w:val="affff7"/>
    <w:qFormat/>
    <w:rsid w:val="002D0679"/>
    <w:pPr>
      <w:framePr w:wrap="around" w:vAnchor="page" w:hAnchor="text" w:x="1419"/>
    </w:pPr>
  </w:style>
  <w:style w:type="paragraph" w:customStyle="1" w:styleId="affffffb">
    <w:name w:val="其他实施日期"/>
    <w:basedOn w:val="affffff"/>
    <w:qFormat/>
    <w:rsid w:val="002D0679"/>
    <w:pPr>
      <w:framePr w:wrap="around"/>
    </w:pPr>
  </w:style>
  <w:style w:type="paragraph" w:customStyle="1" w:styleId="23">
    <w:name w:val="封面标准名称2"/>
    <w:basedOn w:val="affff9"/>
    <w:qFormat/>
    <w:rsid w:val="002D0679"/>
    <w:pPr>
      <w:framePr w:wrap="around" w:y="4469"/>
      <w:spacing w:beforeLines="630"/>
    </w:pPr>
  </w:style>
  <w:style w:type="paragraph" w:customStyle="1" w:styleId="24">
    <w:name w:val="封面标准英文名称2"/>
    <w:basedOn w:val="affffa"/>
    <w:qFormat/>
    <w:rsid w:val="002D0679"/>
    <w:pPr>
      <w:framePr w:wrap="around" w:y="4469"/>
    </w:pPr>
  </w:style>
  <w:style w:type="paragraph" w:customStyle="1" w:styleId="25">
    <w:name w:val="封面一致性程度标识2"/>
    <w:basedOn w:val="affffb"/>
    <w:qFormat/>
    <w:rsid w:val="002D0679"/>
    <w:pPr>
      <w:framePr w:wrap="around" w:y="4469"/>
    </w:pPr>
  </w:style>
  <w:style w:type="paragraph" w:customStyle="1" w:styleId="26">
    <w:name w:val="封面标准文稿类别2"/>
    <w:basedOn w:val="affffc"/>
    <w:qFormat/>
    <w:rsid w:val="002D0679"/>
    <w:pPr>
      <w:framePr w:wrap="around" w:y="4469"/>
    </w:pPr>
  </w:style>
  <w:style w:type="paragraph" w:customStyle="1" w:styleId="27">
    <w:name w:val="封面标准文稿编辑信息2"/>
    <w:basedOn w:val="affffd"/>
    <w:qFormat/>
    <w:rsid w:val="002D0679"/>
    <w:pPr>
      <w:framePr w:wrap="around" w:y="4469"/>
    </w:pPr>
  </w:style>
  <w:style w:type="character" w:customStyle="1" w:styleId="2Char">
    <w:name w:val="标题 2 Char"/>
    <w:link w:val="2"/>
    <w:uiPriority w:val="9"/>
    <w:qFormat/>
    <w:rsid w:val="002D0679"/>
    <w:rPr>
      <w:rFonts w:ascii="黑体" w:eastAsia="黑体"/>
      <w:sz w:val="21"/>
    </w:rPr>
  </w:style>
  <w:style w:type="paragraph" w:styleId="affffffc">
    <w:name w:val="List Paragraph"/>
    <w:basedOn w:val="afc"/>
    <w:uiPriority w:val="34"/>
    <w:qFormat/>
    <w:rsid w:val="002D0679"/>
    <w:pPr>
      <w:ind w:firstLineChars="200" w:firstLine="420"/>
    </w:pPr>
    <w:rPr>
      <w:rFonts w:ascii="Calibri" w:hAnsi="Calibri"/>
      <w:szCs w:val="22"/>
    </w:rPr>
  </w:style>
  <w:style w:type="character" w:customStyle="1" w:styleId="1Char">
    <w:name w:val="标题 1 Char"/>
    <w:link w:val="1"/>
    <w:uiPriority w:val="9"/>
    <w:qFormat/>
    <w:rsid w:val="002D0679"/>
    <w:rPr>
      <w:rFonts w:ascii="黑体" w:eastAsia="黑体"/>
      <w:sz w:val="32"/>
      <w:shd w:val="clear" w:color="FFFFFF" w:fill="FFFFFF"/>
    </w:rPr>
  </w:style>
  <w:style w:type="character" w:customStyle="1" w:styleId="3Char">
    <w:name w:val="标题 3 Char"/>
    <w:link w:val="3"/>
    <w:uiPriority w:val="9"/>
    <w:qFormat/>
    <w:rsid w:val="002D0679"/>
    <w:rPr>
      <w:rFonts w:ascii="黑体" w:eastAsia="黑体"/>
      <w:sz w:val="21"/>
      <w:szCs w:val="21"/>
    </w:rPr>
  </w:style>
  <w:style w:type="character" w:customStyle="1" w:styleId="Char7">
    <w:name w:val="页眉 Char"/>
    <w:link w:val="affd"/>
    <w:uiPriority w:val="99"/>
    <w:qFormat/>
    <w:rsid w:val="002D0679"/>
    <w:rPr>
      <w:kern w:val="2"/>
      <w:sz w:val="18"/>
      <w:szCs w:val="18"/>
    </w:rPr>
  </w:style>
  <w:style w:type="character" w:customStyle="1" w:styleId="Char6">
    <w:name w:val="页脚 Char"/>
    <w:link w:val="affc"/>
    <w:uiPriority w:val="99"/>
    <w:qFormat/>
    <w:rsid w:val="002D0679"/>
    <w:rPr>
      <w:kern w:val="2"/>
      <w:sz w:val="18"/>
      <w:szCs w:val="18"/>
    </w:rPr>
  </w:style>
  <w:style w:type="character" w:customStyle="1" w:styleId="Char5">
    <w:name w:val="批注框文本 Char"/>
    <w:link w:val="affb"/>
    <w:uiPriority w:val="99"/>
    <w:qFormat/>
    <w:rsid w:val="002D0679"/>
    <w:rPr>
      <w:rFonts w:ascii="Calibri" w:hAnsi="Calibri"/>
      <w:kern w:val="2"/>
      <w:sz w:val="18"/>
      <w:szCs w:val="18"/>
    </w:rPr>
  </w:style>
  <w:style w:type="paragraph" w:customStyle="1" w:styleId="TOC1">
    <w:name w:val="TOC 标题1"/>
    <w:basedOn w:val="1"/>
    <w:next w:val="afc"/>
    <w:uiPriority w:val="39"/>
    <w:unhideWhenUsed/>
    <w:qFormat/>
    <w:rsid w:val="002D0679"/>
    <w:pPr>
      <w:spacing w:before="480" w:after="0" w:line="276" w:lineRule="auto"/>
      <w:jc w:val="left"/>
      <w:outlineLvl w:val="9"/>
    </w:pPr>
    <w:rPr>
      <w:rFonts w:ascii="Cambria" w:hAnsi="Cambria"/>
      <w:color w:val="365F91"/>
      <w:sz w:val="28"/>
      <w:szCs w:val="28"/>
    </w:rPr>
  </w:style>
  <w:style w:type="paragraph" w:customStyle="1" w:styleId="Char10">
    <w:name w:val="Char1"/>
    <w:basedOn w:val="afc"/>
    <w:qFormat/>
    <w:rsid w:val="002D0679"/>
    <w:pPr>
      <w:tabs>
        <w:tab w:val="left" w:pos="360"/>
      </w:tabs>
    </w:pPr>
    <w:rPr>
      <w:sz w:val="24"/>
    </w:rPr>
  </w:style>
  <w:style w:type="character" w:customStyle="1" w:styleId="Char3">
    <w:name w:val="文档结构图 Char"/>
    <w:link w:val="aff9"/>
    <w:uiPriority w:val="99"/>
    <w:semiHidden/>
    <w:qFormat/>
    <w:rsid w:val="002D0679"/>
    <w:rPr>
      <w:kern w:val="2"/>
      <w:sz w:val="21"/>
      <w:szCs w:val="24"/>
      <w:shd w:val="clear" w:color="auto" w:fill="000080"/>
    </w:rPr>
  </w:style>
  <w:style w:type="paragraph" w:customStyle="1" w:styleId="Char11">
    <w:name w:val="Char11"/>
    <w:basedOn w:val="afc"/>
    <w:qFormat/>
    <w:rsid w:val="002D0679"/>
    <w:pPr>
      <w:tabs>
        <w:tab w:val="left" w:pos="360"/>
      </w:tabs>
    </w:pPr>
    <w:rPr>
      <w:sz w:val="24"/>
    </w:rPr>
  </w:style>
  <w:style w:type="character" w:customStyle="1" w:styleId="Char2">
    <w:name w:val="批注文字 Char"/>
    <w:link w:val="aff6"/>
    <w:uiPriority w:val="99"/>
    <w:qFormat/>
    <w:rsid w:val="002D0679"/>
    <w:rPr>
      <w:rFonts w:ascii="Calibri" w:hAnsi="Calibri"/>
      <w:kern w:val="2"/>
      <w:sz w:val="21"/>
      <w:szCs w:val="22"/>
    </w:rPr>
  </w:style>
  <w:style w:type="character" w:customStyle="1" w:styleId="Char1">
    <w:name w:val="批注主题 Char"/>
    <w:link w:val="aff5"/>
    <w:uiPriority w:val="99"/>
    <w:qFormat/>
    <w:rsid w:val="002D0679"/>
    <w:rPr>
      <w:rFonts w:ascii="Calibri" w:hAnsi="Calibri"/>
      <w:b/>
      <w:bCs/>
      <w:kern w:val="2"/>
      <w:sz w:val="21"/>
      <w:szCs w:val="22"/>
    </w:rPr>
  </w:style>
  <w:style w:type="paragraph" w:customStyle="1" w:styleId="CharCharCharCharCharCharCharCharCharCharCharCharCharCharCharChar">
    <w:name w:val="Char Char Char Char Char Char Char Char Char Char Char Char Char Char Char Char"/>
    <w:basedOn w:val="afc"/>
    <w:qFormat/>
    <w:rsid w:val="002D0679"/>
    <w:pPr>
      <w:tabs>
        <w:tab w:val="left" w:pos="360"/>
      </w:tabs>
    </w:pPr>
    <w:rPr>
      <w:sz w:val="24"/>
    </w:rPr>
  </w:style>
  <w:style w:type="paragraph" w:customStyle="1" w:styleId="affffffd">
    <w:name w:val="a"/>
    <w:basedOn w:val="afc"/>
    <w:qFormat/>
    <w:rsid w:val="002D0679"/>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ff1"/>
    <w:qFormat/>
    <w:rsid w:val="002D0679"/>
  </w:style>
  <w:style w:type="character" w:customStyle="1" w:styleId="Char0">
    <w:name w:val="一级条标题 Char"/>
    <w:basedOn w:val="aff1"/>
    <w:link w:val="aff"/>
    <w:qFormat/>
    <w:rsid w:val="002D0679"/>
    <w:rPr>
      <w:rFonts w:ascii="黑体" w:eastAsia="黑体"/>
      <w:sz w:val="21"/>
      <w:szCs w:val="21"/>
    </w:rPr>
  </w:style>
  <w:style w:type="character" w:customStyle="1" w:styleId="4Char">
    <w:name w:val="标题 4 Char"/>
    <w:basedOn w:val="aff1"/>
    <w:link w:val="4"/>
    <w:uiPriority w:val="9"/>
    <w:qFormat/>
    <w:rsid w:val="002D0679"/>
    <w:rPr>
      <w:rFonts w:ascii="黑体" w:eastAsia="黑体"/>
      <w:sz w:val="21"/>
      <w:szCs w:val="21"/>
    </w:rPr>
  </w:style>
  <w:style w:type="paragraph" w:customStyle="1" w:styleId="Default">
    <w:name w:val="Default"/>
    <w:qFormat/>
    <w:rsid w:val="002D0679"/>
    <w:pPr>
      <w:widowControl w:val="0"/>
      <w:autoSpaceDE w:val="0"/>
      <w:autoSpaceDN w:val="0"/>
      <w:adjustRightInd w:val="0"/>
    </w:pPr>
    <w:rPr>
      <w:rFonts w:eastAsiaTheme="minorEastAsia"/>
      <w:color w:val="000000"/>
      <w:sz w:val="24"/>
      <w:szCs w:val="24"/>
    </w:rPr>
  </w:style>
  <w:style w:type="character" w:customStyle="1" w:styleId="shorttext">
    <w:name w:val="short_text"/>
    <w:basedOn w:val="aff1"/>
    <w:qFormat/>
    <w:rsid w:val="002D0679"/>
  </w:style>
  <w:style w:type="character" w:customStyle="1" w:styleId="high-light-bg4">
    <w:name w:val="high-light-bg4"/>
    <w:basedOn w:val="aff1"/>
    <w:qFormat/>
    <w:rsid w:val="002D0679"/>
  </w:style>
  <w:style w:type="paragraph" w:customStyle="1" w:styleId="ordinary-output">
    <w:name w:val="ordinary-output"/>
    <w:basedOn w:val="afc"/>
    <w:rsid w:val="002D0679"/>
    <w:pPr>
      <w:widowControl/>
      <w:spacing w:before="100" w:beforeAutospacing="1" w:after="68" w:line="299" w:lineRule="atLeast"/>
      <w:jc w:val="left"/>
    </w:pPr>
    <w:rPr>
      <w:rFonts w:ascii="宋体" w:hAnsi="宋体" w:cs="宋体"/>
      <w:color w:val="333333"/>
      <w:kern w:val="0"/>
      <w:sz w:val="19"/>
      <w:szCs w:val="19"/>
    </w:rPr>
  </w:style>
  <w:style w:type="paragraph" w:customStyle="1" w:styleId="Style162">
    <w:name w:val="_Style 162"/>
    <w:rsid w:val="002D0679"/>
  </w:style>
  <w:style w:type="character" w:customStyle="1" w:styleId="Char8">
    <w:name w:val="脚注文本 Char"/>
    <w:basedOn w:val="aff1"/>
    <w:link w:val="a9"/>
    <w:rsid w:val="002D0679"/>
    <w:rPr>
      <w:rFonts w:ascii="宋体"/>
      <w:kern w:val="2"/>
      <w:sz w:val="18"/>
      <w:szCs w:val="18"/>
    </w:rPr>
  </w:style>
  <w:style w:type="character" w:customStyle="1" w:styleId="Char4">
    <w:name w:val="尾注文本 Char"/>
    <w:basedOn w:val="aff1"/>
    <w:link w:val="affa"/>
    <w:semiHidden/>
    <w:rsid w:val="002D0679"/>
    <w:rPr>
      <w:kern w:val="2"/>
      <w:sz w:val="21"/>
      <w:szCs w:val="24"/>
    </w:rPr>
  </w:style>
  <w:style w:type="table" w:customStyle="1" w:styleId="13">
    <w:name w:val="网格型1"/>
    <w:basedOn w:val="aff2"/>
    <w:uiPriority w:val="39"/>
    <w:rsid w:val="002D067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c">
    <w:name w:val="Normal"/>
    <w:qFormat/>
    <w:pPr>
      <w:widowControl w:val="0"/>
      <w:jc w:val="both"/>
    </w:pPr>
  </w:style>
  <w:style w:type="character" w:default="1" w:styleId="aff1">
    <w:name w:val="Default Paragraph Font"/>
    <w:uiPriority w:val="1"/>
    <w:semiHidden/>
    <w:unhideWhenUsed/>
  </w:style>
  <w:style w:type="table" w:default="1" w:styleId="aff2">
    <w:name w:val="Normal Table"/>
    <w:uiPriority w:val="99"/>
    <w:semiHidden/>
    <w:unhideWhenUsed/>
    <w:tblPr>
      <w:tblInd w:w="0" w:type="dxa"/>
      <w:tblCellMar>
        <w:top w:w="0" w:type="dxa"/>
        <w:left w:w="108" w:type="dxa"/>
        <w:bottom w:w="0" w:type="dxa"/>
        <w:right w:w="108" w:type="dxa"/>
      </w:tblCellMar>
    </w:tblPr>
  </w:style>
  <w:style w:type="numbering" w:default="1" w:styleId="aff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F:\&#24037;&#20316;&#25991;&#20214;\2014&#24180;&#24037;&#20316;&#25991;&#20214;\27001&amp;27002&#20462;&#35746;&#39033;&#30446;&#32452;\ISMS&#39033;&#30446;&#32452;&#31532;&#19971;&#27425;&#24037;&#20316;&#20250;&#35758;&#36164;&#26009;\&#25991;&#26412;\27001&#40644;&#33394;&#26631;&#35760;.dot\27001&#40644;&#33394;&#26631;&#3576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690A3F-41E7-4894-8C6D-6B2CECA74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27001黄色标记</Template>
  <TotalTime>107</TotalTime>
  <Pages>26</Pages>
  <Words>3711</Words>
  <Characters>21157</Characters>
  <Application>Microsoft Office Word</Application>
  <DocSecurity>0</DocSecurity>
  <Lines>176</Lines>
  <Paragraphs>49</Paragraphs>
  <ScaleCrop>false</ScaleCrop>
  <Company>zle</Company>
  <LinksUpToDate>false</LinksUpToDate>
  <CharactersWithSpaces>24819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creator>xuyuna</dc:creator>
  <cp:lastModifiedBy>yc</cp:lastModifiedBy>
  <cp:revision>15</cp:revision>
  <cp:lastPrinted>2018-01-18T09:10:00Z</cp:lastPrinted>
  <dcterms:created xsi:type="dcterms:W3CDTF">2018-03-28T00:40:00Z</dcterms:created>
  <dcterms:modified xsi:type="dcterms:W3CDTF">2018-06-13T02:13:00Z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