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Senior Citizen Request and Assistance Tracking System</w:t>
      </w:r>
    </w:p>
    <w:p>
      <w:pPr>
        <w:spacing w:after="120"/>
      </w:pPr>
      <w:r>
        <w:rPr>
          <w:b/>
          <w:bCs/>
        </w:rPr>
        <w:t xml:space="preserve">Day 2: ERD / Database Design and Wireframes (Checkpoint 1 Preparation)</w:t>
      </w:r>
    </w:p>
    <w:p>
      <w:pPr>
        <w:pStyle w:val="Heading1"/>
      </w:pPr>
      <w:r>
        <w:t xml:space="preserve">Database Design Overview</w:t>
      </w:r>
    </w:p>
    <w:p>
      <w:pPr>
        <w:spacing w:after="120"/>
      </w:pPr>
      <w:r>
        <w:t xml:space="preserve">The database has </w:t>
      </w:r>
      <w:r>
        <w:rPr>
          <w:b/>
          <w:bCs/>
        </w:rPr>
        <w:t xml:space="preserve">four tables</w:t>
      </w:r>
      <w:r>
        <w:t xml:space="preserve">. Three of them (</w:t>
      </w:r>
      <w:r>
        <w:rPr>
          <w:rFonts w:ascii="Consolas" w:cs="Consolas" w:eastAsia="Consolas" w:hAnsi="Consolas"/>
          <w:sz w:val="20"/>
          <w:szCs w:val="20"/>
        </w:rPr>
        <w:t xml:space="preserve">senior_citizens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assistance_types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assistance_requests</w:t>
      </w:r>
      <w:r>
        <w:t xml:space="preserve">) are related tables besides </w:t>
      </w:r>
      <w:r>
        <w:rPr>
          <w:rFonts w:ascii="Consolas" w:cs="Consolas" w:eastAsia="Consolas" w:hAnsi="Consolas"/>
          <w:sz w:val="20"/>
          <w:szCs w:val="20"/>
        </w:rPr>
        <w:t xml:space="preserve">users</w:t>
      </w:r>
      <w:r>
        <w:t xml:space="preserve">, which satisfies the mini-capstone requirement.</w:t>
      </w:r>
    </w:p>
    <w:p>
      <w:pPr>
        <w:spacing w:after="120"/>
      </w:pPr>
      <w:r>
        <w:rPr>
          <w:b/>
          <w:bCs/>
        </w:rPr>
        <w:t xml:space="preserve">Change from Day 1:</w:t>
      </w:r>
      <w:r>
        <w:t xml:space="preserve"> the separate </w:t>
      </w:r>
      <w:r>
        <w:rPr>
          <w:rFonts w:ascii="Consolas" w:cs="Consolas" w:eastAsia="Consolas" w:hAnsi="Consolas"/>
          <w:sz w:val="20"/>
          <w:szCs w:val="20"/>
        </w:rPr>
        <w:t xml:space="preserve">request_statuses</w:t>
      </w:r>
      <w:r>
        <w:t xml:space="preserve"> lookup table is replaced by a 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t xml:space="preserve"> ENUM column in </w:t>
      </w:r>
      <w:r>
        <w:rPr>
          <w:rFonts w:ascii="Consolas" w:cs="Consolas" w:eastAsia="Consolas" w:hAnsi="Consolas"/>
          <w:sz w:val="20"/>
          <w:szCs w:val="20"/>
        </w:rPr>
        <w:t xml:space="preserve">assistance_requests</w:t>
      </w:r>
      <w:r>
        <w:t>. This keeps the schema to the four required tables and makes the status workflow simpler to code. The same six statuses and workflow rules remain, stored as lowercase enum values (`pending`, `approved`, `rejected`, `in_progress`, `completed`, and `cancelled`). The `assistance_types` table also adds an `is_active` flag so types can be hidden without deletion.</w:t>
      </w:r>
    </w:p>
    <w:p>
      <w:pPr>
        <w:spacing w:after="120"/>
      </w:pPr>
      <w:r>
        <w:rPr>
          <w:b/>
          <w:bCs/>
        </w:rPr>
        <w:t xml:space="preserve">Database name: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senior_assistance_db</w:t>
      </w:r>
      <w:r>
        <w:t xml:space="preserve">    </w:t>
      </w:r>
      <w:r>
        <w:rPr>
          <w:b/>
          <w:bCs/>
        </w:rPr>
        <w:t xml:space="preserve">Engine / charset:</w:t>
      </w:r>
      <w:r>
        <w:t xml:space="preserve"> InnoDB, </w:t>
      </w:r>
      <w:r>
        <w:rPr>
          <w:rFonts w:ascii="Consolas" w:cs="Consolas" w:eastAsia="Consolas" w:hAnsi="Consolas"/>
          <w:sz w:val="20"/>
          <w:szCs w:val="20"/>
        </w:rPr>
        <w:t xml:space="preserve">utf8mb4</w:t>
      </w:r>
    </w:p>
    <w:p>
      <w:pPr>
        <w:pStyle w:val="Heading1"/>
      </w:pPr>
      <w:r>
        <w:t xml:space="preserve">Entity Relationship Diagram (ERD)</w:t>
      </w:r>
    </w:p>
    <w:p>
      <w:pPr>
        <w:spacing w:after="160"/>
        <w:jc w:val="center"/>
      </w:pPr>
      <w:r>
        <w:drawing>
          <wp:inline distT="0" distB="0" distL="0" distR="0">
            <wp:extent cx="5943600" cy="2847975"/>
            <wp:effectExtent t="0" r="0" b="0" l="0"/>
            <wp:docPr id="1" name="/mnt/user-data/outputs/erd.jpg" descr="/mnt/user-data/outputs/erd.jpg" title="/mnt/user-data/outputs/e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Reading the diagram: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</w:t>
      </w:r>
      <w:r>
        <w:rPr>
          <w:rFonts w:ascii="Consolas" w:cs="Consolas" w:eastAsia="Consolas" w:hAnsi="Consolas"/>
          <w:sz w:val="20"/>
          <w:szCs w:val="20"/>
        </w:rPr>
        <w:t xml:space="preserve">users</w:t>
      </w:r>
      <w:r>
        <w:t xml:space="preserve"> row has zero or one </w:t>
      </w:r>
      <w:r>
        <w:rPr>
          <w:rFonts w:ascii="Consolas" w:cs="Consolas" w:eastAsia="Consolas" w:hAnsi="Consolas"/>
          <w:sz w:val="20"/>
          <w:szCs w:val="20"/>
        </w:rPr>
        <w:t xml:space="preserve">senior_citizens</w:t>
      </w:r>
      <w:r>
        <w:t xml:space="preserve"> row (admins and walk-in seniors have none).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</w:t>
      </w:r>
      <w:r>
        <w:rPr>
          <w:rFonts w:ascii="Consolas" w:cs="Consolas" w:eastAsia="Consolas" w:hAnsi="Consolas"/>
          <w:sz w:val="20"/>
          <w:szCs w:val="20"/>
        </w:rPr>
        <w:t xml:space="preserve">senior_citizens</w:t>
      </w:r>
      <w:r>
        <w:t xml:space="preserve"> row has many </w:t>
      </w:r>
      <w:r>
        <w:rPr>
          <w:rFonts w:ascii="Consolas" w:cs="Consolas" w:eastAsia="Consolas" w:hAnsi="Consolas"/>
          <w:sz w:val="20"/>
          <w:szCs w:val="20"/>
        </w:rPr>
        <w:t xml:space="preserve">assistance_requests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</w:t>
      </w:r>
      <w:r>
        <w:rPr>
          <w:rFonts w:ascii="Consolas" w:cs="Consolas" w:eastAsia="Consolas" w:hAnsi="Consolas"/>
          <w:sz w:val="20"/>
          <w:szCs w:val="20"/>
        </w:rPr>
        <w:t xml:space="preserve">assistance_types</w:t>
      </w:r>
      <w:r>
        <w:t xml:space="preserve"> row has many </w:t>
      </w:r>
      <w:r>
        <w:rPr>
          <w:rFonts w:ascii="Consolas" w:cs="Consolas" w:eastAsia="Consolas" w:hAnsi="Consolas"/>
          <w:sz w:val="20"/>
          <w:szCs w:val="20"/>
        </w:rPr>
        <w:t xml:space="preserve">assistance_requests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</w:t>
      </w:r>
      <w:r>
        <w:rPr>
          <w:rFonts w:ascii="Consolas" w:cs="Consolas" w:eastAsia="Consolas" w:hAnsi="Consolas"/>
          <w:sz w:val="20"/>
          <w:szCs w:val="20"/>
        </w:rPr>
        <w:t xml:space="preserve">users</w:t>
      </w:r>
      <w:r>
        <w:t xml:space="preserve"> row (an admin) can review many </w:t>
      </w:r>
      <w:r>
        <w:rPr>
          <w:rFonts w:ascii="Consolas" w:cs="Consolas" w:eastAsia="Consolas" w:hAnsi="Consolas"/>
          <w:sz w:val="20"/>
          <w:szCs w:val="20"/>
        </w:rPr>
        <w:t xml:space="preserve">assistance_requests</w:t>
      </w:r>
      <w:r>
        <w:t xml:space="preserve"> through </w:t>
      </w:r>
      <w:r>
        <w:rPr>
          <w:rFonts w:ascii="Consolas" w:cs="Consolas" w:eastAsia="Consolas" w:hAnsi="Consolas"/>
          <w:sz w:val="20"/>
          <w:szCs w:val="20"/>
        </w:rPr>
        <w:t xml:space="preserve">reviewed_by</w:t>
      </w:r>
      <w:r>
        <w:t xml:space="preserve">.</w:t>
      </w:r>
    </w:p>
    <w:p>
      <w:pPr>
        <w:pStyle w:val="Heading1"/>
      </w:pPr>
      <w:r>
        <w:t xml:space="preserve">Table Definitions</w:t>
      </w:r>
    </w:p>
    <w:p>
      <w:pPr>
        <w:pStyle w:val="Heading2"/>
      </w:pPr>
      <w:r>
        <w:t xml:space="preserve">users</w:t>
      </w:r>
    </w:p>
    <w:p>
      <w:pPr>
        <w:spacing w:after="120"/>
      </w:pPr>
      <w:r>
        <w:t xml:space="preserve">Stores login accounts for both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3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/ Constraint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BIGINT UNSIGNED, auto-increment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PK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VARCHAR(255)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Display name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VARCHAR(255)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NULL, UNIQUE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identifier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VARCHAR(255)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Hashed (bcrypt)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ENUM('admin','senior')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NULL, default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senior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for role-based access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remember_token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Laravel default, optional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senior_citizens</w:t>
      </w:r>
    </w:p>
    <w:p>
      <w:pPr>
        <w:spacing w:after="120"/>
      </w:pPr>
      <w:r>
        <w:t xml:space="preserve">Stores the profile and records of each senior citizen.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3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/ Constraint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BIGINT UNSIGNED, auto-increment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PK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user_id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BIGINT UNSIGNED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FK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users.id</w:t>
            </w:r>
            <w:r>
              <w:t xml:space="preserve">, NULL, UNIQUE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 for walk-in seniors without an account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senior_id_number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VARCHAR(50)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NULL, UNIQUE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Office-issued senior ID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first_name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last_name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birthdate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 is computed, not stored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sex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ENUM('male','female')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address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VARCHAR(255)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barangay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Indexed for filtering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contact_number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emergency_contact_name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VARCHAR(150)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emergency_contact_number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VARCHAR(20)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Foreign key: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user_id</w:t>
      </w:r>
      <w:r>
        <w:t xml:space="preserve"> references </w:t>
      </w:r>
      <w:r>
        <w:rPr>
          <w:rFonts w:ascii="Consolas" w:cs="Consolas" w:eastAsia="Consolas" w:hAnsi="Consolas"/>
          <w:sz w:val="20"/>
          <w:szCs w:val="20"/>
        </w:rPr>
        <w:t xml:space="preserve">users(id)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ON DELETE SET NULL</w:t>
      </w:r>
      <w:r>
        <w:t xml:space="preserve">. Deleting an account does not delete the senior's record.</w:t>
      </w:r>
    </w:p>
    <w:p>
      <w:pPr>
        <w:spacing w:after="120"/>
      </w:pPr>
      <w:r>
        <w:rPr>
          <w:b/>
          <w:bCs/>
        </w:rPr>
        <w:t xml:space="preserve">Indexes:</w:t>
      </w:r>
      <w:r>
        <w:t xml:space="preserve"> unique on </w:t>
      </w:r>
      <w:r>
        <w:rPr>
          <w:rFonts w:ascii="Consolas" w:cs="Consolas" w:eastAsia="Consolas" w:hAnsi="Consolas"/>
          <w:sz w:val="20"/>
          <w:szCs w:val="20"/>
        </w:rPr>
        <w:t xml:space="preserve">senior_id_number</w:t>
      </w:r>
      <w:r>
        <w:t xml:space="preserve">, unique on </w:t>
      </w:r>
      <w:r>
        <w:rPr>
          <w:rFonts w:ascii="Consolas" w:cs="Consolas" w:eastAsia="Consolas" w:hAnsi="Consolas"/>
          <w:sz w:val="20"/>
          <w:szCs w:val="20"/>
        </w:rPr>
        <w:t xml:space="preserve">user_id</w:t>
      </w:r>
      <w:r>
        <w:t xml:space="preserve">, index on </w:t>
      </w:r>
      <w:r>
        <w:rPr>
          <w:rFonts w:ascii="Consolas" w:cs="Consolas" w:eastAsia="Consolas" w:hAnsi="Consolas"/>
          <w:sz w:val="20"/>
          <w:szCs w:val="20"/>
        </w:rPr>
        <w:t xml:space="preserve">barangay</w:t>
      </w:r>
      <w:r>
        <w:t xml:space="preserve">, index on (</w:t>
      </w:r>
      <w:r>
        <w:rPr>
          <w:rFonts w:ascii="Consolas" w:cs="Consolas" w:eastAsia="Consolas" w:hAnsi="Consolas"/>
          <w:sz w:val="20"/>
          <w:szCs w:val="20"/>
        </w:rPr>
        <w:t xml:space="preserve">last_name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first_name</w:t>
      </w:r>
      <w:r>
        <w:t xml:space="preserve">).</w:t>
      </w:r>
    </w:p>
    <w:p>
      <w:pPr>
        <w:pStyle w:val="Heading2"/>
      </w:pPr>
      <w:r>
        <w:t xml:space="preserve">assistance_types</w:t>
      </w:r>
    </w:p>
    <w:p>
      <w:pPr>
        <w:spacing w:after="120"/>
      </w:pPr>
      <w:r>
        <w:t xml:space="preserve">Categories of assistance the office offers (for example Medical, Financial, Food, Transportation).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3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/ Constraint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BIGINT UNSIGNED, auto-increment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PK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VARCHAR(100)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NULL, UNIQUE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is_active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NULL, default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Inactive types are hidden from the request form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assistance_requests</w:t>
      </w:r>
    </w:p>
    <w:p>
      <w:pPr>
        <w:spacing w:after="120"/>
      </w:pPr>
      <w:r>
        <w:t xml:space="preserve">The main transaction table. Each row is one request from one senior citizen.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3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Type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/ Constraint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BIGINT UNSIGNED, auto-increment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PK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senior_citizen_id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BIGINT UNSIGNED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FK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senior_citizens.id</w:t>
            </w:r>
            <w:r>
              <w:t xml:space="preserve">, 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 is requesting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assistance_type_id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BIGINT UNSIGNED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FK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assistance_types.id</w:t>
            </w:r>
            <w:r>
              <w:t xml:space="preserve">, 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 kind of help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reviewed_by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BIGINT UNSIGNED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FK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users.id</w:t>
            </w:r>
            <w:r>
              <w:t xml:space="preserve">,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who approved or rejected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VARCHAR(150)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Short summary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Details of the need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date_needed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ENUM('pending','approved','rejected','in_progress','completed','cancelled')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NULL, default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pending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workflow below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admin_remarks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Required when rejecting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reviewed_at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on approve or reject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NULL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Foreign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FK Column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References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 Delete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senior_citizen_id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senior_citizens(id)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CASCADE (deleting a senior removes their requests)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assistance_type_id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assistance_types(id)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RESTRICT (a type in use cannot be deleted)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reviewed_by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users(id)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NULL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Indexes:</w:t>
      </w:r>
      <w:r>
        <w:t xml:space="preserve"> index on 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t xml:space="preserve">, index on </w:t>
      </w:r>
      <w:r>
        <w:rPr>
          <w:rFonts w:ascii="Consolas" w:cs="Consolas" w:eastAsia="Consolas" w:hAnsi="Consolas"/>
          <w:sz w:val="20"/>
          <w:szCs w:val="20"/>
        </w:rPr>
        <w:t xml:space="preserve">senior_citizen_id</w:t>
      </w:r>
      <w:r>
        <w:t xml:space="preserve">, index on </w:t>
      </w:r>
      <w:r>
        <w:rPr>
          <w:rFonts w:ascii="Consolas" w:cs="Consolas" w:eastAsia="Consolas" w:hAnsi="Consolas"/>
          <w:sz w:val="20"/>
          <w:szCs w:val="20"/>
        </w:rPr>
        <w:t xml:space="preserve">assistance_type_id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Status workflow (unchanged from Day 1):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approved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rejected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cancelled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approved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in_progress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in_progress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completed</w:t>
      </w:r>
      <w:r>
        <w:t xml:space="preserve">. Rejected, completed, and cancelled are final.</w:t>
      </w:r>
    </w:p>
    <w:p>
      <w:pPr>
        <w:pStyle w:val="Heading1"/>
      </w:pPr>
      <w:r>
        <w:t xml:space="preserve">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360"/>
        <w:gridCol w:w="320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Laravel Eloquent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 to senior_citizens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One-to-one (optional)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senior_citizens.user_id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 hasOne SeniorCitizen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SeniorCitizen belongsTo User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senior_citizens to assistance_requests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One-to-many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assistance_requests.senior_citizen_id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SeniorCitizen hasMany AssistanceRequest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AssistanceRequest belongsTo SeniorCitizen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assistance_types to assistance_requests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One-to-many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assistance_requests.assistance_type_id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AssistanceType hasMany AssistanceRequest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AssistanceRequest belongsTo AssistanceType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 to assistance_requests (reviewer)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One-to-many</w:t>
            </w:r>
          </w:p>
        </w:tc>
        <w:tc>
          <w:tcPr>
            <w:tcW w:type="dxa" w:w="2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assistance_requests.reviewed_by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 hasMany AssistanceRequest</w:t>
            </w:r>
            <w:r>
              <w:t xml:space="preserve"> (as reviewer);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AssistanceRequest belongsTo User</w:t>
            </w:r>
            <w:r>
              <w:t xml:space="preserve"> (as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reviewer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Requirement check:</w:t>
      </w:r>
      <w:r>
        <w:t xml:space="preserve"> the system has three related tables besides </w:t>
      </w:r>
      <w:r>
        <w:rPr>
          <w:rFonts w:ascii="Consolas" w:cs="Consolas" w:eastAsia="Consolas" w:hAnsi="Consolas"/>
          <w:sz w:val="20"/>
          <w:szCs w:val="20"/>
        </w:rPr>
        <w:t xml:space="preserve">users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senior_citizens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assistance_types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assistance_requests</w:t>
      </w:r>
      <w:r>
        <w:t xml:space="preserve">) with three one-to-many relationships.</w:t>
      </w:r>
    </w:p>
    <w:p>
      <w:r>
        <w:br w:type="page"/>
      </w:r>
    </w:p>
    <w:p>
      <w:pPr>
        <w:pStyle w:val="Heading1"/>
      </w:pPr>
      <w:r>
        <w:t xml:space="preserve">Wireframes (React Pages)</w:t>
      </w:r>
    </w:p>
    <w:p>
      <w:pPr>
        <w:spacing w:after="120"/>
      </w:pPr>
      <w:r>
        <w:t xml:space="preserve">Low-fidelity layouts for each React page. Admin pages share a </w:t>
      </w:r>
      <w:r>
        <w:rPr>
          <w:b/>
          <w:bCs/>
        </w:rPr>
        <w:t xml:space="preserve">sidebar layout</w:t>
      </w:r>
      <w:r>
        <w:t xml:space="preserve">; senior pages share a </w:t>
      </w:r>
      <w:r>
        <w:rPr>
          <w:b/>
          <w:bCs/>
        </w:rPr>
        <w:t xml:space="preserve">top navbar layout</w:t>
      </w:r>
      <w:r>
        <w:t>. The senior dashboard is a Day 2 addition and is the landing page after senior login.</w:t>
      </w:r>
    </w:p>
    <w:p>
      <w:pPr>
        <w:pStyle w:val="Heading2"/>
      </w:pPr>
      <w:r>
        <w:t xml:space="preserve">Login (`/login`)</w:t>
      </w:r>
    </w:p>
    <w:p>
      <w:pPr>
        <w:spacing w:after="160"/>
        <w:jc w:val="center"/>
      </w:pPr>
      <w:r>
        <w:drawing>
          <wp:inline distT="0" distB="0" distL="0" distR="0">
            <wp:extent cx="4381500" cy="3067050"/>
            <wp:effectExtent t="0" r="0" b="0" l="0"/>
            <wp:docPr id="1" name="/mnt/user-data/outputs/wireframes/01-login.png" descr="/mnt/user-data/outputs/wireframes/01-login.png" title="/mnt/user-data/outputs/wireframes/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On success, admin goes to </w:t>
      </w:r>
      <w:r>
        <w:rPr>
          <w:rFonts w:ascii="Consolas" w:cs="Consolas" w:eastAsia="Consolas" w:hAnsi="Consolas"/>
          <w:sz w:val="20"/>
          <w:szCs w:val="20"/>
        </w:rPr>
        <w:t xml:space="preserve">/admin/dashboard</w:t>
      </w:r>
      <w:r>
        <w:t xml:space="preserve"> and senior goes to </w:t>
      </w:r>
      <w:r>
        <w:rPr>
          <w:rFonts w:ascii="Consolas" w:cs="Consolas" w:eastAsia="Consolas" w:hAnsi="Consolas"/>
          <w:sz w:val="20"/>
          <w:szCs w:val="20"/>
        </w:rPr>
        <w:t xml:space="preserve">/my/dashboard</w:t>
      </w:r>
      <w:r>
        <w:t xml:space="preserve">.</w:t>
      </w:r>
    </w:p>
    <w:p>
      <w:pPr>
        <w:pStyle w:val="Heading2"/>
      </w:pPr>
      <w:r>
        <w:t xml:space="preserve">Register (`/register`)</w:t>
      </w:r>
    </w:p>
    <w:p>
      <w:pPr>
        <w:spacing w:after="160"/>
        <w:jc w:val="center"/>
      </w:pPr>
      <w:r>
        <w:drawing>
          <wp:inline distT="0" distB="0" distL="0" distR="0">
            <wp:extent cx="4191000" cy="4505325"/>
            <wp:effectExtent t="0" r="0" b="0" l="0"/>
            <wp:docPr id="1" name="/mnt/user-data/outputs/wireframes/02-register.png" descr="/mnt/user-data/outputs/wireframes/02-register.png" title="/mnt/user-data/outputs/wireframes/02-regi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Admin Dashboard (`/admin/dashboard`)</w:t>
      </w:r>
    </w:p>
    <w:p>
      <w:pPr>
        <w:spacing w:after="160"/>
        <w:jc w:val="center"/>
      </w:pPr>
      <w:r>
        <w:drawing>
          <wp:inline distT="0" distB="0" distL="0" distR="0">
            <wp:extent cx="5943600" cy="3762375"/>
            <wp:effectExtent t="0" r="0" b="0" l="0"/>
            <wp:docPr id="1" name="/mnt/user-data/outputs/wireframes/03-admin-dashboard.png" descr="/mnt/user-data/outputs/wireframes/03-admin-dashboard.png" title="/mnt/user-data/outputs/wireframes/03-admin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Senior Citizen Dashboard (`/my/dashboard`)</w:t>
      </w:r>
    </w:p>
    <w:p>
      <w:pPr>
        <w:spacing w:after="160"/>
        <w:jc w:val="center"/>
      </w:pPr>
      <w:r>
        <w:drawing>
          <wp:inline distT="0" distB="0" distL="0" distR="0">
            <wp:extent cx="5943600" cy="3467100"/>
            <wp:effectExtent t="0" r="0" b="0" l="0"/>
            <wp:docPr id="1" name="/mnt/user-data/outputs/wireframes/04-senior-dashboard.png" descr="/mnt/user-data/outputs/wireframes/04-senior-dashboard.png" title="/mnt/user-data/outputs/wireframes/04-senior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Senior Citizens List (`/admin/seniors`)</w:t>
      </w:r>
    </w:p>
    <w:p>
      <w:pPr>
        <w:spacing w:after="160"/>
        <w:jc w:val="center"/>
      </w:pPr>
      <w:r>
        <w:drawing>
          <wp:inline distT="0" distB="0" distL="0" distR="0">
            <wp:extent cx="5943600" cy="3467100"/>
            <wp:effectExtent t="0" r="0" b="0" l="0"/>
            <wp:docPr id="1" name="/mnt/user-data/outputs/wireframes/05-seniors-list.png" descr="/mnt/user-data/outputs/wireframes/05-seniors-list.png" title="/mnt/user-data/outputs/wireframes/05-seniors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Delete action opens a confirmation dialog before calling the API. The Add and Edit pages use the same form fields as the Register page's "Senior Profile" section.</w:t>
      </w:r>
    </w:p>
    <w:p>
      <w:pPr>
        <w:pStyle w:val="Heading2"/>
      </w:pPr>
      <w:r>
        <w:t xml:space="preserve">Assistance Requests List (`/admin/requests`)</w:t>
      </w:r>
    </w:p>
    <w:p>
      <w:pPr>
        <w:spacing w:after="160"/>
        <w:jc w:val="center"/>
      </w:pPr>
      <w:r>
        <w:drawing>
          <wp:inline distT="0" distB="0" distL="0" distR="0">
            <wp:extent cx="5943600" cy="3467100"/>
            <wp:effectExtent t="0" r="0" b="0" l="0"/>
            <wp:docPr id="1" name="/mnt/user-data/outputs/wireframes/06-requests-list.png" descr="/mnt/user-data/outputs/wireframes/06-requests-list.png" title="/mnt/user-data/outputs/wireframes/06-requests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The same layout is reused for the senior's </w:t>
      </w:r>
      <w:r>
        <w:rPr>
          <w:b/>
          <w:bCs/>
        </w:rPr>
        <w:t xml:space="preserve">My Requests</w:t>
      </w:r>
      <w:r>
        <w:t xml:space="preserve"> page (</w:t>
      </w:r>
      <w:r>
        <w:rPr>
          <w:rFonts w:ascii="Consolas" w:cs="Consolas" w:eastAsia="Consolas" w:hAnsi="Consolas"/>
          <w:sz w:val="20"/>
          <w:szCs w:val="20"/>
        </w:rPr>
        <w:t xml:space="preserve">/my/requests</w:t>
      </w:r>
      <w:r>
        <w:t xml:space="preserve">), but it shows only their own requests, without the Senior column or the Delete action.</w:t>
      </w:r>
    </w:p>
    <w:p>
      <w:pPr>
        <w:pStyle w:val="Heading2"/>
      </w:pPr>
      <w:r>
        <w:t xml:space="preserve">Assistance Request Form (`/my/requests/new`, also used for edit)</w:t>
      </w:r>
    </w:p>
    <w:p>
      <w:pPr>
        <w:spacing w:after="160"/>
        <w:jc w:val="center"/>
      </w:pPr>
      <w:r>
        <w:drawing>
          <wp:inline distT="0" distB="0" distL="0" distR="0">
            <wp:extent cx="5943600" cy="3467100"/>
            <wp:effectExtent t="0" r="0" b="0" l="0"/>
            <wp:docPr id="1" name="/mnt/user-data/outputs/wireframes/07-request-form.png" descr="/mnt/user-data/outputs/wireframes/07-request-form.png" title="/mnt/user-data/outputs/wireframes/07-request-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In </w:t>
      </w:r>
      <w:r>
        <w:rPr>
          <w:b/>
          <w:bCs/>
        </w:rPr>
        <w:t xml:space="preserve">edit mode</w:t>
      </w:r>
      <w:r>
        <w:t xml:space="preserve"> (Pending requests only) the fields are pre-filled and the button reads "Save Changes". When admin uses this form (</w:t>
      </w:r>
      <w:r>
        <w:rPr>
          <w:rFonts w:ascii="Consolas" w:cs="Consolas" w:eastAsia="Consolas" w:hAnsi="Consolas"/>
          <w:sz w:val="20"/>
          <w:szCs w:val="20"/>
        </w:rPr>
        <w:t xml:space="preserve">/admin/requests/new</w:t>
      </w:r>
      <w:r>
        <w:t xml:space="preserve">), an extra </w:t>
      </w:r>
      <w:r>
        <w:rPr>
          <w:b/>
          <w:bCs/>
        </w:rPr>
        <w:t xml:space="preserve">Senior Citizen</w:t>
      </w:r>
      <w:r>
        <w:t xml:space="preserve"> dropdown appears at the top.</w:t>
      </w:r>
    </w:p>
    <w:p>
      <w:pPr>
        <w:pStyle w:val="Heading2"/>
      </w:pPr>
      <w:r>
        <w:t xml:space="preserve">Request Details (`/my/requests/:id` and `/admin/requests/:id`)</w:t>
      </w:r>
    </w:p>
    <w:p>
      <w:pPr>
        <w:spacing w:after="160"/>
        <w:jc w:val="center"/>
      </w:pPr>
      <w:r>
        <w:drawing>
          <wp:inline distT="0" distB="0" distL="0" distR="0">
            <wp:extent cx="5334000" cy="4000500"/>
            <wp:effectExtent t="0" r="0" b="0" l="0"/>
            <wp:docPr id="1" name="/mnt/user-data/outputs/wireframes/08-request-details.png" descr="/mnt/user-data/outputs/wireframes/08-request-details.png" title="/mnt/user-data/outputs/wireframes/08-request-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Only buttons valid for the current status are shown (for example, no Approve button on a completed request).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563EB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953efe5268e41db245b63201aab8766e4c75c4.jpg"/><Relationship Id="rId8" Type="http://schemas.openxmlformats.org/officeDocument/2006/relationships/image" Target="media/f1e0812c25e34c72874439e2b08bb55f9c0bd5a1.png"/><Relationship Id="rId9" Type="http://schemas.openxmlformats.org/officeDocument/2006/relationships/image" Target="media/f21be7a7b97ee4b205cd1a5362bac3814b76498f.png"/><Relationship Id="rId10" Type="http://schemas.openxmlformats.org/officeDocument/2006/relationships/image" Target="media/e3d325f389d0c47f84635a7ab08a4611bde4103a.png"/><Relationship Id="rId11" Type="http://schemas.openxmlformats.org/officeDocument/2006/relationships/image" Target="media/5a3998668dcaaeb09d6b1d1d58bd9764952aad14.png"/><Relationship Id="rId12" Type="http://schemas.openxmlformats.org/officeDocument/2006/relationships/image" Target="media/b4c8e679825e0c2563ebc14a382149525103414a.png"/><Relationship Id="rId13" Type="http://schemas.openxmlformats.org/officeDocument/2006/relationships/image" Target="media/468b57b2eedcbc7f22c089e832b91b07ec486df2.png"/><Relationship Id="rId14" Type="http://schemas.openxmlformats.org/officeDocument/2006/relationships/image" Target="media/8ac24e392a878980e995b7fcce5b35015558b481.png"/><Relationship Id="rId15" Type="http://schemas.openxmlformats.org/officeDocument/2006/relationships/image" Target="media/768eaa3bdaf3dbf0b51c98a807369abb6c530cac.png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2026-10-07T12:16:44.806Z</dcterms:created>
  <dcterms:modified xsi:type="dcterms:W3CDTF">2026-10-07T12:16:44.810Z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