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1479"/>
        <w:gridCol w:w="1522"/>
      </w:tblGrid>
      <w:tr w:rsidR="003B1975" w:rsidRPr="003B1975" w14:paraId="269BA803" w14:textId="77777777" w:rsidTr="00791936">
        <w:trPr>
          <w:trHeight w:val="465"/>
        </w:trPr>
        <w:tc>
          <w:tcPr>
            <w:tcW w:w="0" w:type="auto"/>
            <w:tcBorders>
              <w:top w:val="single" w:sz="6" w:space="0" w:color="C27BA0"/>
              <w:left w:val="single" w:sz="6" w:space="0" w:color="C27BA0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79A7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Project Details</w:t>
            </w:r>
          </w:p>
        </w:tc>
        <w:tc>
          <w:tcPr>
            <w:tcW w:w="1479" w:type="dxa"/>
            <w:tcBorders>
              <w:top w:val="single" w:sz="6" w:space="0" w:color="C27BA0"/>
              <w:left w:val="single" w:sz="6" w:space="0" w:color="CCCCCC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4E730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22" w:type="dxa"/>
            <w:tcBorders>
              <w:top w:val="single" w:sz="6" w:space="0" w:color="C27BA0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0F73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Attendance:</w:t>
            </w:r>
          </w:p>
        </w:tc>
      </w:tr>
      <w:tr w:rsidR="003B1975" w:rsidRPr="003B1975" w14:paraId="4546E960" w14:textId="77777777" w:rsidTr="00791936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50E2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Discussed client notes, functional requirements, and non-functional requirements. Created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0C71D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9BA6" w14:textId="12DEC6E3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72CF0E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8F3" w14:textId="781B3D94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Brainstormed features to implement in the Program and created Version 1.0 of SRS document. Kyle worked on the Scope and Purpose. Evan Created some Use Cases 0-3. The group discussed and specified the Functional and non-Functional requirements of the program.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6C14A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14,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F3A7" w14:textId="11B97589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16C28E6B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1F62E" w14:textId="3FBBBD9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Manisha created and updated Schedule document. Kyle created Class Diagrams.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Created Use Case Diagrams. Manisha Created Sequence Diagrams based </w:t>
            </w:r>
            <w:proofErr w:type="gram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 of</w:t>
            </w:r>
            <w:proofErr w:type="gram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Evan's Use Cases.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updated client notes and SRS document.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E18A6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4A59E" w14:textId="3737F91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68C0A5C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992" w14:textId="77777777" w:rsidR="00CF3E9D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1 Check i</w:t>
            </w:r>
            <w:r w:rsidR="00CF3E9D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</w:t>
            </w:r>
          </w:p>
          <w:p w14:paraId="0238B6FE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54D0D93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6B29A32A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3064527" w14:textId="37657C18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7C6E8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6EAC" w14:textId="3733BA6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357BB7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3E52F" w14:textId="79A0FBF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Organized SRS document and improved UML diagrams.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C1085" w14:textId="5683C22F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28CFE" w14:textId="56C000A5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Kyle</w:t>
            </w:r>
          </w:p>
        </w:tc>
      </w:tr>
      <w:tr w:rsidR="003B1975" w:rsidRPr="003B1975" w14:paraId="26F45D5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1C5C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2 Check in</w:t>
            </w:r>
          </w:p>
          <w:p w14:paraId="0FC92CC7" w14:textId="013F7284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requirements document.</w:t>
            </w:r>
          </w:p>
          <w:p w14:paraId="33C79819" w14:textId="6DA8BB2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schedule document.</w:t>
            </w:r>
          </w:p>
          <w:p w14:paraId="0B22CDB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Design document</w:t>
            </w:r>
          </w:p>
          <w:p w14:paraId="513A24F7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7188D23" w14:textId="3EA908DF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B5B25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475B4" w14:textId="686DC8EC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Evan</w:t>
            </w:r>
          </w:p>
        </w:tc>
      </w:tr>
      <w:tr w:rsidR="003B1975" w:rsidRPr="003B1975" w14:paraId="00B4D55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345C8" w14:textId="33DA23E7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Class diagram to accommodate Server, Client, and GUI classes.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07EA" w14:textId="5A802668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24,2021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15208" w14:textId="0BCAA85E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27B225FD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E15A4" w14:textId="193D3BE6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Use Case diagrams and UML Sequence Diagrams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11C0E" w14:textId="265B2A93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1E1902" w14:textId="4ACAA60A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</w:p>
        </w:tc>
      </w:tr>
      <w:tr w:rsidR="003B1975" w:rsidRPr="003B1975" w14:paraId="12D6848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D2A7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3 Check in:</w:t>
            </w:r>
          </w:p>
          <w:p w14:paraId="2182A32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2BB958C6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008F5C5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16D6B9EC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  <w:p w14:paraId="46A74251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All requirements and diagrams are very complete. All versions including previous versions are now available on your GitHub repo.</w:t>
            </w:r>
          </w:p>
          <w:p w14:paraId="19A7E98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minutes are clear and dated. All versions including previous versions are now available on your GitHub repo.</w:t>
            </w:r>
          </w:p>
          <w:p w14:paraId="49FCAF3A" w14:textId="59B6451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The schedule document should now have more details and team members have been assigned responsibilities. This must be </w:t>
            </w: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clearly documented. All versions including previous versions are now available on your GitHub repo.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169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June 30,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91FD" w14:textId="73DCDE9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2756DA9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919FB2" w14:textId="7FAB664A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Reviewed Client meeting Feedback. Revised Use Cases to have more detail.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861B5" w14:textId="3C3B32DD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10,2021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B921EA" w14:textId="225B531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Kyle</w:t>
            </w:r>
          </w:p>
        </w:tc>
      </w:tr>
      <w:tr w:rsidR="003B1975" w:rsidRPr="003B1975" w14:paraId="07CC8CE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20D9D" w14:textId="16F8D8B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Created New Use Case Sequence Diagrams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09FE" w14:textId="48436FD5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91377" w14:textId="5AE75B69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Evan</w:t>
            </w:r>
          </w:p>
        </w:tc>
      </w:tr>
      <w:tr w:rsidR="003B1975" w:rsidRPr="003B1975" w14:paraId="33B5AAE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B116D4" w14:textId="6A25EB19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User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UserDataBase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</w:t>
            </w:r>
            <w:r w:rsidR="003B1C3E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 Completed User Junit Testing (17/17)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59C2D" w14:textId="69169313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57064" w14:textId="3689596B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5AD0E33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59A3E" w14:textId="2E074495" w:rsidR="003B1975" w:rsidRPr="003B1975" w:rsidRDefault="003B1975" w:rsidP="003B1975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Admin,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AdminGUI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AdminInterface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AdminGUI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finished but some functions aren't working correctly. Specifically, when adding a new user to the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UserDataBase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. After entering a non-existent username, when trying to add a password, first name, or last name, the program throws an out of bounds exception.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AFED5" w14:textId="4FC47E47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9F2811" w14:textId="0ACB80AE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42C61AA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341857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69D51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1E12DA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3B1975" w:rsidRPr="003B1975" w14:paraId="2B8E97D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ED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Final Submission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F3C0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71D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6FBF00F2" w14:textId="77777777" w:rsidR="00361292" w:rsidRPr="003B1975" w:rsidRDefault="00361292" w:rsidP="002C5AC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361292" w:rsidRPr="003B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6"/>
    <w:rsid w:val="00034888"/>
    <w:rsid w:val="000C733D"/>
    <w:rsid w:val="002C5AC0"/>
    <w:rsid w:val="00361292"/>
    <w:rsid w:val="003B1975"/>
    <w:rsid w:val="003B1C3E"/>
    <w:rsid w:val="00791936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C42"/>
  <w15:chartTrackingRefBased/>
  <w15:docId w15:val="{4AC30062-5CA7-4CC2-8EB5-9A31061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nrlnc">
    <w:name w:val="ynrlnc"/>
    <w:basedOn w:val="DefaultParagraphFont"/>
    <w:rsid w:val="0079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Lintao</dc:creator>
  <cp:keywords/>
  <dc:description/>
  <cp:lastModifiedBy>John Kyle Lintao</cp:lastModifiedBy>
  <cp:revision>5</cp:revision>
  <dcterms:created xsi:type="dcterms:W3CDTF">2021-07-14T19:26:00Z</dcterms:created>
  <dcterms:modified xsi:type="dcterms:W3CDTF">2021-07-21T08:03:00Z</dcterms:modified>
</cp:coreProperties>
</file>