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58B0" w14:textId="1963712F" w:rsidR="006E2117" w:rsidRDefault="00A615C9">
      <w:r w:rsidRPr="00A615C9">
        <w:drawing>
          <wp:inline distT="0" distB="0" distL="0" distR="0" wp14:anchorId="16F9E01F" wp14:editId="0B17BE66">
            <wp:extent cx="2514618" cy="533404"/>
            <wp:effectExtent l="0" t="0" r="0" b="0"/>
            <wp:docPr id="161597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8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618" cy="53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2699" w14:textId="3A0F7EF1" w:rsidR="00A615C9" w:rsidRDefault="00A615C9">
      <w:r w:rsidRPr="00A615C9">
        <w:t>INDUSTRY SOLUTIONS</w:t>
      </w:r>
    </w:p>
    <w:p w14:paraId="47FBFFCB" w14:textId="77777777" w:rsidR="00A615C9" w:rsidRDefault="00A615C9"/>
    <w:p w14:paraId="38EC8082" w14:textId="12B23B80" w:rsidR="00A615C9" w:rsidRDefault="00A615C9">
      <w:r w:rsidRPr="00A615C9">
        <w:drawing>
          <wp:inline distT="0" distB="0" distL="0" distR="0" wp14:anchorId="5AA1529F" wp14:editId="6727AE48">
            <wp:extent cx="5731510" cy="1451610"/>
            <wp:effectExtent l="0" t="0" r="2540" b="0"/>
            <wp:docPr id="463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8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813B" w14:textId="7FE4ED8B" w:rsidR="00A615C9" w:rsidRDefault="00A615C9" w:rsidP="00A615C9">
      <w:r>
        <w:t>DIGITAL OPERATIONS</w:t>
      </w:r>
      <w:r>
        <w:t xml:space="preserve"> </w:t>
      </w:r>
      <w:r>
        <w:t>FOR EVERY INDUSTRY</w:t>
      </w:r>
    </w:p>
    <w:p w14:paraId="3A3F5931" w14:textId="106D7888" w:rsidR="00A615C9" w:rsidRDefault="00A615C9" w:rsidP="00A615C9">
      <w:r>
        <w:t>Purpose-built solutions for energy, utilities, manufacturing,</w:t>
      </w:r>
      <w:r>
        <w:t xml:space="preserve"> </w:t>
      </w:r>
      <w:r>
        <w:t>transportation, and critical infrastructure—delivering real-time</w:t>
      </w:r>
      <w:r>
        <w:t xml:space="preserve"> </w:t>
      </w:r>
      <w:r>
        <w:t>visibility, operational intelligence, and enterprise-scale automation.</w:t>
      </w:r>
    </w:p>
    <w:p w14:paraId="224B2285" w14:textId="77777777" w:rsidR="00A615C9" w:rsidRPr="004E5ACE" w:rsidRDefault="00A615C9" w:rsidP="00A615C9">
      <w:pPr>
        <w:rPr>
          <w:b/>
          <w:bCs/>
        </w:rPr>
      </w:pPr>
    </w:p>
    <w:p w14:paraId="15281CB3" w14:textId="34C094BD" w:rsidR="00A615C9" w:rsidRPr="004E5ACE" w:rsidRDefault="00A615C9" w:rsidP="00A615C9">
      <w:pPr>
        <w:rPr>
          <w:b/>
          <w:bCs/>
        </w:rPr>
      </w:pPr>
      <w:r w:rsidRPr="004E5ACE">
        <w:rPr>
          <w:b/>
          <w:bCs/>
        </w:rPr>
        <w:t>CITY GAS DISTRIBUTION (CGD)</w:t>
      </w:r>
    </w:p>
    <w:p w14:paraId="320D7CEF" w14:textId="79AFB670" w:rsidR="00A615C9" w:rsidRDefault="00A615C9" w:rsidP="00A615C9">
      <w:r>
        <w:t xml:space="preserve">Tagline - </w:t>
      </w:r>
      <w:r w:rsidRPr="00A615C9">
        <w:t>"Real-Time Monitoring &amp; Intelligence Across the Gas Distribution Network"</w:t>
      </w:r>
    </w:p>
    <w:p w14:paraId="6D248018" w14:textId="1E4832E2" w:rsidR="00A615C9" w:rsidRDefault="00A615C9" w:rsidP="00A615C9">
      <w:r w:rsidRPr="00A615C9">
        <w:t>Description</w:t>
      </w:r>
      <w:r>
        <w:t xml:space="preserve"> - </w:t>
      </w:r>
      <w:r>
        <w:t>Monitor CGS, DRS, CNG stations, pipelines, and distribution networks</w:t>
      </w:r>
      <w:r>
        <w:t xml:space="preserve"> </w:t>
      </w:r>
      <w:r>
        <w:t>through a unified platform combining SCADA, telemetry, GIS,</w:t>
      </w:r>
      <w:r>
        <w:t xml:space="preserve"> </w:t>
      </w:r>
      <w:r>
        <w:t>asset management, alarms, and operational analytics.</w:t>
      </w:r>
    </w:p>
    <w:p w14:paraId="479FBDC1" w14:textId="00B47337" w:rsidR="00A615C9" w:rsidRDefault="004E5ACE" w:rsidP="00A615C9">
      <w:r w:rsidRPr="004E5ACE">
        <w:t>THE OPERATIONAL CHALLENGE</w:t>
      </w:r>
      <w:r w:rsidR="00A615C9">
        <w:t xml:space="preserve">- </w:t>
      </w:r>
      <w:r w:rsidR="00A615C9">
        <w:t>Managing geographically distributed gas infrastructure requires</w:t>
      </w:r>
      <w:r w:rsidR="00A615C9">
        <w:t xml:space="preserve"> </w:t>
      </w:r>
      <w:r w:rsidR="00A615C9">
        <w:t>continuous monitoring of pressure, flow, equipment health,</w:t>
      </w:r>
      <w:r w:rsidR="00A615C9">
        <w:t xml:space="preserve"> </w:t>
      </w:r>
      <w:r w:rsidR="00A615C9">
        <w:t>and operational events across thousands of assets.</w:t>
      </w:r>
    </w:p>
    <w:p w14:paraId="286E0634" w14:textId="1EF71615" w:rsidR="00A615C9" w:rsidRDefault="004E5ACE" w:rsidP="00A615C9">
      <w:r w:rsidRPr="004E5ACE">
        <w:t>THE ALTREX DIGITAL SOLUTION</w:t>
      </w:r>
      <w:r>
        <w:t xml:space="preserve"> </w:t>
      </w:r>
      <w:r w:rsidR="00A615C9">
        <w:t xml:space="preserve">- </w:t>
      </w:r>
      <w:r w:rsidR="00A615C9">
        <w:t>Altrex provides end-to-end visibility across the CGD network,</w:t>
      </w:r>
      <w:r w:rsidR="00A615C9">
        <w:t xml:space="preserve"> </w:t>
      </w:r>
      <w:r w:rsidR="00A615C9">
        <w:t>integrating field telemetry, GIS mapping, asset management,</w:t>
      </w:r>
      <w:r w:rsidR="00A615C9">
        <w:t xml:space="preserve"> </w:t>
      </w:r>
      <w:r w:rsidR="00A615C9">
        <w:t>alarm monitoring, dashboards, and enterprise reporting</w:t>
      </w:r>
      <w:r w:rsidR="00A615C9">
        <w:t xml:space="preserve"> </w:t>
      </w:r>
      <w:r w:rsidR="00A615C9">
        <w:t>within a single operational platform.</w:t>
      </w:r>
    </w:p>
    <w:p w14:paraId="5F5E433F" w14:textId="3E12FEA9" w:rsidR="00A615C9" w:rsidRDefault="00A615C9" w:rsidP="00A615C9">
      <w:r w:rsidRPr="00A615C9">
        <w:drawing>
          <wp:inline distT="0" distB="0" distL="0" distR="0" wp14:anchorId="79C062D2" wp14:editId="0BBFC73F">
            <wp:extent cx="5731510" cy="2023110"/>
            <wp:effectExtent l="0" t="0" r="2540" b="0"/>
            <wp:docPr id="67562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29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CF83" w14:textId="77777777" w:rsidR="00A615C9" w:rsidRDefault="00A615C9" w:rsidP="00A615C9">
      <w:r>
        <w:t>5,000+</w:t>
      </w:r>
    </w:p>
    <w:p w14:paraId="06467A14" w14:textId="30CACD00" w:rsidR="00A615C9" w:rsidRDefault="00A615C9" w:rsidP="00A615C9">
      <w:r>
        <w:lastRenderedPageBreak/>
        <w:t>Connected Assets</w:t>
      </w:r>
    </w:p>
    <w:p w14:paraId="345665E1" w14:textId="77777777" w:rsidR="00A615C9" w:rsidRDefault="00A615C9" w:rsidP="00A615C9">
      <w:r>
        <w:t>24x7</w:t>
      </w:r>
    </w:p>
    <w:p w14:paraId="520C5A80" w14:textId="718F3756" w:rsidR="00A615C9" w:rsidRDefault="00A615C9" w:rsidP="00A615C9">
      <w:r>
        <w:t>Operational Visibility</w:t>
      </w:r>
    </w:p>
    <w:p w14:paraId="18CACA25" w14:textId="77777777" w:rsidR="00A615C9" w:rsidRDefault="00A615C9" w:rsidP="00A615C9">
      <w:r>
        <w:t>99.99%</w:t>
      </w:r>
    </w:p>
    <w:p w14:paraId="36A10B7A" w14:textId="36B9996D" w:rsidR="00A615C9" w:rsidRDefault="00A615C9" w:rsidP="00A615C9">
      <w:r>
        <w:t>Platform Availability</w:t>
      </w:r>
    </w:p>
    <w:p w14:paraId="6C350751" w14:textId="77777777" w:rsidR="00A615C9" w:rsidRDefault="00A615C9" w:rsidP="00A615C9"/>
    <w:p w14:paraId="01AB1AA8" w14:textId="182572D2" w:rsidR="00A615C9" w:rsidRPr="004E5ACE" w:rsidRDefault="00A615C9" w:rsidP="00A615C9">
      <w:pPr>
        <w:rPr>
          <w:b/>
          <w:bCs/>
        </w:rPr>
      </w:pPr>
      <w:r w:rsidRPr="004E5ACE">
        <w:rPr>
          <w:b/>
          <w:bCs/>
        </w:rPr>
        <w:t>STEEL &amp; METAL PROCESSING</w:t>
      </w:r>
    </w:p>
    <w:p w14:paraId="7EE8BDB0" w14:textId="4874D0B6" w:rsidR="00A615C9" w:rsidRDefault="00A615C9" w:rsidP="00A615C9">
      <w:r w:rsidRPr="00A615C9">
        <w:t>"Operational Visibility Across Production, Utilities, and Energy Systems"</w:t>
      </w:r>
    </w:p>
    <w:p w14:paraId="419FD968" w14:textId="23AAD75E" w:rsidR="00A615C9" w:rsidRDefault="00A615C9" w:rsidP="00A615C9">
      <w:r>
        <w:t xml:space="preserve">Description - </w:t>
      </w:r>
      <w:r>
        <w:t>Monitor production processes, utility systems, energy consumption,</w:t>
      </w:r>
      <w:r>
        <w:t xml:space="preserve"> </w:t>
      </w:r>
      <w:r>
        <w:t>equipment health, and plant performance through centralized</w:t>
      </w:r>
      <w:r>
        <w:t xml:space="preserve"> </w:t>
      </w:r>
      <w:r>
        <w:t>industrial intelligence.</w:t>
      </w:r>
    </w:p>
    <w:p w14:paraId="7A990884" w14:textId="592D0FB2" w:rsidR="00A615C9" w:rsidRDefault="004E5ACE" w:rsidP="00A615C9">
      <w:r w:rsidRPr="004E5ACE">
        <w:t>THE OPERATIONAL CHALLENGE</w:t>
      </w:r>
      <w:r w:rsidR="00A615C9">
        <w:t xml:space="preserve">- </w:t>
      </w:r>
      <w:r w:rsidR="00A615C9">
        <w:t>Steel plants operate highly interconnected production processes</w:t>
      </w:r>
      <w:r w:rsidR="00A615C9">
        <w:t xml:space="preserve"> </w:t>
      </w:r>
      <w:r w:rsidR="00A615C9">
        <w:t>where downtime, energy inefficiencies, and equipment failures</w:t>
      </w:r>
      <w:r w:rsidR="00A615C9">
        <w:t xml:space="preserve"> </w:t>
      </w:r>
      <w:r w:rsidR="00A615C9">
        <w:t>directly impact productivity and profitability.</w:t>
      </w:r>
    </w:p>
    <w:p w14:paraId="1713D295" w14:textId="5FD85B0F" w:rsidR="00A615C9" w:rsidRDefault="004E5ACE" w:rsidP="00A615C9">
      <w:r w:rsidRPr="004E5ACE">
        <w:t>THE ALTREX DIGITAL SOLUTION</w:t>
      </w:r>
      <w:r>
        <w:t xml:space="preserve"> </w:t>
      </w:r>
      <w:r w:rsidR="00A615C9">
        <w:t xml:space="preserve">- </w:t>
      </w:r>
      <w:r w:rsidR="00A615C9">
        <w:t>Altrex unifies plant telemetry, energy monitoring, asset performance,</w:t>
      </w:r>
      <w:r w:rsidR="00A615C9">
        <w:t xml:space="preserve"> </w:t>
      </w:r>
      <w:r w:rsidR="00A615C9">
        <w:t>alarms, analytics, and production KPIs into a centralized</w:t>
      </w:r>
      <w:r w:rsidR="00A615C9">
        <w:t xml:space="preserve"> </w:t>
      </w:r>
      <w:r w:rsidR="00A615C9">
        <w:t>operational intelligence platform.</w:t>
      </w:r>
    </w:p>
    <w:p w14:paraId="3773BD03" w14:textId="41760AC0" w:rsidR="00A615C9" w:rsidRDefault="00A615C9" w:rsidP="00A615C9">
      <w:r w:rsidRPr="00A615C9">
        <w:drawing>
          <wp:inline distT="0" distB="0" distL="0" distR="0" wp14:anchorId="68874436" wp14:editId="485BB786">
            <wp:extent cx="5731510" cy="3908425"/>
            <wp:effectExtent l="0" t="0" r="2540" b="0"/>
            <wp:docPr id="114871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1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ABF8" w14:textId="36C2644F" w:rsidR="00A615C9" w:rsidRDefault="00A615C9" w:rsidP="00A615C9">
      <w:r>
        <w:t xml:space="preserve">05 </w:t>
      </w:r>
      <w:r w:rsidRPr="00A615C9">
        <w:t>Asset Performance</w:t>
      </w:r>
      <w:r>
        <w:br/>
      </w:r>
      <w:r w:rsidRPr="00A615C9">
        <w:t>Maintenance Analytics</w:t>
      </w:r>
      <w:r w:rsidRPr="00A615C9">
        <w:br/>
        <w:t>Equipment Reliability</w:t>
      </w:r>
      <w:r w:rsidRPr="00A615C9">
        <w:br/>
      </w:r>
      <w:r w:rsidRPr="00A615C9">
        <w:lastRenderedPageBreak/>
        <w:t>Condition Monitoring</w:t>
      </w:r>
      <w:r w:rsidRPr="00A615C9">
        <w:br/>
        <w:t>Lifecycle Management</w:t>
      </w:r>
    </w:p>
    <w:p w14:paraId="188399C2" w14:textId="77777777" w:rsidR="00D93327" w:rsidRDefault="00D93327" w:rsidP="00D93327">
      <w:r>
        <w:t>500+</w:t>
      </w:r>
    </w:p>
    <w:p w14:paraId="312EB420" w14:textId="0BAE5B8E" w:rsidR="00A615C9" w:rsidRDefault="00D93327" w:rsidP="00D93327">
      <w:r>
        <w:t>Production Assets</w:t>
      </w:r>
    </w:p>
    <w:p w14:paraId="6F368633" w14:textId="77777777" w:rsidR="00D93327" w:rsidRDefault="00D93327" w:rsidP="00D93327">
      <w:r>
        <w:t>15%</w:t>
      </w:r>
    </w:p>
    <w:p w14:paraId="4D1F6994" w14:textId="19C748FE" w:rsidR="00D93327" w:rsidRDefault="00D93327" w:rsidP="00D93327">
      <w:r>
        <w:t>Energy Optimization</w:t>
      </w:r>
    </w:p>
    <w:p w14:paraId="54083CA7" w14:textId="77777777" w:rsidR="00D93327" w:rsidRDefault="00D93327" w:rsidP="00D93327">
      <w:r>
        <w:t>99.9%</w:t>
      </w:r>
    </w:p>
    <w:p w14:paraId="1C2EAAC9" w14:textId="5B0BC4EF" w:rsidR="00D93327" w:rsidRDefault="00D93327" w:rsidP="00D93327">
      <w:r>
        <w:t>Operational Availability</w:t>
      </w:r>
    </w:p>
    <w:p w14:paraId="10AA5DB8" w14:textId="77777777" w:rsidR="004E5ACE" w:rsidRDefault="004E5ACE" w:rsidP="00D93327"/>
    <w:p w14:paraId="77B3C837" w14:textId="77777777" w:rsidR="004E5ACE" w:rsidRPr="004E5ACE" w:rsidRDefault="004E5ACE" w:rsidP="00D93327">
      <w:pPr>
        <w:rPr>
          <w:b/>
          <w:bCs/>
        </w:rPr>
      </w:pPr>
      <w:r w:rsidRPr="004E5ACE">
        <w:rPr>
          <w:b/>
          <w:bCs/>
        </w:rPr>
        <w:t>OIL &amp; FUEL DISTRIBUTION</w:t>
      </w:r>
      <w:r w:rsidRPr="004E5ACE">
        <w:rPr>
          <w:b/>
          <w:bCs/>
        </w:rPr>
        <w:t xml:space="preserve"> </w:t>
      </w:r>
    </w:p>
    <w:p w14:paraId="0714DCAA" w14:textId="10C88570" w:rsidR="004E5ACE" w:rsidRDefault="004E5ACE" w:rsidP="00D93327">
      <w:r>
        <w:t xml:space="preserve">Tagline - </w:t>
      </w:r>
      <w:r w:rsidRPr="004E5ACE">
        <w:t>"Real-Time Network Intelligence</w:t>
      </w:r>
      <w:r>
        <w:t xml:space="preserve"> </w:t>
      </w:r>
      <w:r w:rsidRPr="004E5ACE">
        <w:t>Across Depots, Terminals &amp; Retail Fuel Networks"</w:t>
      </w:r>
    </w:p>
    <w:p w14:paraId="79767160" w14:textId="40E8FDB2" w:rsidR="004E5ACE" w:rsidRDefault="004E5ACE" w:rsidP="004E5ACE">
      <w:r w:rsidRPr="004E5ACE">
        <w:t>Description</w:t>
      </w:r>
      <w:r>
        <w:t xml:space="preserve"> - </w:t>
      </w:r>
      <w:r>
        <w:t>Oil Marketing Companies operate extensive networks of refineries,</w:t>
      </w:r>
      <w:r>
        <w:t xml:space="preserve"> </w:t>
      </w:r>
      <w:r>
        <w:t>terminals, depots, tank farms, transportation fleets, and retail</w:t>
      </w:r>
      <w:r>
        <w:t xml:space="preserve"> </w:t>
      </w:r>
      <w:r>
        <w:t>fuel stations requiring continuous operational visibility,</w:t>
      </w:r>
      <w:r>
        <w:t xml:space="preserve"> </w:t>
      </w:r>
      <w:r>
        <w:t>inventory control, and asset monitoring.</w:t>
      </w:r>
    </w:p>
    <w:p w14:paraId="154DC010" w14:textId="775E0D6E" w:rsidR="004E5ACE" w:rsidRDefault="004E5ACE" w:rsidP="004E5ACE">
      <w:r w:rsidRPr="004E5ACE">
        <w:t>THE OPERATIONAL CHALLENGE</w:t>
      </w:r>
      <w:r>
        <w:t>-</w:t>
      </w:r>
      <w:r>
        <w:t xml:space="preserve"> </w:t>
      </w:r>
      <w:r>
        <w:t>Managing fuel inventory, retail operations, logistics movements,</w:t>
      </w:r>
      <w:r>
        <w:t xml:space="preserve"> </w:t>
      </w:r>
      <w:r>
        <w:t>and distributed infrastructure across thousands of locations</w:t>
      </w:r>
      <w:r>
        <w:t xml:space="preserve"> </w:t>
      </w:r>
      <w:r>
        <w:t>requires reliable real-time monitoring, reconciliation,</w:t>
      </w:r>
      <w:r>
        <w:t xml:space="preserve"> </w:t>
      </w:r>
      <w:r>
        <w:t>and centralized operational control.</w:t>
      </w:r>
    </w:p>
    <w:p w14:paraId="5C4B4139" w14:textId="35818875" w:rsidR="004E5ACE" w:rsidRDefault="004E5ACE" w:rsidP="004E5ACE">
      <w:r w:rsidRPr="004E5ACE">
        <w:t>THE ALTREX DIGITAL SOLUTION</w:t>
      </w:r>
      <w:r>
        <w:t xml:space="preserve"> - </w:t>
      </w:r>
      <w:r>
        <w:t>Altrex unifies tank monitoring, ATG integration, fuel station</w:t>
      </w:r>
      <w:r>
        <w:t xml:space="preserve"> </w:t>
      </w:r>
      <w:r>
        <w:t>operations, fleet tracking, asset management, alarms,</w:t>
      </w:r>
      <w:r>
        <w:t xml:space="preserve"> </w:t>
      </w:r>
      <w:r>
        <w:t>analytics, and enterprise reporting into a single operational platform.</w:t>
      </w:r>
    </w:p>
    <w:p w14:paraId="642B795D" w14:textId="77777777" w:rsidR="004E5ACE" w:rsidRDefault="004E5ACE" w:rsidP="004E5ACE"/>
    <w:p w14:paraId="3FFC8369" w14:textId="77777777" w:rsidR="004E5ACE" w:rsidRDefault="004E5ACE" w:rsidP="004E5ACE">
      <w:r>
        <w:t>10,000+</w:t>
      </w:r>
    </w:p>
    <w:p w14:paraId="746EC34F" w14:textId="554A268A" w:rsidR="004E5ACE" w:rsidRDefault="004E5ACE" w:rsidP="004E5ACE">
      <w:r>
        <w:t>Connected Fuel Assets</w:t>
      </w:r>
    </w:p>
    <w:p w14:paraId="60C3C48A" w14:textId="77777777" w:rsidR="004E5ACE" w:rsidRDefault="004E5ACE" w:rsidP="004E5ACE">
      <w:r>
        <w:t>24x7</w:t>
      </w:r>
    </w:p>
    <w:p w14:paraId="00A45824" w14:textId="5157D4B3" w:rsidR="004E5ACE" w:rsidRDefault="004E5ACE" w:rsidP="004E5ACE">
      <w:r>
        <w:t>Operational Visibility</w:t>
      </w:r>
    </w:p>
    <w:p w14:paraId="41381656" w14:textId="77777777" w:rsidR="004E5ACE" w:rsidRDefault="004E5ACE" w:rsidP="004E5ACE">
      <w:r>
        <w:t>99.99%</w:t>
      </w:r>
    </w:p>
    <w:p w14:paraId="3C09784C" w14:textId="1FBDBEC1" w:rsidR="004E5ACE" w:rsidRDefault="004E5ACE" w:rsidP="004E5ACE">
      <w:r>
        <w:t>Inventory Data Availability</w:t>
      </w:r>
    </w:p>
    <w:p w14:paraId="06A75812" w14:textId="77777777" w:rsidR="004E5ACE" w:rsidRDefault="004E5ACE" w:rsidP="004E5ACE"/>
    <w:p w14:paraId="26732DA3" w14:textId="5577E715" w:rsidR="004E5ACE" w:rsidRDefault="004E5ACE" w:rsidP="004E5ACE">
      <w:pPr>
        <w:rPr>
          <w:b/>
          <w:bCs/>
        </w:rPr>
      </w:pPr>
      <w:r w:rsidRPr="004E5ACE">
        <w:rPr>
          <w:b/>
          <w:bCs/>
        </w:rPr>
        <w:t>DISCRETE MANUFACTURING</w:t>
      </w:r>
    </w:p>
    <w:p w14:paraId="5AC4E246" w14:textId="49AD903C" w:rsidR="004E5ACE" w:rsidRDefault="004E5ACE" w:rsidP="004E5ACE">
      <w:r w:rsidRPr="004E5ACE">
        <w:t>Tagline</w:t>
      </w:r>
      <w:r>
        <w:t xml:space="preserve"> - </w:t>
      </w:r>
      <w:r w:rsidR="00514348" w:rsidRPr="00514348">
        <w:t>"Smart Manufacturing Through Connected Operations &amp; Real-Time Intelligence"</w:t>
      </w:r>
    </w:p>
    <w:p w14:paraId="6D90F8EF" w14:textId="758575ED" w:rsidR="004E5ACE" w:rsidRDefault="004E5ACE" w:rsidP="004E5ACE">
      <w:r w:rsidRPr="004E5ACE">
        <w:t>Description</w:t>
      </w:r>
      <w:r>
        <w:t xml:space="preserve"> - </w:t>
      </w:r>
      <w:r>
        <w:t>Monitor production lines, machines, utilities, and quality processes</w:t>
      </w:r>
      <w:r>
        <w:t xml:space="preserve"> </w:t>
      </w:r>
      <w:r>
        <w:t>through a unified platform that delivers real-time visibility,</w:t>
      </w:r>
      <w:r>
        <w:t xml:space="preserve"> </w:t>
      </w:r>
      <w:r>
        <w:t>operational analytics, and asset performance intelligence.</w:t>
      </w:r>
    </w:p>
    <w:p w14:paraId="44F089F2" w14:textId="2B1D8875" w:rsidR="004E5ACE" w:rsidRDefault="004E5ACE" w:rsidP="004E5ACE">
      <w:r w:rsidRPr="004E5ACE">
        <w:lastRenderedPageBreak/>
        <w:t>THE OPERATIONAL CHALLENGE</w:t>
      </w:r>
      <w:r>
        <w:t xml:space="preserve"> - </w:t>
      </w:r>
      <w:r>
        <w:t>Manufacturing facilities require continuous visibility into production,</w:t>
      </w:r>
      <w:r>
        <w:t xml:space="preserve"> </w:t>
      </w:r>
      <w:r>
        <w:t>equipment health, quality metrics, and operational performance to</w:t>
      </w:r>
      <w:r>
        <w:t xml:space="preserve"> </w:t>
      </w:r>
      <w:r>
        <w:t>minimize downtime and maximize productivity.</w:t>
      </w:r>
    </w:p>
    <w:p w14:paraId="18132328" w14:textId="1E8DB735" w:rsidR="004E5ACE" w:rsidRDefault="004E5ACE" w:rsidP="004E5ACE">
      <w:r w:rsidRPr="004E5ACE">
        <w:t>THE ALTREX DIGITAL SOLUTION</w:t>
      </w:r>
      <w:r>
        <w:t xml:space="preserve"> - </w:t>
      </w:r>
      <w:r>
        <w:t>Altrex integrates machine data, production KPIs, asset monitoring,</w:t>
      </w:r>
      <w:r>
        <w:t xml:space="preserve"> </w:t>
      </w:r>
      <w:r>
        <w:t>quality management, alarms, analytics, and reporting into a single</w:t>
      </w:r>
      <w:r>
        <w:t xml:space="preserve"> </w:t>
      </w:r>
      <w:r>
        <w:t>industrial operations platform.</w:t>
      </w:r>
    </w:p>
    <w:p w14:paraId="65CB1023" w14:textId="77777777" w:rsidR="00514348" w:rsidRDefault="00514348" w:rsidP="00514348">
      <w:r>
        <w:t>85%+</w:t>
      </w:r>
    </w:p>
    <w:p w14:paraId="29968CA4" w14:textId="3A370ED8" w:rsidR="004E5ACE" w:rsidRDefault="00514348" w:rsidP="00514348">
      <w:r>
        <w:t>Average OEE</w:t>
      </w:r>
    </w:p>
    <w:p w14:paraId="4F989DAE" w14:textId="77777777" w:rsidR="00514348" w:rsidRDefault="00514348" w:rsidP="00514348">
      <w:r>
        <w:t>20%</w:t>
      </w:r>
    </w:p>
    <w:p w14:paraId="7B21587E" w14:textId="2CE6033D" w:rsidR="00514348" w:rsidRDefault="00514348" w:rsidP="00514348">
      <w:r>
        <w:t>Downtime Reduction</w:t>
      </w:r>
    </w:p>
    <w:p w14:paraId="1D999979" w14:textId="77777777" w:rsidR="00514348" w:rsidRDefault="00514348" w:rsidP="00514348">
      <w:r>
        <w:t>15%</w:t>
      </w:r>
    </w:p>
    <w:p w14:paraId="7215A109" w14:textId="28A18ABB" w:rsidR="00514348" w:rsidRDefault="00514348" w:rsidP="00514348">
      <w:r>
        <w:t>Efficiency Improvement</w:t>
      </w:r>
    </w:p>
    <w:p w14:paraId="248257E7" w14:textId="77777777" w:rsidR="00514348" w:rsidRDefault="00514348" w:rsidP="00514348"/>
    <w:p w14:paraId="5419745B" w14:textId="3A69F670" w:rsidR="00514348" w:rsidRPr="00514348" w:rsidRDefault="00514348" w:rsidP="00514348">
      <w:pPr>
        <w:rPr>
          <w:b/>
          <w:bCs/>
        </w:rPr>
      </w:pPr>
      <w:r w:rsidRPr="00514348">
        <w:rPr>
          <w:b/>
          <w:bCs/>
        </w:rPr>
        <w:t>WIND ENERGY</w:t>
      </w:r>
      <w:r w:rsidR="00093434">
        <w:rPr>
          <w:b/>
          <w:bCs/>
        </w:rPr>
        <w:t xml:space="preserve"> </w:t>
      </w:r>
      <w:r w:rsidR="00093434" w:rsidRPr="00093434">
        <w:rPr>
          <w:b/>
          <w:bCs/>
        </w:rPr>
        <w:t>OPERATIONS</w:t>
      </w:r>
    </w:p>
    <w:p w14:paraId="36D75A92" w14:textId="0904BB74" w:rsidR="00514348" w:rsidRDefault="00514348" w:rsidP="00514348">
      <w:r w:rsidRPr="00514348">
        <w:t>Tagline</w:t>
      </w:r>
      <w:r>
        <w:t xml:space="preserve"> - </w:t>
      </w:r>
      <w:r w:rsidRPr="00514348">
        <w:t>"Real-Time Wind Farm Performance &amp; Asset Intelligence"</w:t>
      </w:r>
    </w:p>
    <w:p w14:paraId="040CF20A" w14:textId="199AB8AE" w:rsidR="00514348" w:rsidRDefault="00514348" w:rsidP="00514348">
      <w:r>
        <w:t xml:space="preserve">Description - </w:t>
      </w:r>
      <w:r>
        <w:t>Monitor wind turbines, substations, and generation assets through</w:t>
      </w:r>
      <w:r>
        <w:t xml:space="preserve"> </w:t>
      </w:r>
      <w:r>
        <w:t>a centralized platform delivering real-time visibility,</w:t>
      </w:r>
      <w:r>
        <w:t xml:space="preserve"> </w:t>
      </w:r>
      <w:r>
        <w:t>performance analytics, condition monitoring, and operational intelligence.</w:t>
      </w:r>
    </w:p>
    <w:p w14:paraId="5826FE43" w14:textId="3F3087B0" w:rsidR="00514348" w:rsidRDefault="00514348" w:rsidP="00514348">
      <w:r w:rsidRPr="00514348">
        <w:t>THE OPERATIONAL CHALLENGE</w:t>
      </w:r>
      <w:r>
        <w:t xml:space="preserve"> - </w:t>
      </w:r>
      <w:r>
        <w:t>Wind farm operators must manage geographically distributed assets,</w:t>
      </w:r>
      <w:r>
        <w:t xml:space="preserve"> </w:t>
      </w:r>
      <w:r>
        <w:t>maximize energy production, reduce unplanned downtime,</w:t>
      </w:r>
      <w:r>
        <w:t xml:space="preserve"> </w:t>
      </w:r>
      <w:r>
        <w:t>and ensure continuous visibility into turbine performance and equipment health.</w:t>
      </w:r>
    </w:p>
    <w:p w14:paraId="74439C5C" w14:textId="454171C8" w:rsidR="00514348" w:rsidRDefault="00514348" w:rsidP="00514348">
      <w:r w:rsidRPr="00514348">
        <w:t>THE ALTREX DIGITAL SOLUTION</w:t>
      </w:r>
      <w:r>
        <w:t xml:space="preserve"> - </w:t>
      </w:r>
      <w:r>
        <w:t>Altrex integrates SCADA systems, condition monitoring,</w:t>
      </w:r>
      <w:r>
        <w:t xml:space="preserve"> </w:t>
      </w:r>
      <w:r>
        <w:t>generation analytics, asset management, alarms, and predictive maintenance</w:t>
      </w:r>
      <w:r>
        <w:t xml:space="preserve"> </w:t>
      </w:r>
      <w:r>
        <w:t>into a unified renewable energy operations platform.</w:t>
      </w:r>
    </w:p>
    <w:p w14:paraId="55DC6EF8" w14:textId="77777777" w:rsidR="00514348" w:rsidRDefault="00514348" w:rsidP="00514348"/>
    <w:p w14:paraId="24F036A6" w14:textId="554D2734" w:rsidR="00514348" w:rsidRDefault="00514348" w:rsidP="00514348">
      <w:r w:rsidRPr="00514348">
        <w:lastRenderedPageBreak/>
        <w:drawing>
          <wp:inline distT="0" distB="0" distL="0" distR="0" wp14:anchorId="0BE5DA4C" wp14:editId="0BF45860">
            <wp:extent cx="4914936" cy="3914804"/>
            <wp:effectExtent l="0" t="0" r="0" b="9525"/>
            <wp:docPr id="131966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39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8ED7" w14:textId="048A72D0" w:rsidR="00514348" w:rsidRDefault="00ED62F4" w:rsidP="00514348">
      <w:r w:rsidRPr="00ED62F4">
        <w:t>05 Asset &amp; Maintenance Management</w:t>
      </w:r>
    </w:p>
    <w:p w14:paraId="3589E418" w14:textId="78D7ED2A" w:rsidR="00ED62F4" w:rsidRDefault="00ED62F4" w:rsidP="00514348">
      <w:r w:rsidRPr="00ED62F4">
        <w:t>Preventive Maintenance • Work Orders • Spare Parts Management • Maintenance Planning • Asset Lifecycle</w:t>
      </w:r>
    </w:p>
    <w:p w14:paraId="6D828C13" w14:textId="77777777" w:rsidR="00ED62F4" w:rsidRDefault="00ED62F4" w:rsidP="00514348"/>
    <w:p w14:paraId="04DA4443" w14:textId="77777777" w:rsidR="00ED62F4" w:rsidRDefault="00ED62F4" w:rsidP="00ED62F4">
      <w:r>
        <w:t>99.9%</w:t>
      </w:r>
    </w:p>
    <w:p w14:paraId="1B5A792E" w14:textId="44797E07" w:rsidR="00ED62F4" w:rsidRDefault="00ED62F4" w:rsidP="00ED62F4">
      <w:r>
        <w:t>Operational Availability</w:t>
      </w:r>
    </w:p>
    <w:p w14:paraId="41CCE48F" w14:textId="77777777" w:rsidR="00ED62F4" w:rsidRDefault="00ED62F4" w:rsidP="00ED62F4">
      <w:r>
        <w:t>15%</w:t>
      </w:r>
    </w:p>
    <w:p w14:paraId="78FAA325" w14:textId="6C690768" w:rsidR="00ED62F4" w:rsidRDefault="00ED62F4" w:rsidP="00ED62F4">
      <w:r>
        <w:t>Reduction in Unplanned Downtime</w:t>
      </w:r>
    </w:p>
    <w:p w14:paraId="4D333552" w14:textId="77777777" w:rsidR="00ED62F4" w:rsidRDefault="00ED62F4" w:rsidP="00ED62F4">
      <w:r>
        <w:t>24x7</w:t>
      </w:r>
    </w:p>
    <w:p w14:paraId="10C4FE5E" w14:textId="40915FAF" w:rsidR="00ED62F4" w:rsidRDefault="00ED62F4" w:rsidP="00ED62F4">
      <w:r>
        <w:t>Remote Operational Visibility</w:t>
      </w:r>
    </w:p>
    <w:p w14:paraId="2A3F1F80" w14:textId="77777777" w:rsidR="00ED62F4" w:rsidRDefault="00ED62F4" w:rsidP="00ED62F4"/>
    <w:p w14:paraId="1DACB6CA" w14:textId="77777777" w:rsidR="00ED62F4" w:rsidRDefault="00ED62F4" w:rsidP="00ED62F4"/>
    <w:p w14:paraId="62537149" w14:textId="77777777" w:rsidR="00093434" w:rsidRDefault="00093434" w:rsidP="00ED62F4">
      <w:pPr>
        <w:rPr>
          <w:b/>
          <w:bCs/>
        </w:rPr>
      </w:pPr>
      <w:r w:rsidRPr="00093434">
        <w:rPr>
          <w:b/>
          <w:bCs/>
        </w:rPr>
        <w:t>SOLAR ENERGY OPERATIONS</w:t>
      </w:r>
      <w:r w:rsidRPr="00093434">
        <w:rPr>
          <w:b/>
          <w:bCs/>
        </w:rPr>
        <w:t xml:space="preserve"> </w:t>
      </w:r>
    </w:p>
    <w:p w14:paraId="1C1DF58E" w14:textId="6668ECDB" w:rsidR="00552A47" w:rsidRDefault="00552A47" w:rsidP="00ED62F4">
      <w:r w:rsidRPr="00552A47">
        <w:t>Tagline</w:t>
      </w:r>
      <w:r>
        <w:t xml:space="preserve"> - </w:t>
      </w:r>
      <w:r w:rsidRPr="00552A47">
        <w:t>"Optimizing Solar Generation Through Connected Operations"</w:t>
      </w:r>
    </w:p>
    <w:p w14:paraId="6D5654E8" w14:textId="428FDD12" w:rsidR="00552A47" w:rsidRDefault="00552A47" w:rsidP="00552A47">
      <w:r w:rsidRPr="00552A47">
        <w:t>Description</w:t>
      </w:r>
      <w:r>
        <w:t xml:space="preserve">- </w:t>
      </w:r>
      <w:r>
        <w:t>Monitor solar plants, inverters, weather stations, and grid</w:t>
      </w:r>
      <w:r>
        <w:t xml:space="preserve"> </w:t>
      </w:r>
      <w:r>
        <w:t>interconnections through a unified platform delivering</w:t>
      </w:r>
      <w:r>
        <w:t xml:space="preserve"> </w:t>
      </w:r>
      <w:r>
        <w:t>real-time visibility, performance analytics, and operational intelligence.</w:t>
      </w:r>
    </w:p>
    <w:p w14:paraId="1BEB8D4C" w14:textId="542FD00D" w:rsidR="00552A47" w:rsidRDefault="00552A47" w:rsidP="00552A47">
      <w:r w:rsidRPr="00552A47">
        <w:lastRenderedPageBreak/>
        <w:t>THE OPERATIONAL CHALLENGE</w:t>
      </w:r>
      <w:r>
        <w:t xml:space="preserve"> - </w:t>
      </w:r>
      <w:r>
        <w:t>Solar plant operators must maximize energy generation,</w:t>
      </w:r>
      <w:r>
        <w:t xml:space="preserve"> </w:t>
      </w:r>
      <w:r>
        <w:t>identify underperforming assets, manage distributed equipment,</w:t>
      </w:r>
      <w:r>
        <w:t xml:space="preserve"> </w:t>
      </w:r>
      <w:r>
        <w:t>and ensure continuous operational visibility across large-scale facilities.</w:t>
      </w:r>
    </w:p>
    <w:p w14:paraId="3AEA0F32" w14:textId="77BF5A29" w:rsidR="00552A47" w:rsidRDefault="00552A47" w:rsidP="00552A47">
      <w:r w:rsidRPr="00552A47">
        <w:t>THE ALTREX DIGITAL SOLUTION</w:t>
      </w:r>
      <w:r>
        <w:t xml:space="preserve"> - </w:t>
      </w:r>
      <w:r>
        <w:t>Altrex integrates plant telemetry, inverter monitoring,</w:t>
      </w:r>
      <w:r>
        <w:t xml:space="preserve"> </w:t>
      </w:r>
      <w:r>
        <w:t>weather analytics, asset management, alarms, reporting,</w:t>
      </w:r>
      <w:r>
        <w:t xml:space="preserve"> </w:t>
      </w:r>
      <w:r>
        <w:t>and performance optimization into a single operational platform.</w:t>
      </w:r>
    </w:p>
    <w:p w14:paraId="1C6F4D8C" w14:textId="77777777" w:rsidR="00093434" w:rsidRDefault="00093434" w:rsidP="00093434">
      <w:r>
        <w:t>99.9%</w:t>
      </w:r>
    </w:p>
    <w:p w14:paraId="627BDD9D" w14:textId="74FEA3BC" w:rsidR="00093434" w:rsidRDefault="00093434" w:rsidP="00093434">
      <w:r>
        <w:t>Plant Data Availability</w:t>
      </w:r>
    </w:p>
    <w:p w14:paraId="57BF43E8" w14:textId="77777777" w:rsidR="00093434" w:rsidRDefault="00093434" w:rsidP="00093434">
      <w:r>
        <w:t>24x7</w:t>
      </w:r>
    </w:p>
    <w:p w14:paraId="0D4692CC" w14:textId="5F9D0767" w:rsidR="00093434" w:rsidRDefault="00093434" w:rsidP="00093434">
      <w:r>
        <w:t>Remote Operational Visibility</w:t>
      </w:r>
    </w:p>
    <w:p w14:paraId="3AB92C43" w14:textId="77777777" w:rsidR="00093434" w:rsidRDefault="00093434" w:rsidP="00093434">
      <w:r>
        <w:t>15%</w:t>
      </w:r>
    </w:p>
    <w:p w14:paraId="6146D289" w14:textId="6CE3E8DE" w:rsidR="00093434" w:rsidRPr="00552A47" w:rsidRDefault="00093434" w:rsidP="00093434">
      <w:r>
        <w:t>Improvement in Operational Efficiency</w:t>
      </w:r>
    </w:p>
    <w:sectPr w:rsidR="00093434" w:rsidRPr="00552A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67"/>
    <w:rsid w:val="00093434"/>
    <w:rsid w:val="00370A67"/>
    <w:rsid w:val="004E5ACE"/>
    <w:rsid w:val="00514348"/>
    <w:rsid w:val="00552A47"/>
    <w:rsid w:val="006E2117"/>
    <w:rsid w:val="00A615C9"/>
    <w:rsid w:val="00AD593D"/>
    <w:rsid w:val="00D93327"/>
    <w:rsid w:val="00ED62F4"/>
    <w:rsid w:val="00F2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0292"/>
  <w15:chartTrackingRefBased/>
  <w15:docId w15:val="{C3A0B4EF-0B34-49BC-9792-E54C22994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Patel</dc:creator>
  <cp:keywords/>
  <dc:description/>
  <cp:lastModifiedBy>Nirav Patel</cp:lastModifiedBy>
  <cp:revision>4</cp:revision>
  <dcterms:created xsi:type="dcterms:W3CDTF">2026-06-05T06:47:00Z</dcterms:created>
  <dcterms:modified xsi:type="dcterms:W3CDTF">2026-06-05T07:38:00Z</dcterms:modified>
</cp:coreProperties>
</file>