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D35AB6B" w14:paraId="2C078E63" wp14:textId="2C98421C">
      <w:pPr>
        <w:pStyle w:val="Normal"/>
      </w:pPr>
      <w:bookmarkStart w:name="_GoBack" w:id="0"/>
      <w:bookmarkEnd w:id="0"/>
      <w:r w:rsidR="2D35AB6B">
        <w:rPr/>
        <w:t xml:space="preserve">Social change is the change in traits of </w:t>
      </w:r>
      <w:proofErr w:type="spellStart"/>
      <w:r w:rsidR="2D35AB6B">
        <w:rPr/>
        <w:t>people,behaviour</w:t>
      </w:r>
      <w:proofErr w:type="spellEnd"/>
      <w:r w:rsidR="2D35AB6B">
        <w:rPr/>
        <w:t xml:space="preserve">, cultural , </w:t>
      </w:r>
      <w:r w:rsidR="2D35AB6B">
        <w:rPr/>
        <w:t>rtern</w:t>
      </w:r>
      <w:r w:rsidR="2D35AB6B">
        <w:rPr/>
        <w:t xml:space="preserve"> </w:t>
      </w:r>
      <w:r w:rsidR="2D35AB6B">
        <w:rPr/>
        <w:t>pa</w:t>
      </w:r>
      <w:r w:rsidR="2D35AB6B">
        <w:rPr/>
        <w:t xml:space="preserve"> and social structures. social </w:t>
      </w:r>
      <w:proofErr w:type="spellStart"/>
      <w:r w:rsidR="2D35AB6B">
        <w:rPr/>
        <w:t>chane</w:t>
      </w:r>
      <w:proofErr w:type="spellEnd"/>
      <w:r w:rsidR="2D35AB6B">
        <w:rPr/>
        <w:t xml:space="preserve"> can be caused by the following factors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537B9DE"/>
  <w15:docId w15:val="{a896596b-ba70-46d8-8c64-4bd11a51986e}"/>
  <w:rsids>
    <w:rsidRoot w:val="0537B9DE"/>
    <w:rsid w:val="0537B9DE"/>
    <w:rsid w:val="2D35AB6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2019-06-24T05:13:51.5525785Z</dcterms:created>
  <dcterms:modified xsi:type="dcterms:W3CDTF">2019-06-24T05:29:47.7244194Z</dcterms:modified>
  <dc:creator>Amon Kiprotich</dc:creator>
  <lastModifiedBy>Amon Kiprotich</lastModifiedBy>
</coreProperties>
</file>