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237"/>
        </w:tabs>
        <w:spacing w:line="360" w:lineRule="auto"/>
        <w:jc w:val="left"/>
        <w:rPr>
          <w:rFonts w:ascii="Calibri" w:hAnsi="Calibri" w:eastAsia="宋体" w:cs="Times New Roman"/>
          <w:sz w:val="28"/>
          <w:szCs w:val="28"/>
          <w:u w:val="single"/>
        </w:rPr>
      </w:pPr>
      <w:r>
        <w:rPr>
          <w:rFonts w:ascii="Calibri" w:hAnsi="Calibri" w:eastAsia="宋体" w:cs="Times New Roman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1371600" cy="1371600"/>
            <wp:effectExtent l="0" t="0" r="0" b="0"/>
            <wp:wrapNone/>
            <wp:docPr id="5" name="图片 5" descr="华戍logo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华戍logo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Times New Roman"/>
          <w:sz w:val="28"/>
          <w:szCs w:val="28"/>
        </w:rPr>
        <w:tab/>
      </w:r>
    </w:p>
    <w:p>
      <w:pPr>
        <w:tabs>
          <w:tab w:val="left" w:pos="6237"/>
        </w:tabs>
        <w:spacing w:line="360" w:lineRule="auto"/>
        <w:jc w:val="left"/>
        <w:rPr>
          <w:rFonts w:ascii="Calibri" w:hAnsi="Calibri" w:eastAsia="宋体" w:cs="Times New Roman"/>
          <w:sz w:val="28"/>
          <w:szCs w:val="28"/>
          <w:u w:val="single"/>
        </w:rPr>
      </w:pPr>
      <w:r>
        <w:rPr>
          <w:rFonts w:ascii="Calibri" w:hAnsi="Calibri" w:eastAsia="宋体" w:cs="Times New Roman"/>
          <w:sz w:val="28"/>
          <w:szCs w:val="28"/>
        </w:rPr>
        <w:tab/>
      </w:r>
    </w:p>
    <w:p>
      <w:pPr>
        <w:tabs>
          <w:tab w:val="left" w:pos="6237"/>
        </w:tabs>
        <w:spacing w:line="360" w:lineRule="auto"/>
        <w:jc w:val="left"/>
        <w:rPr>
          <w:rFonts w:ascii="Calibri" w:hAnsi="Calibri" w:eastAsia="宋体" w:cs="Times New Roman"/>
          <w:sz w:val="52"/>
          <w:szCs w:val="52"/>
        </w:rPr>
      </w:pPr>
      <w:r>
        <w:rPr>
          <w:rFonts w:ascii="Calibri" w:hAnsi="Calibri" w:eastAsia="宋体" w:cs="Times New Roman"/>
          <w:sz w:val="28"/>
          <w:szCs w:val="28"/>
        </w:rPr>
        <w:tab/>
      </w:r>
    </w:p>
    <w:p>
      <w:pPr>
        <w:spacing w:before="468" w:beforeLines="150" w:line="360" w:lineRule="auto"/>
        <w:jc w:val="center"/>
        <w:rPr>
          <w:rFonts w:ascii="Calibri" w:hAnsi="Calibri" w:eastAsia="宋体" w:cs="Times New Roman"/>
          <w:sz w:val="52"/>
          <w:szCs w:val="52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sz w:val="52"/>
          <w:szCs w:val="52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b/>
          <w:bCs/>
          <w:sz w:val="52"/>
          <w:szCs w:val="52"/>
        </w:rPr>
      </w:pPr>
      <w:r>
        <w:rPr>
          <w:rFonts w:hint="eastAsia" w:ascii="Calibri" w:hAnsi="Calibri" w:eastAsia="宋体" w:cs="Times New Roman"/>
          <w:b/>
          <w:bCs/>
          <w:sz w:val="52"/>
          <w:szCs w:val="52"/>
        </w:rPr>
        <w:t>“墨子AI开发环境”安装手册</w:t>
      </w:r>
    </w:p>
    <w:p>
      <w:pPr>
        <w:spacing w:line="360" w:lineRule="auto"/>
        <w:jc w:val="center"/>
        <w:rPr>
          <w:rFonts w:ascii="Calibri" w:hAnsi="Calibri" w:eastAsia="宋体" w:cs="Times New Roman"/>
          <w:b/>
          <w:bCs/>
          <w:sz w:val="52"/>
          <w:szCs w:val="52"/>
        </w:rPr>
      </w:pPr>
      <w:r>
        <w:rPr>
          <w:rFonts w:hint="eastAsia" w:ascii="Calibri" w:hAnsi="Calibri" w:eastAsia="宋体" w:cs="Times New Roman"/>
          <w:b/>
          <w:bCs/>
          <w:sz w:val="52"/>
          <w:szCs w:val="52"/>
        </w:rPr>
        <w:t>（Python+Windows）</w:t>
      </w:r>
    </w:p>
    <w:p>
      <w:pPr>
        <w:spacing w:before="1600" w:line="360" w:lineRule="auto"/>
        <w:ind w:firstLine="3373" w:firstLineChars="1200"/>
        <w:rPr>
          <w:rFonts w:ascii="Calibri" w:hAnsi="Calibri" w:eastAsia="宋体" w:cs="Times New Roman"/>
          <w:b/>
          <w:sz w:val="28"/>
          <w:szCs w:val="28"/>
          <w:u w:val="single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编写：</w:t>
      </w:r>
      <w:r>
        <w:rPr>
          <w:rFonts w:hint="eastAsia" w:ascii="Calibri" w:hAnsi="Calibri" w:eastAsia="宋体" w:cs="Times New Roman"/>
          <w:b/>
          <w:sz w:val="28"/>
          <w:szCs w:val="28"/>
          <w:u w:val="single"/>
        </w:rPr>
        <w:t xml:space="preserve">  赵俊义     </w:t>
      </w:r>
    </w:p>
    <w:p>
      <w:pPr>
        <w:spacing w:line="360" w:lineRule="auto"/>
        <w:ind w:left="2940" w:firstLine="420"/>
        <w:rPr>
          <w:rFonts w:ascii="Calibri" w:hAnsi="Calibri" w:eastAsia="宋体" w:cs="Times New Roman"/>
          <w:b/>
          <w:sz w:val="28"/>
          <w:szCs w:val="28"/>
          <w:u w:val="single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校对：</w:t>
      </w:r>
      <w:r>
        <w:rPr>
          <w:rFonts w:hint="eastAsia" w:ascii="Calibri" w:hAnsi="Calibri" w:eastAsia="宋体" w:cs="Times New Roman"/>
          <w:b/>
          <w:sz w:val="28"/>
          <w:szCs w:val="28"/>
          <w:u w:val="single"/>
        </w:rPr>
        <w:t xml:space="preserve">             </w:t>
      </w:r>
    </w:p>
    <w:p>
      <w:pPr>
        <w:spacing w:line="360" w:lineRule="auto"/>
        <w:ind w:left="2940" w:firstLine="420"/>
        <w:rPr>
          <w:rFonts w:ascii="Calibri" w:hAnsi="Calibri" w:eastAsia="宋体" w:cs="Times New Roman"/>
          <w:sz w:val="36"/>
          <w:szCs w:val="21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审批：</w:t>
      </w:r>
      <w:r>
        <w:rPr>
          <w:rFonts w:hint="eastAsia" w:ascii="Calibri" w:hAnsi="Calibri" w:eastAsia="宋体" w:cs="Times New Roman"/>
          <w:b/>
          <w:sz w:val="28"/>
          <w:szCs w:val="28"/>
          <w:u w:val="single"/>
        </w:rPr>
        <w:t xml:space="preserve">  许怀阳    </w:t>
      </w:r>
    </w:p>
    <w:p>
      <w:pPr>
        <w:spacing w:line="360" w:lineRule="auto"/>
        <w:jc w:val="center"/>
        <w:rPr>
          <w:rFonts w:ascii="Calibri" w:hAnsi="Calibri" w:eastAsia="宋体" w:cs="Times New Roman"/>
          <w:sz w:val="36"/>
          <w:szCs w:val="21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sz w:val="36"/>
          <w:szCs w:val="21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sz w:val="36"/>
          <w:szCs w:val="21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sz w:val="36"/>
          <w:szCs w:val="21"/>
        </w:rPr>
      </w:pPr>
    </w:p>
    <w:p>
      <w:pPr>
        <w:spacing w:line="360" w:lineRule="auto"/>
        <w:jc w:val="center"/>
        <w:rPr>
          <w:rFonts w:ascii="Calibri" w:hAnsi="Calibri" w:eastAsia="宋体" w:cs="Times New Roman"/>
          <w:b/>
          <w:bCs/>
          <w:szCs w:val="21"/>
        </w:rPr>
      </w:pPr>
      <w:r>
        <w:rPr>
          <w:rFonts w:hint="eastAsia" w:ascii="Calibri" w:hAnsi="Calibri" w:eastAsia="宋体" w:cs="Times New Roman"/>
          <w:b/>
          <w:bCs/>
          <w:sz w:val="36"/>
          <w:szCs w:val="21"/>
        </w:rPr>
        <w:t>北京华戍防务技术有限公司</w:t>
      </w:r>
    </w:p>
    <w:p>
      <w:pPr>
        <w:spacing w:line="360" w:lineRule="auto"/>
        <w:jc w:val="center"/>
        <w:rPr>
          <w:rFonts w:ascii="Calibri" w:hAnsi="Calibri" w:eastAsia="宋体" w:cs="Times New Roman"/>
          <w:b/>
          <w:bCs/>
          <w:sz w:val="32"/>
          <w:szCs w:val="21"/>
        </w:rPr>
      </w:pPr>
      <w:r>
        <w:rPr>
          <w:rFonts w:hint="eastAsia" w:ascii="Calibri" w:hAnsi="Calibri" w:eastAsia="宋体" w:cs="Times New Roman"/>
          <w:b/>
          <w:bCs/>
          <w:sz w:val="32"/>
          <w:szCs w:val="21"/>
        </w:rPr>
        <w:t>20</w:t>
      </w:r>
      <w:r>
        <w:rPr>
          <w:rFonts w:ascii="Calibri" w:hAnsi="Calibri" w:eastAsia="宋体" w:cs="Times New Roman"/>
          <w:b/>
          <w:bCs/>
          <w:sz w:val="32"/>
          <w:szCs w:val="21"/>
        </w:rPr>
        <w:t>20</w:t>
      </w:r>
      <w:r>
        <w:rPr>
          <w:rFonts w:hint="eastAsia" w:ascii="Calibri" w:hAnsi="Calibri" w:eastAsia="宋体" w:cs="Times New Roman"/>
          <w:b/>
          <w:bCs/>
          <w:sz w:val="32"/>
          <w:szCs w:val="21"/>
        </w:rPr>
        <w:t>年4月</w:t>
      </w:r>
    </w:p>
    <w:sdt>
      <w:sdtPr>
        <w:rPr>
          <w:rFonts w:ascii="Calibri" w:hAnsi="Calibri" w:eastAsia="宋体" w:cstheme="minorBidi"/>
          <w:color w:val="auto"/>
          <w:kern w:val="2"/>
          <w:sz w:val="24"/>
          <w:szCs w:val="22"/>
          <w:lang w:val="zh-CN"/>
        </w:rPr>
        <w:id w:val="-1934507305"/>
        <w:docPartObj>
          <w:docPartGallery w:val="Table of Contents"/>
          <w:docPartUnique/>
        </w:docPartObj>
      </w:sdtPr>
      <w:sdtEndPr>
        <w:rPr>
          <w:rFonts w:ascii="Calibri" w:hAnsi="Calibri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42"/>
            <w:spacing w:line="360" w:lineRule="auto"/>
            <w:jc w:val="center"/>
            <w:rPr>
              <w:rFonts w:ascii="Calibri" w:hAnsi="Calibri" w:eastAsia="宋体"/>
              <w:sz w:val="24"/>
            </w:rPr>
          </w:pPr>
          <w:bookmarkStart w:id="0" w:name="_Toc24438"/>
          <w:r>
            <w:rPr>
              <w:rFonts w:ascii="Calibri" w:hAnsi="Calibri" w:eastAsia="宋体"/>
              <w:sz w:val="24"/>
              <w:lang w:val="zh-CN"/>
            </w:rPr>
            <w:t>目录</w:t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Calibri" w:hAnsi="Calibri" w:eastAsia="宋体"/>
              <w:sz w:val="24"/>
            </w:rPr>
            <w:fldChar w:fldCharType="begin"/>
          </w:r>
          <w:r>
            <w:rPr>
              <w:rFonts w:ascii="Calibri" w:hAnsi="Calibri" w:eastAsia="宋体"/>
              <w:sz w:val="24"/>
            </w:rPr>
            <w:instrText xml:space="preserve"> TOC \o "1-3" \h \z \u </w:instrText>
          </w:r>
          <w:r>
            <w:rPr>
              <w:rFonts w:ascii="Calibri" w:hAnsi="Calibri" w:eastAsia="宋体"/>
              <w:sz w:val="24"/>
            </w:rPr>
            <w:fldChar w:fldCharType="separate"/>
          </w:r>
          <w:r>
            <w:rPr>
              <w:rFonts w:ascii="Calibri" w:hAnsi="Calibri" w:eastAsia="宋体"/>
            </w:rPr>
            <w:fldChar w:fldCharType="begin"/>
          </w:r>
          <w:r>
            <w:rPr>
              <w:rFonts w:ascii="Calibri" w:hAnsi="Calibri" w:eastAsia="宋体"/>
            </w:rPr>
            <w:instrText xml:space="preserve"> HYPERLINK \l _Toc12254 </w:instrText>
          </w:r>
          <w:r>
            <w:rPr>
              <w:rFonts w:ascii="Calibri" w:hAnsi="Calibri" w:eastAsia="宋体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</w:rPr>
            <w:t xml:space="preserve">1 </w:t>
          </w:r>
          <w:r>
            <w:rPr>
              <w:rFonts w:hint="eastAsia" w:ascii="Calibri" w:hAnsi="Calibri" w:eastAsia="宋体"/>
              <w:szCs w:val="28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_Toc12254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Calibri" w:hAnsi="Calibri" w:eastAsia="宋体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_Toc26259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</w:rPr>
            <w:t xml:space="preserve">2 </w:t>
          </w:r>
          <w:r>
            <w:rPr>
              <w:rFonts w:hint="eastAsia" w:ascii="Calibri" w:hAnsi="Calibri" w:eastAsia="宋体"/>
              <w:szCs w:val="28"/>
            </w:rPr>
            <w:t>安装需求</w:t>
          </w:r>
          <w:r>
            <w:tab/>
          </w:r>
          <w:r>
            <w:fldChar w:fldCharType="begin"/>
          </w:r>
          <w:r>
            <w:instrText xml:space="preserve"> PAGEREF _Toc26259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_Toc10455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 xml:space="preserve">2.1 </w:t>
          </w:r>
          <w:r>
            <w:rPr>
              <w:rFonts w:hint="eastAsia" w:ascii="Calibri" w:hAnsi="Calibri"/>
            </w:rPr>
            <w:t>软件需求</w:t>
          </w:r>
          <w:r>
            <w:tab/>
          </w:r>
          <w:r>
            <w:fldChar w:fldCharType="begin"/>
          </w:r>
          <w:r>
            <w:instrText xml:space="preserve"> PAGEREF _Toc10455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_Toc22740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 xml:space="preserve">2.2 </w:t>
          </w:r>
          <w:r>
            <w:rPr>
              <w:rFonts w:hint="eastAsia" w:ascii="Calibri" w:hAnsi="Calibri"/>
            </w:rPr>
            <w:t>硬件需求</w:t>
          </w:r>
          <w:r>
            <w:tab/>
          </w:r>
          <w:r>
            <w:fldChar w:fldCharType="begin"/>
          </w:r>
          <w:r>
            <w:instrText xml:space="preserve"> PAGEREF _Toc22740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_Toc9902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</w:rPr>
            <w:t xml:space="preserve">3 </w:t>
          </w:r>
          <w:r>
            <w:rPr>
              <w:rFonts w:hint="eastAsia" w:ascii="Calibri" w:hAnsi="Calibri" w:eastAsia="宋体"/>
              <w:szCs w:val="28"/>
            </w:rPr>
            <w:t>安装包下载</w:t>
          </w:r>
          <w:r>
            <w:tab/>
          </w:r>
          <w:r>
            <w:fldChar w:fldCharType="begin"/>
          </w:r>
          <w:r>
            <w:instrText xml:space="preserve"> PAGEREF _Toc9902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_Toc7457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</w:rPr>
            <w:t xml:space="preserve">4 </w:t>
          </w:r>
          <w:r>
            <w:rPr>
              <w:rFonts w:hint="eastAsia" w:ascii="Calibri" w:hAnsi="Calibri" w:eastAsia="宋体"/>
              <w:szCs w:val="28"/>
            </w:rPr>
            <w:t>安装步骤</w:t>
          </w:r>
          <w:r>
            <w:tab/>
          </w:r>
          <w:r>
            <w:fldChar w:fldCharType="begin"/>
          </w:r>
          <w:r>
            <w:instrText xml:space="preserve"> PAGEREF _Toc7457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_Toc28019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4"/>
            </w:rPr>
            <w:t xml:space="preserve">4.1 </w:t>
          </w:r>
          <w:r>
            <w:rPr>
              <w:rFonts w:hint="eastAsia" w:ascii="Calibri" w:hAnsi="Calibri" w:eastAsia="宋体" w:cs="Times New Roman"/>
              <w:bCs/>
              <w:szCs w:val="24"/>
            </w:rPr>
            <w:t>“联合作战推演系统（个人版）”安装</w:t>
          </w:r>
          <w:r>
            <w:tab/>
          </w:r>
          <w:r>
            <w:fldChar w:fldCharType="begin"/>
          </w:r>
          <w:r>
            <w:instrText xml:space="preserve"> PAGEREF _Toc28019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_Toc9833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bCs/>
              <w:szCs w:val="24"/>
            </w:rPr>
            <w:t xml:space="preserve">4.2 </w:t>
          </w:r>
          <w:r>
            <w:rPr>
              <w:rFonts w:hint="eastAsia" w:ascii="Calibri" w:hAnsi="Calibri" w:eastAsia="宋体" w:cs="Times New Roman"/>
              <w:bCs/>
              <w:szCs w:val="24"/>
            </w:rPr>
            <w:t>墨子AI开发包及案例安装</w:t>
          </w:r>
          <w:r>
            <w:tab/>
          </w:r>
          <w:r>
            <w:fldChar w:fldCharType="begin"/>
          </w:r>
          <w:r>
            <w:instrText xml:space="preserve"> PAGEREF _Toc9833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_Toc28407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4"/>
            </w:rPr>
            <w:t xml:space="preserve">4.3 </w:t>
          </w:r>
          <w:r>
            <w:rPr>
              <w:rFonts w:hint="eastAsia" w:ascii="Calibri" w:hAnsi="Calibri" w:eastAsia="宋体" w:cs="Times New Roman"/>
              <w:bCs/>
              <w:szCs w:val="24"/>
            </w:rPr>
            <w:t>“Python开发环境”安装</w:t>
          </w:r>
          <w:r>
            <w:tab/>
          </w:r>
          <w:r>
            <w:fldChar w:fldCharType="begin"/>
          </w:r>
          <w:r>
            <w:instrText xml:space="preserve"> PAGEREF _Toc28407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_Toc10091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4.3.1 </w:t>
          </w:r>
          <w:r>
            <w:rPr>
              <w:rFonts w:hint="eastAsia"/>
            </w:rPr>
            <w:t>安装</w:t>
          </w:r>
          <w:r>
            <w:rPr>
              <w:rFonts w:hint="eastAsia"/>
              <w:lang w:val="en-US" w:eastAsia="zh-CN"/>
            </w:rPr>
            <w:t>Anaconda</w:t>
          </w:r>
          <w:r>
            <w:tab/>
          </w:r>
          <w:r>
            <w:fldChar w:fldCharType="begin"/>
          </w:r>
          <w:r>
            <w:instrText xml:space="preserve"> PAGEREF _Toc10091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_Toc16994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4.3.2 </w:t>
          </w:r>
          <w:r>
            <w:rPr>
              <w:rFonts w:hint="eastAsia"/>
            </w:rPr>
            <w:t>安装Python</w:t>
          </w:r>
          <w:r>
            <w:rPr>
              <w:rFonts w:hint="eastAsia"/>
              <w:lang w:val="en-US" w:eastAsia="zh-CN"/>
            </w:rPr>
            <w:t>虚拟环境</w:t>
          </w:r>
          <w:r>
            <w:tab/>
          </w:r>
          <w:r>
            <w:fldChar w:fldCharType="begin"/>
          </w:r>
          <w:r>
            <w:instrText xml:space="preserve"> PAGEREF _Toc16994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_Toc29812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4.3.3 </w:t>
          </w:r>
          <w:r>
            <w:rPr>
              <w:rFonts w:hint="eastAsia"/>
            </w:rPr>
            <w:t>安装pycharm</w:t>
          </w:r>
          <w:r>
            <w:tab/>
          </w:r>
          <w:r>
            <w:fldChar w:fldCharType="begin"/>
          </w:r>
          <w:r>
            <w:instrText xml:space="preserve"> PAGEREF _Toc29812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_Toc9612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4"/>
              <w:vertAlign w:val="baseline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4.3.4 </w:t>
          </w:r>
          <w:r>
            <w:rPr>
              <w:rFonts w:hint="eastAsia"/>
              <w:lang w:val="en-US" w:eastAsia="zh-CN"/>
            </w:rPr>
            <w:t>配置代码环境</w:t>
          </w:r>
          <w:r>
            <w:tab/>
          </w:r>
          <w:r>
            <w:fldChar w:fldCharType="begin"/>
          </w:r>
          <w:r>
            <w:instrText xml:space="preserve"> PAGEREF _Toc9612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_Toc3022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Cs w:val="28"/>
            </w:rPr>
            <w:t xml:space="preserve">5 </w:t>
          </w:r>
          <w:r>
            <w:rPr>
              <w:rFonts w:hint="eastAsia" w:ascii="Calibri" w:hAnsi="Calibri" w:eastAsia="宋体"/>
              <w:szCs w:val="28"/>
            </w:rPr>
            <w:t>测试运行</w:t>
          </w:r>
          <w:r>
            <w:tab/>
          </w:r>
          <w:r>
            <w:fldChar w:fldCharType="begin"/>
          </w:r>
          <w:r>
            <w:instrText xml:space="preserve"> PAGEREF _Toc3022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_Toc15902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t xml:space="preserve">5.1 </w:t>
          </w:r>
          <w:r>
            <w:rPr>
              <w:rFonts w:hint="eastAsia" w:ascii="Calibri" w:hAnsi="Calibri"/>
            </w:rPr>
            <w:t>启动数据库</w:t>
          </w:r>
          <w:r>
            <w:tab/>
          </w:r>
          <w:r>
            <w:fldChar w:fldCharType="begin"/>
          </w:r>
          <w:r>
            <w:instrText xml:space="preserve"> PAGEREF _Toc15902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ascii="Calibri" w:hAnsi="Calibri" w:eastAsia="宋体"/>
              <w:bCs/>
              <w:lang w:val="zh-CN"/>
            </w:rPr>
            <w:fldChar w:fldCharType="begin"/>
          </w:r>
          <w:r>
            <w:rPr>
              <w:rFonts w:ascii="Calibri" w:hAnsi="Calibri" w:eastAsia="宋体"/>
              <w:bCs/>
              <w:lang w:val="zh-CN"/>
            </w:rPr>
            <w:instrText xml:space="preserve"> HYPERLINK \l _Toc17115 </w:instrText>
          </w:r>
          <w:r>
            <w:rPr>
              <w:rFonts w:ascii="Calibri" w:hAnsi="Calibri" w:eastAsia="宋体"/>
              <w:bCs/>
              <w:lang w:val="zh-C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 xml:space="preserve">5.2 </w:t>
          </w:r>
          <w:r>
            <w:rPr>
              <w:rFonts w:hint="eastAsia" w:ascii="Calibri" w:hAnsi="Calibri"/>
            </w:rPr>
            <w:t>运行案例demo</w:t>
          </w:r>
          <w:r>
            <w:tab/>
          </w:r>
          <w:r>
            <w:fldChar w:fldCharType="begin"/>
          </w:r>
          <w:r>
            <w:instrText xml:space="preserve"> PAGEREF _Toc17115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  <w:p>
          <w:pPr>
            <w:spacing w:line="360" w:lineRule="auto"/>
            <w:rPr>
              <w:rFonts w:ascii="Calibri" w:hAnsi="Calibri" w:eastAsia="宋体"/>
              <w:sz w:val="24"/>
            </w:rPr>
          </w:pPr>
          <w:r>
            <w:rPr>
              <w:rFonts w:ascii="Calibri" w:hAnsi="Calibri" w:eastAsia="宋体"/>
              <w:bCs/>
              <w:lang w:val="zh-CN"/>
            </w:rPr>
            <w:fldChar w:fldCharType="end"/>
          </w:r>
        </w:p>
      </w:sdtContent>
    </w:sdt>
    <w:p>
      <w:pPr>
        <w:spacing w:line="360" w:lineRule="auto"/>
        <w:rPr>
          <w:rFonts w:ascii="Calibri" w:hAnsi="Calibri" w:eastAsia="宋体"/>
          <w:sz w:val="24"/>
        </w:rPr>
      </w:pPr>
      <w:bookmarkStart w:id="1" w:name="_Toc16789106"/>
      <w:r>
        <w:rPr>
          <w:rFonts w:ascii="Calibri" w:hAnsi="Calibri" w:eastAsia="宋体"/>
          <w:sz w:val="24"/>
        </w:rPr>
        <w:br w:type="page"/>
      </w:r>
    </w:p>
    <w:p>
      <w:pPr>
        <w:pStyle w:val="2"/>
        <w:rPr>
          <w:rFonts w:ascii="Calibri" w:hAnsi="Calibri" w:eastAsia="宋体"/>
          <w:sz w:val="28"/>
          <w:szCs w:val="28"/>
        </w:rPr>
      </w:pPr>
      <w:bookmarkStart w:id="2" w:name="_Toc12254"/>
      <w:r>
        <w:rPr>
          <w:rFonts w:hint="eastAsia" w:ascii="Calibri" w:hAnsi="Calibri" w:eastAsia="宋体"/>
          <w:sz w:val="28"/>
          <w:szCs w:val="28"/>
        </w:rPr>
        <w:t>概述</w:t>
      </w:r>
      <w:bookmarkEnd w:id="2"/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“墨子AI平台”是基于“墨子联合作战推演系统”研发的军事AI开发及训练平台。用户可基于“墨子AI平台”开展深度学习、对抗博弈、多智能体、行为树等多种模式的人工智能研究。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考虑到目前绝大部分用户都是Windows用户。本手册只介绍Windows版的开发和使用。Linux版将会随后推出。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4"/>
        </w:rPr>
        <w:t>进行墨子AI开发和训练需要“墨子联合作战推演系统”以及“墨子AI开发包”。本手册中的“墨子联合作战推演系统”以个人版为例。</w:t>
      </w:r>
    </w:p>
    <w:p>
      <w:pPr>
        <w:pStyle w:val="2"/>
        <w:rPr>
          <w:rFonts w:ascii="Calibri" w:hAnsi="Calibri" w:eastAsia="宋体"/>
          <w:sz w:val="28"/>
          <w:szCs w:val="28"/>
        </w:rPr>
      </w:pPr>
      <w:bookmarkStart w:id="3" w:name="_Toc26259"/>
      <w:r>
        <w:rPr>
          <w:rFonts w:hint="eastAsia" w:ascii="Calibri" w:hAnsi="Calibri" w:eastAsia="宋体"/>
          <w:sz w:val="28"/>
          <w:szCs w:val="28"/>
        </w:rPr>
        <w:t>安装需求</w:t>
      </w:r>
      <w:bookmarkEnd w:id="3"/>
    </w:p>
    <w:p>
      <w:pPr>
        <w:pStyle w:val="3"/>
        <w:rPr>
          <w:rFonts w:ascii="Calibri" w:hAnsi="Calibri"/>
        </w:rPr>
      </w:pPr>
      <w:bookmarkStart w:id="4" w:name="_Toc10455"/>
      <w:r>
        <w:rPr>
          <w:rFonts w:hint="eastAsia" w:ascii="Calibri" w:hAnsi="Calibri"/>
        </w:rPr>
        <w:t>软件需求</w:t>
      </w:r>
      <w:bookmarkEnd w:id="4"/>
    </w:p>
    <w:p>
      <w:pPr>
        <w:spacing w:line="360" w:lineRule="auto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</w:rPr>
        <w:t>1）操作系统：Win7 或 Win10（64位）；</w:t>
      </w:r>
    </w:p>
    <w:p>
      <w:pPr>
        <w:spacing w:line="360" w:lineRule="auto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</w:rPr>
        <w:t>2）开发工具：python3.6.5，pyCharm2019。</w:t>
      </w:r>
    </w:p>
    <w:p>
      <w:pPr>
        <w:pStyle w:val="3"/>
        <w:rPr>
          <w:rFonts w:ascii="Calibri" w:hAnsi="Calibri"/>
        </w:rPr>
      </w:pPr>
      <w:bookmarkStart w:id="5" w:name="_Toc22740"/>
      <w:r>
        <w:rPr>
          <w:rFonts w:hint="eastAsia" w:ascii="Calibri" w:hAnsi="Calibri"/>
        </w:rPr>
        <w:t>硬件需求</w:t>
      </w:r>
      <w:bookmarkEnd w:id="5"/>
    </w:p>
    <w:p>
      <w:pPr>
        <w:spacing w:line="360" w:lineRule="auto"/>
        <w:rPr>
          <w:rFonts w:ascii="Calibri" w:hAnsi="Calibri" w:eastAsia="宋体" w:cs="Times New Roman"/>
          <w:sz w:val="24"/>
          <w:szCs w:val="28"/>
        </w:rPr>
      </w:pPr>
      <w:r>
        <w:rPr>
          <w:rFonts w:hint="eastAsia" w:ascii="Calibri" w:hAnsi="Calibri" w:eastAsia="宋体" w:cs="Times New Roman"/>
          <w:sz w:val="24"/>
          <w:szCs w:val="28"/>
        </w:rPr>
        <w:t>1）CPU：建议7代i5及以上；</w:t>
      </w:r>
    </w:p>
    <w:p>
      <w:pPr>
        <w:spacing w:line="360" w:lineRule="auto"/>
        <w:rPr>
          <w:rFonts w:ascii="Calibri" w:hAnsi="Calibri" w:eastAsia="宋体" w:cs="Times New Roman"/>
          <w:sz w:val="24"/>
          <w:szCs w:val="28"/>
        </w:rPr>
      </w:pPr>
      <w:r>
        <w:rPr>
          <w:rFonts w:hint="eastAsia" w:ascii="Calibri" w:hAnsi="Calibri" w:eastAsia="宋体" w:cs="Times New Roman"/>
          <w:sz w:val="24"/>
          <w:szCs w:val="28"/>
        </w:rPr>
        <w:t>2）显卡：GTX</w:t>
      </w:r>
      <w:r>
        <w:rPr>
          <w:rFonts w:ascii="Calibri" w:hAnsi="Calibri" w:eastAsia="宋体" w:cs="Times New Roman"/>
          <w:sz w:val="24"/>
          <w:szCs w:val="28"/>
        </w:rPr>
        <w:t xml:space="preserve"> 960 </w:t>
      </w:r>
      <w:r>
        <w:rPr>
          <w:rFonts w:hint="eastAsia" w:ascii="Calibri" w:hAnsi="Calibri" w:eastAsia="宋体" w:cs="Times New Roman"/>
          <w:sz w:val="24"/>
          <w:szCs w:val="28"/>
        </w:rPr>
        <w:t>及以上（兼容cuda</w:t>
      </w:r>
      <w:r>
        <w:rPr>
          <w:rFonts w:ascii="Calibri" w:hAnsi="Calibri" w:eastAsia="宋体" w:cs="Times New Roman"/>
          <w:sz w:val="24"/>
          <w:szCs w:val="28"/>
        </w:rPr>
        <w:t>8.0</w:t>
      </w:r>
      <w:r>
        <w:rPr>
          <w:rFonts w:hint="eastAsia" w:ascii="Calibri" w:hAnsi="Calibri" w:eastAsia="宋体" w:cs="Times New Roman"/>
          <w:sz w:val="24"/>
          <w:szCs w:val="28"/>
        </w:rPr>
        <w:t>以上的显卡驱动）；</w:t>
      </w:r>
    </w:p>
    <w:p>
      <w:pPr>
        <w:spacing w:line="360" w:lineRule="auto"/>
        <w:rPr>
          <w:rFonts w:ascii="Calibri" w:hAnsi="Calibri" w:eastAsia="宋体"/>
        </w:rPr>
      </w:pPr>
      <w:r>
        <w:rPr>
          <w:rFonts w:hint="eastAsia" w:ascii="Calibri" w:hAnsi="Calibri" w:eastAsia="宋体" w:cs="Times New Roman"/>
          <w:sz w:val="24"/>
          <w:szCs w:val="28"/>
        </w:rPr>
        <w:t>3）内存：8G及以上。</w:t>
      </w:r>
    </w:p>
    <w:p>
      <w:pPr>
        <w:pStyle w:val="2"/>
        <w:rPr>
          <w:rFonts w:ascii="Calibri" w:hAnsi="Calibri" w:eastAsia="宋体"/>
          <w:sz w:val="28"/>
          <w:szCs w:val="28"/>
        </w:rPr>
      </w:pPr>
      <w:bookmarkStart w:id="6" w:name="_Toc9902"/>
      <w:r>
        <w:rPr>
          <w:rFonts w:hint="eastAsia" w:ascii="Calibri" w:hAnsi="Calibri" w:eastAsia="宋体"/>
          <w:sz w:val="28"/>
          <w:szCs w:val="28"/>
        </w:rPr>
        <w:t>安装包下载</w:t>
      </w:r>
      <w:bookmarkEnd w:id="6"/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进行墨子AI开发需要两个部分：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1）墨子联合作战推演系统：为AI开发及训练提供仿真支撑，本手册的墨子系统以“墨子个人版”为例。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2）墨子AI开发包：其中包括墨子AI的基础类库及案例。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这两个系统的安装包都可在华戍防务的官网上下载。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另外，由于墨子AI采用Python语言开发，因此需要安装Python开发环境。为方便您的使用，我们将Python安装包及所需的第三方安装包也集中打包，放在官网上。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三个安装包的下载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网址</w:t>
      </w:r>
      <w:r>
        <w:rPr>
          <w:rFonts w:hint="eastAsia" w:ascii="Calibri" w:hAnsi="Calibri" w:eastAsia="宋体" w:cs="宋体"/>
          <w:sz w:val="24"/>
          <w:szCs w:val="24"/>
        </w:rPr>
        <w:t>：https://www.hs-defense.com/col.jsp?id=105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“墨子联合作战推演系统（个人版）”下载页面如下图所示：</w:t>
      </w:r>
    </w:p>
    <w:p>
      <w:pPr>
        <w:spacing w:line="360" w:lineRule="auto"/>
        <w:ind w:firstLine="420" w:firstLineChars="200"/>
        <w:jc w:val="center"/>
        <w:rPr>
          <w:rFonts w:ascii="Calibri" w:hAnsi="Calibri" w:eastAsia="宋体"/>
        </w:rPr>
      </w:pPr>
      <w:r>
        <w:drawing>
          <wp:inline distT="0" distB="0" distL="114300" distR="114300">
            <wp:extent cx="2842260" cy="3809365"/>
            <wp:effectExtent l="0" t="0" r="762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firstLine="400" w:firstLineChars="200"/>
        <w:jc w:val="center"/>
        <w:rPr>
          <w:rFonts w:ascii="Calibri" w:hAnsi="Calibri" w:eastAsia="宋体" w:cs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1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墨子个人版安装包</w:t>
      </w:r>
    </w:p>
    <w:p>
      <w:pPr>
        <w:spacing w:line="360" w:lineRule="auto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墨子AI开发包（Windows）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以及Python环境安装包</w:t>
      </w:r>
      <w:r>
        <w:rPr>
          <w:rFonts w:hint="eastAsia" w:ascii="Calibri" w:hAnsi="Calibri" w:eastAsia="宋体" w:cs="宋体"/>
          <w:sz w:val="24"/>
          <w:szCs w:val="28"/>
        </w:rPr>
        <w:t>下载页面如下图所示：</w:t>
      </w:r>
    </w:p>
    <w:p>
      <w:pPr>
        <w:spacing w:line="360" w:lineRule="auto"/>
        <w:ind w:firstLine="420" w:firstLineChars="200"/>
        <w:jc w:val="center"/>
        <w:rPr>
          <w:rFonts w:ascii="Calibri" w:hAnsi="Calibri" w:eastAsia="宋体"/>
        </w:rPr>
      </w:pPr>
      <w:r>
        <w:drawing>
          <wp:inline distT="0" distB="0" distL="114300" distR="114300">
            <wp:extent cx="2835275" cy="3653790"/>
            <wp:effectExtent l="0" t="0" r="14605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 w:cs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墨子AI开发包（Windows）</w:t>
      </w:r>
    </w:p>
    <w:bookmarkEnd w:id="0"/>
    <w:bookmarkEnd w:id="1"/>
    <w:p>
      <w:pPr>
        <w:pStyle w:val="2"/>
        <w:rPr>
          <w:rFonts w:ascii="Calibri" w:hAnsi="Calibri" w:eastAsia="宋体"/>
          <w:sz w:val="28"/>
          <w:szCs w:val="28"/>
        </w:rPr>
      </w:pPr>
      <w:bookmarkStart w:id="7" w:name="_Toc7457"/>
      <w:r>
        <w:rPr>
          <w:rFonts w:hint="eastAsia" w:ascii="Calibri" w:hAnsi="Calibri" w:eastAsia="宋体"/>
          <w:sz w:val="28"/>
          <w:szCs w:val="28"/>
        </w:rPr>
        <w:t>安装步骤</w:t>
      </w:r>
      <w:bookmarkEnd w:id="7"/>
    </w:p>
    <w:p>
      <w:pPr>
        <w:spacing w:line="360" w:lineRule="auto"/>
        <w:ind w:firstLine="480" w:firstLineChars="200"/>
        <w:rPr>
          <w:rFonts w:ascii="Calibri" w:hAnsi="Calibri" w:eastAsia="宋体" w:cs="Times New Roman"/>
          <w:sz w:val="24"/>
          <w:szCs w:val="28"/>
        </w:rPr>
      </w:pPr>
      <w:r>
        <w:rPr>
          <w:rFonts w:ascii="Calibri" w:hAnsi="Calibri" w:eastAsia="宋体" w:cs="Times New Roman"/>
          <w:sz w:val="24"/>
          <w:szCs w:val="28"/>
        </w:rPr>
        <w:t>W</w:t>
      </w:r>
      <w:r>
        <w:rPr>
          <w:rFonts w:hint="eastAsia" w:ascii="Calibri" w:hAnsi="Calibri" w:eastAsia="宋体" w:cs="Times New Roman"/>
          <w:sz w:val="24"/>
          <w:szCs w:val="28"/>
        </w:rPr>
        <w:t>inodws系统以win</w:t>
      </w:r>
      <w:r>
        <w:rPr>
          <w:rFonts w:ascii="Calibri" w:hAnsi="Calibri" w:eastAsia="宋体" w:cs="Times New Roman"/>
          <w:sz w:val="24"/>
          <w:szCs w:val="28"/>
        </w:rPr>
        <w:t>10</w:t>
      </w:r>
      <w:r>
        <w:rPr>
          <w:rFonts w:hint="eastAsia" w:ascii="Calibri" w:hAnsi="Calibri" w:eastAsia="宋体" w:cs="Times New Roman"/>
          <w:sz w:val="24"/>
          <w:szCs w:val="28"/>
        </w:rPr>
        <w:t xml:space="preserve">为例，如果是其他版本windows操作系统，基本操作类似。 </w:t>
      </w:r>
    </w:p>
    <w:p>
      <w:pPr>
        <w:spacing w:line="360" w:lineRule="auto"/>
        <w:ind w:firstLine="420" w:firstLineChars="200"/>
        <w:jc w:val="center"/>
        <w:rPr>
          <w:rFonts w:ascii="Calibri" w:hAnsi="Calibri" w:eastAsia="宋体" w:cs="Times New Roman"/>
          <w:sz w:val="24"/>
          <w:szCs w:val="28"/>
        </w:rPr>
      </w:pPr>
      <w:r>
        <w:drawing>
          <wp:inline distT="0" distB="0" distL="114300" distR="114300">
            <wp:extent cx="2331720" cy="3227705"/>
            <wp:effectExtent l="0" t="0" r="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firstLine="400" w:firstLineChars="200"/>
        <w:jc w:val="center"/>
        <w:rPr>
          <w:rFonts w:ascii="Calibri" w:hAnsi="Calibri" w:eastAsia="宋体" w:cs="Times New Roman"/>
          <w:sz w:val="24"/>
          <w:szCs w:val="28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3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“墨子AI平台”开发环境安装步骤</w:t>
      </w:r>
    </w:p>
    <w:p>
      <w:pPr>
        <w:spacing w:line="360" w:lineRule="auto"/>
        <w:ind w:firstLine="480" w:firstLineChars="200"/>
        <w:rPr>
          <w:rFonts w:ascii="Calibri" w:hAnsi="Calibri" w:eastAsia="宋体" w:cs="Times New Roman"/>
          <w:sz w:val="24"/>
          <w:szCs w:val="28"/>
        </w:rPr>
      </w:pPr>
      <w:r>
        <w:rPr>
          <w:rFonts w:hint="eastAsia" w:ascii="Calibri" w:hAnsi="Calibri" w:eastAsia="宋体" w:cs="Times New Roman"/>
          <w:sz w:val="24"/>
          <w:szCs w:val="28"/>
        </w:rPr>
        <w:t>python开发环境的安装包括三个内容：</w:t>
      </w:r>
      <w:r>
        <w:rPr>
          <w:rFonts w:hint="eastAsia" w:ascii="Calibri" w:hAnsi="Calibri" w:eastAsia="宋体" w:cs="Times New Roman"/>
          <w:sz w:val="24"/>
          <w:szCs w:val="28"/>
          <w:lang w:val="en-US" w:eastAsia="zh-CN"/>
        </w:rPr>
        <w:t>Anaconda</w:t>
      </w:r>
      <w:r>
        <w:rPr>
          <w:rFonts w:hint="eastAsia" w:ascii="Calibri" w:hAnsi="Calibri" w:eastAsia="宋体" w:cs="Times New Roman"/>
          <w:sz w:val="24"/>
          <w:szCs w:val="28"/>
        </w:rPr>
        <w:t>安装，</w:t>
      </w:r>
      <w:r>
        <w:rPr>
          <w:rFonts w:hint="eastAsia" w:ascii="Calibri" w:hAnsi="Calibri" w:eastAsia="宋体" w:cs="Times New Roman"/>
          <w:sz w:val="24"/>
          <w:szCs w:val="28"/>
          <w:lang w:val="en-US" w:eastAsia="zh-CN"/>
        </w:rPr>
        <w:t>虚拟python环境</w:t>
      </w:r>
      <w:r>
        <w:rPr>
          <w:rFonts w:hint="eastAsia" w:ascii="Calibri" w:hAnsi="Calibri" w:eastAsia="宋体" w:cs="Times New Roman"/>
          <w:sz w:val="24"/>
          <w:szCs w:val="28"/>
        </w:rPr>
        <w:t>安装，</w:t>
      </w:r>
      <w:r>
        <w:rPr>
          <w:rFonts w:hint="eastAsia" w:ascii="Calibri" w:hAnsi="Calibri" w:eastAsia="宋体" w:cs="Times New Roman"/>
          <w:sz w:val="24"/>
          <w:szCs w:val="28"/>
          <w:lang w:val="en-US" w:eastAsia="zh-CN"/>
        </w:rPr>
        <w:t>Pycharm</w:t>
      </w:r>
      <w:r>
        <w:rPr>
          <w:rFonts w:hint="eastAsia" w:ascii="Calibri" w:hAnsi="Calibri" w:eastAsia="宋体" w:cs="Times New Roman"/>
          <w:sz w:val="24"/>
          <w:szCs w:val="28"/>
        </w:rPr>
        <w:t>安装。</w:t>
      </w:r>
    </w:p>
    <w:p>
      <w:pPr>
        <w:keepNext/>
        <w:keepLines/>
        <w:numPr>
          <w:ilvl w:val="1"/>
          <w:numId w:val="1"/>
        </w:numPr>
        <w:spacing w:before="156" w:beforeLines="50" w:after="78" w:afterLines="25" w:line="360" w:lineRule="auto"/>
        <w:outlineLvl w:val="1"/>
        <w:rPr>
          <w:rFonts w:ascii="Calibri" w:hAnsi="Calibri" w:eastAsia="宋体" w:cs="Times New Roman"/>
          <w:b/>
          <w:bCs/>
          <w:sz w:val="24"/>
          <w:szCs w:val="24"/>
        </w:rPr>
      </w:pPr>
      <w:bookmarkStart w:id="8" w:name="_Toc28019"/>
      <w:r>
        <w:rPr>
          <w:rFonts w:hint="eastAsia" w:ascii="Calibri" w:hAnsi="Calibri" w:eastAsia="宋体" w:cs="Times New Roman"/>
          <w:b/>
          <w:bCs/>
          <w:sz w:val="24"/>
          <w:szCs w:val="24"/>
        </w:rPr>
        <w:t>“联合作战推演系统（个人版）”安装</w:t>
      </w:r>
      <w:bookmarkEnd w:id="8"/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“联合作战推演系统（个人版）”的安装可参考“联合作战推演系统（个人版）”安装包中的安装手册。解压后的文件的目录如下图所示：</w:t>
      </w:r>
    </w:p>
    <w:p>
      <w:pPr>
        <w:spacing w:line="360" w:lineRule="auto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5274310" cy="1775460"/>
            <wp:effectExtent l="0" t="0" r="1397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4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</w:rPr>
        <w:t xml:space="preserve"> </w:t>
      </w:r>
      <w:r>
        <w:rPr>
          <w:rFonts w:hint="eastAsia" w:ascii="Calibri" w:hAnsi="Calibri" w:eastAsia="宋体"/>
        </w:rPr>
        <w:t>“联合作战推演系统（个人版）”</w:t>
      </w:r>
      <w:r>
        <w:rPr>
          <w:rFonts w:hint="eastAsia" w:ascii="Calibri" w:hAnsi="Calibri" w:eastAsia="宋体" w:cs="宋体"/>
        </w:rPr>
        <w:t>组成</w:t>
      </w:r>
    </w:p>
    <w:p>
      <w:pPr>
        <w:spacing w:line="360" w:lineRule="auto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其中各模块介绍如下：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1）MoziServer：墨子联合作战推演系统安装文件夹；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2）MoziWeb：基础数据管理工具服务安装文件；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3）MoziData：数据库服务安装文件夹；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4）Docs：墨子推演平台windows版本的安装手册文件夹。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为了适应AI训练，需要修改MoziServer的配置文件，如下图双击ConfigSet.exe选择不同的训练模式就能直接修改MoziServer的配置。</w:t>
      </w:r>
    </w:p>
    <w:p>
      <w:pPr>
        <w:spacing w:line="360" w:lineRule="auto"/>
        <w:ind w:firstLine="420" w:firstLineChars="200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5267960" cy="2983230"/>
            <wp:effectExtent l="0" t="0" r="889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firstLine="400" w:firstLineChars="200"/>
        <w:jc w:val="center"/>
        <w:rPr>
          <w:rFonts w:ascii="Calibri" w:hAnsi="Calibri" w:eastAsia="宋体" w:cs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5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 w:cs="宋体"/>
        </w:rPr>
        <w:t xml:space="preserve"> 修改配置文件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</w:rPr>
        <w:t>双击运行ConfigSet.exe，选择“AI训练模式”。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drawing>
          <wp:inline distT="0" distB="0" distL="114300" distR="114300">
            <wp:extent cx="2423795" cy="3093720"/>
            <wp:effectExtent l="0" t="0" r="1460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6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选择AI训练模式</w:t>
      </w:r>
    </w:p>
    <w:p>
      <w:pPr>
        <w:keepNext/>
        <w:keepLines/>
        <w:numPr>
          <w:ilvl w:val="1"/>
          <w:numId w:val="1"/>
        </w:numPr>
        <w:spacing w:before="156" w:beforeLines="50" w:after="78" w:afterLines="25" w:line="360" w:lineRule="auto"/>
        <w:outlineLvl w:val="1"/>
        <w:rPr>
          <w:rFonts w:ascii="Calibri" w:hAnsi="Calibri" w:eastAsia="宋体" w:cs="Times New Roman"/>
          <w:b/>
          <w:bCs/>
          <w:sz w:val="24"/>
          <w:szCs w:val="24"/>
        </w:rPr>
      </w:pPr>
      <w:r>
        <w:rPr>
          <w:rFonts w:hint="eastAsia" w:ascii="Calibri" w:hAnsi="Calibri" w:eastAsia="宋体" w:cs="Times New Roman"/>
          <w:b/>
          <w:bCs/>
          <w:sz w:val="24"/>
          <w:szCs w:val="24"/>
        </w:rPr>
        <w:t xml:space="preserve"> </w:t>
      </w:r>
      <w:bookmarkStart w:id="9" w:name="_Toc9833"/>
      <w:r>
        <w:rPr>
          <w:rFonts w:hint="eastAsia" w:ascii="Calibri" w:hAnsi="Calibri" w:eastAsia="宋体" w:cs="Times New Roman"/>
          <w:b/>
          <w:bCs/>
          <w:sz w:val="24"/>
          <w:szCs w:val="24"/>
        </w:rPr>
        <w:t>墨子AI开发包及案例安装</w:t>
      </w:r>
      <w:bookmarkEnd w:id="9"/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墨子AI开发包包括3个压缩文件: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1）墨子AI开发包（源码）：墨子AI开发包的源码，包括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五</w:t>
      </w:r>
      <w:r>
        <w:rPr>
          <w:rFonts w:hint="eastAsia" w:ascii="Calibri" w:hAnsi="Calibri" w:eastAsia="宋体" w:cs="宋体"/>
          <w:sz w:val="24"/>
          <w:szCs w:val="28"/>
        </w:rPr>
        <w:t>个强化学习案例</w:t>
      </w:r>
      <w:r>
        <w:rPr>
          <w:rFonts w:hint="eastAsia" w:ascii="Calibri" w:hAnsi="Calibri" w:eastAsia="宋体" w:cs="宋体"/>
          <w:sz w:val="24"/>
          <w:szCs w:val="28"/>
          <w:lang w:eastAsia="zh-CN"/>
        </w:rPr>
        <w:t>：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dppo，heli_anti_sub，uav_anti_tank，hxfb_test,sc_code；一个行为树案例</w:t>
      </w:r>
      <w:r>
        <w:rPr>
          <w:rFonts w:hint="eastAsia" w:ascii="Calibri" w:hAnsi="Calibri" w:eastAsia="宋体" w:cs="宋体"/>
          <w:sz w:val="24"/>
          <w:szCs w:val="28"/>
          <w:lang w:eastAsia="zh-CN"/>
        </w:rPr>
        <w:t>bt_test，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和一个常规案例 rule_bot</w:t>
      </w:r>
      <w:r>
        <w:rPr>
          <w:rFonts w:hint="eastAsia" w:ascii="Calibri" w:hAnsi="Calibri" w:eastAsia="宋体" w:cs="宋体"/>
          <w:sz w:val="24"/>
          <w:szCs w:val="28"/>
        </w:rPr>
        <w:t>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2）python 开发环境安装包 ：包括Anaconda3-2019.10-Windows-x86_64.exe，pycharm-community-2020.1.4.exe安装文件以及virtualpy369.rar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虚拟</w:t>
      </w:r>
      <w:r>
        <w:rPr>
          <w:rFonts w:hint="eastAsia" w:ascii="Calibri" w:hAnsi="Calibri" w:eastAsia="宋体" w:cs="宋体"/>
          <w:sz w:val="24"/>
          <w:szCs w:val="28"/>
        </w:rPr>
        <w:t>环境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压缩包</w:t>
      </w:r>
      <w:r>
        <w:rPr>
          <w:rFonts w:hint="eastAsia" w:ascii="Calibri" w:hAnsi="Calibri" w:eastAsia="宋体" w:cs="宋体"/>
          <w:sz w:val="24"/>
          <w:szCs w:val="28"/>
        </w:rPr>
        <w:t>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3）墨子AI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手册</w:t>
      </w:r>
      <w:r>
        <w:rPr>
          <w:rFonts w:hint="eastAsia" w:ascii="Calibri" w:hAnsi="Calibri" w:eastAsia="宋体" w:cs="宋体"/>
          <w:sz w:val="24"/>
          <w:szCs w:val="28"/>
        </w:rPr>
        <w:t>：包括墨子AI开发环境安装手册和python接口的底层lua脚本使用手册</w:t>
      </w:r>
      <w:r>
        <w:rPr>
          <w:rFonts w:hint="eastAsia" w:ascii="Calibri" w:hAnsi="Calibri" w:eastAsia="宋体" w:cs="宋体"/>
          <w:sz w:val="24"/>
          <w:szCs w:val="28"/>
          <w:lang w:eastAsia="zh-CN"/>
        </w:rPr>
        <w:t>，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python接口手册，以及相关案例的说明</w:t>
      </w:r>
      <w:r>
        <w:rPr>
          <w:rFonts w:hint="eastAsia" w:ascii="Calibri" w:hAnsi="Calibri" w:eastAsia="宋体" w:cs="宋体"/>
          <w:sz w:val="24"/>
          <w:szCs w:val="28"/>
        </w:rPr>
        <w:t>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注意：解压缩后的文件名以及路径最好都不要带中文字符。</w:t>
      </w:r>
    </w:p>
    <w:p>
      <w:pPr>
        <w:spacing w:line="360" w:lineRule="auto"/>
        <w:ind w:firstLine="480" w:firstLineChars="20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墨子AI开发包（源码）主要由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3</w:t>
      </w:r>
      <w:r>
        <w:rPr>
          <w:rFonts w:hint="eastAsia" w:ascii="Calibri" w:hAnsi="Calibri" w:eastAsia="宋体" w:cs="宋体"/>
          <w:sz w:val="24"/>
          <w:szCs w:val="28"/>
        </w:rPr>
        <w:t>部分组成：</w:t>
      </w:r>
    </w:p>
    <w:p>
      <w:pPr>
        <w:numPr>
          <w:ilvl w:val="0"/>
          <w:numId w:val="3"/>
        </w:numPr>
        <w:spacing w:line="360" w:lineRule="auto"/>
        <w:ind w:left="42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mozi_ai_sdk: 包含强化学习的demo案例。</w:t>
      </w:r>
    </w:p>
    <w:p>
      <w:pPr>
        <w:numPr>
          <w:ilvl w:val="0"/>
          <w:numId w:val="3"/>
        </w:numPr>
        <w:spacing w:line="360" w:lineRule="auto"/>
        <w:ind w:left="42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mozi_simu_inter:包含墨子推演系统中各种实体的接口函数。</w:t>
      </w:r>
    </w:p>
    <w:p>
      <w:pPr>
        <w:numPr>
          <w:ilvl w:val="0"/>
          <w:numId w:val="3"/>
        </w:numPr>
        <w:spacing w:line="360" w:lineRule="auto"/>
        <w:ind w:left="420"/>
        <w:rPr>
          <w:rFonts w:ascii="Calibri" w:hAnsi="Calibri" w:eastAsia="宋体" w:cs="宋体"/>
          <w:sz w:val="24"/>
          <w:szCs w:val="28"/>
        </w:rPr>
      </w:pPr>
      <w:r>
        <w:rPr>
          <w:rFonts w:hint="eastAsia" w:ascii="Calibri" w:hAnsi="Calibri" w:eastAsia="宋体" w:cs="宋体"/>
          <w:sz w:val="24"/>
          <w:szCs w:val="28"/>
        </w:rPr>
        <w:t>utils：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通用的</w:t>
      </w:r>
      <w:r>
        <w:rPr>
          <w:rFonts w:hint="eastAsia" w:ascii="Calibri" w:hAnsi="Calibri" w:eastAsia="宋体" w:cs="宋体"/>
          <w:sz w:val="24"/>
          <w:szCs w:val="28"/>
        </w:rPr>
        <w:t>功能模块</w:t>
      </w:r>
      <w:r>
        <w:rPr>
          <w:rFonts w:hint="eastAsia" w:ascii="Calibri" w:hAnsi="Calibri" w:eastAsia="宋体" w:cs="宋体"/>
          <w:sz w:val="24"/>
          <w:szCs w:val="28"/>
          <w:lang w:eastAsia="zh-CN"/>
        </w:rPr>
        <w:t>，</w:t>
      </w:r>
      <w:r>
        <w:rPr>
          <w:rFonts w:hint="eastAsia" w:ascii="Calibri" w:hAnsi="Calibri" w:eastAsia="宋体" w:cs="宋体"/>
          <w:sz w:val="24"/>
          <w:szCs w:val="28"/>
          <w:lang w:val="en-US" w:eastAsia="zh-CN"/>
        </w:rPr>
        <w:t>包括日志，作图以及少量地理计算模块</w:t>
      </w:r>
      <w:r>
        <w:rPr>
          <w:rFonts w:hint="eastAsia" w:ascii="Calibri" w:hAnsi="Calibri" w:eastAsia="宋体" w:cs="宋体"/>
          <w:sz w:val="24"/>
          <w:szCs w:val="28"/>
        </w:rPr>
        <w:t>。</w:t>
      </w:r>
    </w:p>
    <w:p>
      <w:pPr>
        <w:spacing w:line="360" w:lineRule="auto"/>
        <w:rPr>
          <w:rFonts w:ascii="Calibri" w:hAnsi="Calibri" w:eastAsia="宋体"/>
        </w:rPr>
      </w:pPr>
      <w:r>
        <w:drawing>
          <wp:inline distT="0" distB="0" distL="114300" distR="114300">
            <wp:extent cx="5274310" cy="1266825"/>
            <wp:effectExtent l="0" t="0" r="13970" b="1333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 w:cs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7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墨子AI开发包代码组成</w:t>
      </w:r>
    </w:p>
    <w:p>
      <w:pPr>
        <w:ind w:firstLine="480" w:firstLineChars="200"/>
        <w:rPr>
          <w:sz w:val="24"/>
        </w:rPr>
      </w:pPr>
      <w:r>
        <w:rPr>
          <w:rFonts w:hint="eastAsia" w:ascii="Calibri" w:hAnsi="Calibri" w:eastAsia="宋体" w:cs="宋体"/>
          <w:sz w:val="24"/>
        </w:rPr>
        <w:t>墨子AI开发包（源码）在码云上更新，用户关注后，可以随时获取代码的最新版本，地址：https://gitee.com/hs-defense/moziai。</w:t>
      </w:r>
    </w:p>
    <w:p>
      <w:pPr>
        <w:keepNext/>
        <w:keepLines/>
        <w:numPr>
          <w:ilvl w:val="1"/>
          <w:numId w:val="1"/>
        </w:numPr>
        <w:spacing w:before="156" w:beforeLines="50" w:after="78" w:afterLines="25" w:line="360" w:lineRule="auto"/>
        <w:outlineLvl w:val="1"/>
        <w:rPr>
          <w:rFonts w:ascii="Calibri" w:hAnsi="Calibri" w:eastAsia="宋体" w:cs="宋体"/>
          <w:sz w:val="24"/>
          <w:szCs w:val="24"/>
        </w:rPr>
      </w:pPr>
      <w:bookmarkStart w:id="10" w:name="_Toc28407"/>
      <w:r>
        <w:rPr>
          <w:rFonts w:hint="eastAsia" w:ascii="Calibri" w:hAnsi="Calibri" w:eastAsia="宋体" w:cs="Times New Roman"/>
          <w:b/>
          <w:bCs/>
          <w:sz w:val="24"/>
          <w:szCs w:val="24"/>
        </w:rPr>
        <w:t>“Python开发环境”安装</w:t>
      </w:r>
      <w:bookmarkEnd w:id="10"/>
    </w:p>
    <w:p>
      <w:pPr>
        <w:pStyle w:val="4"/>
        <w:spacing w:before="156" w:after="78"/>
        <w:ind w:left="720"/>
      </w:pPr>
      <w:bookmarkStart w:id="11" w:name="_Toc10091"/>
      <w:r>
        <w:rPr>
          <w:rFonts w:hint="eastAsia"/>
        </w:rPr>
        <w:t>安装</w:t>
      </w:r>
      <w:r>
        <w:rPr>
          <w:rFonts w:hint="eastAsia"/>
          <w:lang w:val="en-US" w:eastAsia="zh-CN"/>
        </w:rPr>
        <w:t>Anaconda</w:t>
      </w:r>
      <w:bookmarkEnd w:id="11"/>
    </w:p>
    <w:p>
      <w:pPr>
        <w:ind w:firstLine="480" w:firstLineChars="200"/>
        <w:rPr>
          <w:rFonts w:hint="eastAsia" w:ascii="Calibri" w:hAnsi="Calibri" w:eastAsia="宋体" w:cs="宋体"/>
          <w:sz w:val="24"/>
          <w:lang w:val="en-US" w:eastAsia="zh-CN"/>
        </w:rPr>
      </w:pPr>
      <w:r>
        <w:rPr>
          <w:rFonts w:hint="eastAsia" w:ascii="Calibri" w:hAnsi="Calibri" w:eastAsia="宋体" w:cs="宋体"/>
          <w:sz w:val="24"/>
          <w:lang w:val="en-US" w:eastAsia="zh-CN"/>
        </w:rPr>
        <w:t>找到下载的 Python开发环境安装包，解压缩后可看到相关的文件：</w:t>
      </w:r>
    </w:p>
    <w:p>
      <w:pPr>
        <w:ind w:firstLine="420" w:firstLineChars="200"/>
        <w:jc w:val="both"/>
      </w:pPr>
      <w:r>
        <w:drawing>
          <wp:inline distT="0" distB="0" distL="114300" distR="114300">
            <wp:extent cx="4875530" cy="1156335"/>
            <wp:effectExtent l="0" t="0" r="1270" b="190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00" w:firstLineChars="20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python开发环境</w:t>
      </w:r>
    </w:p>
    <w:p>
      <w:pPr>
        <w:ind w:firstLine="480" w:firstLineChars="200"/>
        <w:rPr>
          <w:rFonts w:hint="default" w:ascii="Calibri" w:hAnsi="Calibri" w:eastAsia="宋体" w:cs="宋体"/>
          <w:sz w:val="24"/>
          <w:lang w:val="en-US" w:eastAsia="zh-CN"/>
        </w:rPr>
      </w:pPr>
    </w:p>
    <w:p>
      <w:pPr>
        <w:numPr>
          <w:ilvl w:val="0"/>
          <w:numId w:val="4"/>
        </w:numPr>
        <w:ind w:firstLine="480" w:firstLineChars="200"/>
        <w:rPr>
          <w:rFonts w:hint="eastAsia"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</w:rPr>
        <w:t>双击</w:t>
      </w:r>
      <w:r>
        <w:rPr>
          <w:rFonts w:hint="eastAsia" w:ascii="Calibri" w:hAnsi="Calibri" w:eastAsia="宋体" w:cs="宋体"/>
          <w:sz w:val="24"/>
          <w:szCs w:val="28"/>
        </w:rPr>
        <w:t>Anaconda3-2019.10-Windows-x86_64.exe</w:t>
      </w:r>
      <w:r>
        <w:rPr>
          <w:rFonts w:hint="eastAsia" w:ascii="Calibri" w:hAnsi="Calibri" w:eastAsia="宋体" w:cs="宋体"/>
          <w:sz w:val="24"/>
          <w:szCs w:val="24"/>
        </w:rPr>
        <w:t xml:space="preserve">进行安装。如下图所示，要选择 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Just Me或者All Users都可以</w:t>
      </w:r>
      <w:r>
        <w:rPr>
          <w:rFonts w:hint="eastAsia" w:ascii="Calibri" w:hAnsi="Calibri" w:eastAsia="宋体" w:cs="宋体"/>
          <w:sz w:val="24"/>
          <w:szCs w:val="24"/>
        </w:rPr>
        <w:t>，然后点击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Next</w:t>
      </w:r>
      <w:r>
        <w:rPr>
          <w:rFonts w:hint="eastAsia" w:ascii="Calibri" w:hAnsi="Calibri" w:eastAsia="宋体" w:cs="宋体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Calibri" w:hAnsi="Calibri" w:eastAsia="宋体" w:cs="宋体"/>
          <w:sz w:val="24"/>
          <w:szCs w:val="24"/>
          <w:lang w:eastAsia="zh-CN"/>
        </w:rPr>
      </w:pPr>
      <w:r>
        <w:rPr>
          <w:rFonts w:hint="eastAsia" w:ascii="Calibri" w:hAnsi="Calibri" w:eastAsia="宋体" w:cs="宋体"/>
          <w:sz w:val="24"/>
          <w:szCs w:val="24"/>
          <w:lang w:eastAsia="zh-CN"/>
        </w:rPr>
        <w:drawing>
          <wp:inline distT="0" distB="0" distL="114300" distR="114300">
            <wp:extent cx="4747260" cy="3695700"/>
            <wp:effectExtent l="0" t="0" r="7620" b="7620"/>
            <wp:docPr id="36" name="图片 36" descr="安装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安装类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center"/>
        <w:rPr>
          <w:rFonts w:hint="default" w:ascii="Calibri" w:hAnsi="Calibri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安装用户类型</w:t>
      </w:r>
    </w:p>
    <w:p>
      <w:pPr>
        <w:numPr>
          <w:ilvl w:val="0"/>
          <w:numId w:val="4"/>
        </w:numPr>
        <w:ind w:firstLine="480" w:firstLineChars="200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安装路径，最好选择安装在C盘。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default" w:ascii="Calibri" w:hAnsi="Calibri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312920" cy="3357880"/>
            <wp:effectExtent l="0" t="0" r="0" b="10160"/>
            <wp:docPr id="41" name="图片 41" descr="安装路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安装路径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center"/>
        <w:rPr>
          <w:rFonts w:hint="default" w:ascii="Calibri" w:hAnsi="Calibri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安装路径</w:t>
      </w:r>
    </w:p>
    <w:p>
      <w:pPr>
        <w:numPr>
          <w:ilvl w:val="0"/>
          <w:numId w:val="4"/>
        </w:numPr>
        <w:ind w:firstLine="480" w:firstLineChars="200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设置环境变量，把Anaconda加到系统的环境变量中。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default" w:ascii="Calibri" w:hAnsi="Calibri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01540" cy="3695700"/>
            <wp:effectExtent l="0" t="0" r="7620" b="7620"/>
            <wp:docPr id="48" name="图片 48" descr="anaconda-环境变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naconda-环境变量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center"/>
        <w:rPr>
          <w:rFonts w:hint="default" w:ascii="Calibri" w:hAnsi="Calibri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设置环境变量</w:t>
      </w:r>
    </w:p>
    <w:p>
      <w:pPr>
        <w:widowControl w:val="0"/>
        <w:numPr>
          <w:ilvl w:val="0"/>
          <w:numId w:val="4"/>
        </w:numPr>
        <w:ind w:left="0" w:leftChars="0" w:firstLine="480" w:firstLineChars="200"/>
        <w:jc w:val="both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安装成功，点击Next。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default" w:ascii="Calibri" w:hAnsi="Calibri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747260" cy="3695700"/>
            <wp:effectExtent l="0" t="0" r="7620" b="7620"/>
            <wp:docPr id="49" name="图片 4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jc w:val="center"/>
        <w:rPr>
          <w:rFonts w:hint="default" w:ascii="Calibri" w:hAnsi="Calibri" w:eastAsia="黑体" w:cs="宋体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安装成功</w:t>
      </w:r>
    </w:p>
    <w:p>
      <w:pPr>
        <w:widowControl w:val="0"/>
        <w:numPr>
          <w:ilvl w:val="0"/>
          <w:numId w:val="4"/>
        </w:numPr>
        <w:ind w:left="0" w:leftChars="0" w:firstLine="480" w:firstLineChars="200"/>
        <w:jc w:val="both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切换到安装的路径，可以看到安装的anaconda安装文件夹。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Calibri" w:hAnsi="Calibri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266315"/>
            <wp:effectExtent l="0" t="0" r="3175" b="4445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00" w:firstLineChars="200"/>
        <w:jc w:val="center"/>
        <w:rPr>
          <w:rFonts w:hint="default" w:ascii="Calibri" w:hAnsi="Calibri" w:eastAsia="宋体" w:cs="宋体"/>
          <w:sz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安装路径</w:t>
      </w:r>
    </w:p>
    <w:p>
      <w:pPr>
        <w:pStyle w:val="4"/>
        <w:spacing w:before="156" w:after="78"/>
        <w:ind w:left="720"/>
      </w:pPr>
      <w:bookmarkStart w:id="12" w:name="_Toc16994"/>
      <w:r>
        <w:rPr>
          <w:rFonts w:hint="eastAsia"/>
        </w:rPr>
        <w:t>安装Python</w:t>
      </w:r>
      <w:r>
        <w:rPr>
          <w:rFonts w:hint="eastAsia"/>
          <w:lang w:val="en-US" w:eastAsia="zh-CN"/>
        </w:rPr>
        <w:t>虚拟环境</w:t>
      </w:r>
      <w:bookmarkEnd w:id="12"/>
    </w:p>
    <w:p>
      <w:pPr>
        <w:spacing w:line="360" w:lineRule="auto"/>
        <w:ind w:firstLine="480" w:firstLineChars="200"/>
        <w:rPr>
          <w:rFonts w:hint="default" w:ascii="Calibri" w:hAnsi="Calibri" w:eastAsia="宋体" w:cs="宋体"/>
          <w:sz w:val="24"/>
          <w:szCs w:val="24"/>
          <w:lang w:val="en-US"/>
        </w:rPr>
      </w:pP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为了简化用户安装python环境的流程，我们直接把下载的python虚拟环境复制到anaconda环境文件夹中，这样我们就可以在运行python代码的时候，调用不同的python环境。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 w:cs="宋体"/>
          <w:sz w:val="24"/>
          <w:szCs w:val="24"/>
        </w:rPr>
        <w:t>1）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在</w:t>
      </w:r>
      <w:r>
        <w:rPr>
          <w:rFonts w:hint="eastAsia" w:ascii="Calibri" w:hAnsi="Calibri" w:eastAsia="宋体" w:cs="宋体"/>
          <w:sz w:val="24"/>
          <w:lang w:val="en-US" w:eastAsia="zh-CN"/>
        </w:rPr>
        <w:t xml:space="preserve"> Python开发环境安装包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目录下</w:t>
      </w:r>
      <w:r>
        <w:rPr>
          <w:rFonts w:hint="eastAsia" w:ascii="Calibri" w:hAnsi="Calibri" w:eastAsia="宋体" w:cs="宋体"/>
          <w:sz w:val="24"/>
          <w:szCs w:val="24"/>
        </w:rPr>
        <w:t>双击</w:t>
      </w:r>
      <w:r>
        <w:rPr>
          <w:rFonts w:hint="eastAsia" w:ascii="Calibri" w:hAnsi="Calibri" w:eastAsia="宋体" w:cs="宋体"/>
          <w:sz w:val="24"/>
          <w:szCs w:val="28"/>
        </w:rPr>
        <w:t>virtualpy369.rar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解压到当前目录。</w:t>
      </w:r>
      <w:r>
        <w:drawing>
          <wp:inline distT="0" distB="0" distL="114300" distR="114300">
            <wp:extent cx="5270500" cy="1375410"/>
            <wp:effectExtent l="0" t="0" r="2540" b="1143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firstLine="420" w:firstLineChars="200"/>
        <w:jc w:val="center"/>
        <w:rPr>
          <w:rFonts w:hint="default" w:ascii="Calibri" w:hAnsi="Calibri" w:eastAsia="宋体"/>
          <w:sz w:val="21"/>
          <w:szCs w:val="20"/>
          <w:lang w:val="en-US" w:eastAsia="zh-CN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14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  <w:lang w:val="en-US" w:eastAsia="zh-CN"/>
        </w:rPr>
        <w:t>解压缩</w:t>
      </w:r>
      <w:r>
        <w:rPr>
          <w:rFonts w:hint="eastAsia" w:ascii="Calibri" w:hAnsi="Calibri" w:eastAsia="宋体"/>
          <w:sz w:val="21"/>
          <w:szCs w:val="20"/>
        </w:rPr>
        <w:t>python</w:t>
      </w:r>
      <w:r>
        <w:rPr>
          <w:rFonts w:hint="eastAsia" w:ascii="Calibri" w:hAnsi="Calibri" w:eastAsia="宋体"/>
          <w:sz w:val="21"/>
          <w:szCs w:val="20"/>
          <w:lang w:val="en-US" w:eastAsia="zh-CN"/>
        </w:rPr>
        <w:t>虚拟环境</w:t>
      </w:r>
    </w:p>
    <w:p>
      <w:pPr>
        <w:spacing w:line="360" w:lineRule="auto"/>
        <w:ind w:firstLine="480" w:firstLineChars="200"/>
        <w:rPr>
          <w:rFonts w:hint="default" w:ascii="Calibri" w:hAnsi="Calibri" w:eastAsia="宋体"/>
          <w:sz w:val="24"/>
          <w:lang w:val="en-US" w:eastAsia="zh-CN"/>
        </w:rPr>
      </w:pPr>
      <w:r>
        <w:rPr>
          <w:rFonts w:hint="eastAsia" w:ascii="Calibri" w:hAnsi="Calibri" w:eastAsia="宋体"/>
          <w:sz w:val="24"/>
        </w:rPr>
        <w:t>2）</w:t>
      </w:r>
      <w:r>
        <w:rPr>
          <w:rFonts w:hint="eastAsia" w:ascii="Calibri" w:hAnsi="Calibri" w:eastAsia="宋体"/>
          <w:sz w:val="24"/>
          <w:lang w:val="en-US" w:eastAsia="zh-CN"/>
        </w:rPr>
        <w:t>把virtualpy369文件夹复制到anaconda安装目录下的envs文件夹中。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drawing>
          <wp:inline distT="0" distB="0" distL="114300" distR="114300">
            <wp:extent cx="5268595" cy="821690"/>
            <wp:effectExtent l="0" t="0" r="4445" b="127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hint="default" w:ascii="Calibri" w:hAnsi="Calibri" w:eastAsia="宋体"/>
          <w:lang w:val="en-US" w:eastAsia="zh-CN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15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/>
          <w:lang w:val="en-US" w:eastAsia="zh-CN"/>
        </w:rPr>
        <w:t>安装虚拟环境</w:t>
      </w:r>
    </w:p>
    <w:p>
      <w:pPr>
        <w:pStyle w:val="4"/>
        <w:spacing w:before="156" w:after="78"/>
        <w:ind w:left="0" w:firstLine="0"/>
      </w:pPr>
      <w:bookmarkStart w:id="13" w:name="_Toc29812"/>
      <w:r>
        <w:rPr>
          <w:rFonts w:hint="eastAsia"/>
        </w:rPr>
        <w:t>安装pycharm</w:t>
      </w:r>
      <w:bookmarkEnd w:id="13"/>
    </w:p>
    <w:p>
      <w:pPr>
        <w:spacing w:line="360" w:lineRule="auto"/>
        <w:ind w:firstLine="480" w:firstLineChars="200"/>
        <w:rPr>
          <w:rFonts w:hint="eastAsia" w:ascii="Calibri" w:hAnsi="Calibri" w:eastAsia="宋体" w:cs="宋体"/>
          <w:sz w:val="24"/>
          <w:szCs w:val="24"/>
        </w:rPr>
      </w:pP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在</w:t>
      </w:r>
      <w:r>
        <w:rPr>
          <w:rFonts w:hint="eastAsia" w:ascii="Calibri" w:hAnsi="Calibri" w:eastAsia="宋体" w:cs="宋体"/>
          <w:sz w:val="24"/>
          <w:lang w:val="en-US" w:eastAsia="zh-CN"/>
        </w:rPr>
        <w:t>Python开发环境安装包</w:t>
      </w:r>
      <w:r>
        <w:rPr>
          <w:rFonts w:hint="eastAsia" w:ascii="Calibri" w:hAnsi="Calibri" w:eastAsia="宋体" w:cs="宋体"/>
          <w:sz w:val="24"/>
          <w:szCs w:val="24"/>
          <w:lang w:val="en-US" w:eastAsia="zh-CN"/>
        </w:rPr>
        <w:t>目录下</w:t>
      </w:r>
      <w:r>
        <w:rPr>
          <w:rFonts w:hint="eastAsia" w:ascii="Calibri" w:hAnsi="Calibri" w:eastAsia="宋体" w:cs="宋体"/>
          <w:sz w:val="24"/>
          <w:szCs w:val="24"/>
        </w:rPr>
        <w:t>找到pycharm-community-2020.1.4.exe安装文件，双击进行安装。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 w:cs="宋体"/>
          <w:sz w:val="24"/>
          <w:szCs w:val="24"/>
        </w:rPr>
        <w:t>1）安装pycharm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ascii="Calibri" w:hAnsi="Calibri" w:eastAsia="宋体"/>
          <w:sz w:val="24"/>
        </w:rPr>
        <w:drawing>
          <wp:inline distT="0" distB="0" distL="114300" distR="114300">
            <wp:extent cx="4752975" cy="36957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  <w:sz w:val="21"/>
          <w:szCs w:val="20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16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</w:rPr>
        <w:t>安装pycharm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</w:rPr>
        <w:t>2）选择pycharm安装的位置。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4136390" cy="2936240"/>
            <wp:effectExtent l="0" t="0" r="8890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17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pycharm安装到C盘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</w:rPr>
        <w:t>3）如下图，所有方框都选中，然后点击Next。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4752975" cy="369570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18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pycharm的配置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</w:rPr>
        <w:t>4）点击Install继续安装。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4752975" cy="3695700"/>
            <wp:effectExtent l="0" t="0" r="952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19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继续安装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</w:rPr>
        <w:t>5）继续安装。</w:t>
      </w:r>
    </w:p>
    <w:p>
      <w:pPr>
        <w:spacing w:line="360" w:lineRule="auto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4752975" cy="3695700"/>
            <wp:effectExtent l="0" t="0" r="952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20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安装过程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</w:rPr>
        <w:t>6）安装成功后，可以重启电脑或者之后手动重启。</w:t>
      </w:r>
    </w:p>
    <w:p>
      <w:pPr>
        <w:spacing w:line="360" w:lineRule="auto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4752975" cy="3695700"/>
            <wp:effectExtent l="0" t="0" r="952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 w:cs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21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安装完成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  <w:lang w:val="en-US" w:eastAsia="zh-CN"/>
        </w:rPr>
        <w:t>7</w:t>
      </w:r>
      <w:r>
        <w:rPr>
          <w:rFonts w:hint="eastAsia" w:ascii="Calibri" w:hAnsi="Calibri" w:eastAsia="宋体"/>
          <w:sz w:val="24"/>
        </w:rPr>
        <w:t>）出现如下界面，说明pycharm安装成功。</w:t>
      </w:r>
    </w:p>
    <w:p>
      <w:pPr>
        <w:spacing w:line="360" w:lineRule="auto"/>
        <w:rPr>
          <w:rFonts w:ascii="Calibri" w:hAnsi="Calibri" w:eastAsia="宋体"/>
        </w:rPr>
      </w:pPr>
      <w:r>
        <w:rPr>
          <w:rFonts w:ascii="Calibri" w:hAnsi="Calibri" w:eastAsia="宋体"/>
        </w:rPr>
        <w:drawing>
          <wp:inline distT="0" distB="0" distL="114300" distR="114300">
            <wp:extent cx="5126990" cy="3756660"/>
            <wp:effectExtent l="0" t="0" r="8890" b="762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22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pycharm安装成功</w:t>
      </w:r>
    </w:p>
    <w:p>
      <w:pPr>
        <w:pStyle w:val="4"/>
        <w:spacing w:before="156" w:after="78"/>
        <w:ind w:left="0" w:firstLine="0"/>
        <w:jc w:val="left"/>
      </w:pPr>
      <w:bookmarkStart w:id="14" w:name="_Toc9612"/>
      <w:r>
        <w:rPr>
          <w:rFonts w:hint="eastAsia"/>
          <w:lang w:val="en-US" w:eastAsia="zh-CN"/>
        </w:rPr>
        <w:t>配置代码环境</w:t>
      </w:r>
      <w:bookmarkEnd w:id="14"/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pycharm安装成功后，</w:t>
      </w:r>
      <w:r>
        <w:rPr>
          <w:rFonts w:hint="eastAsia" w:ascii="Calibri" w:hAnsi="Calibri" w:eastAsia="宋体"/>
          <w:sz w:val="24"/>
          <w:lang w:val="en-US" w:eastAsia="zh-CN"/>
        </w:rPr>
        <w:t>案例代码</w:t>
      </w:r>
      <w:r>
        <w:rPr>
          <w:rFonts w:hint="eastAsia" w:ascii="Calibri" w:hAnsi="Calibri" w:eastAsia="宋体"/>
          <w:sz w:val="24"/>
        </w:rPr>
        <w:t>的运行需要</w:t>
      </w:r>
      <w:r>
        <w:rPr>
          <w:rFonts w:hint="eastAsia" w:ascii="Calibri" w:hAnsi="Calibri" w:eastAsia="宋体"/>
          <w:sz w:val="24"/>
          <w:lang w:val="en-US" w:eastAsia="zh-CN"/>
        </w:rPr>
        <w:t>python环境</w:t>
      </w:r>
      <w:r>
        <w:rPr>
          <w:rFonts w:hint="eastAsia" w:ascii="Calibri" w:hAnsi="Calibri" w:eastAsia="宋体"/>
          <w:sz w:val="24"/>
        </w:rPr>
        <w:t>，下面开始在pycharm里</w:t>
      </w:r>
      <w:r>
        <w:rPr>
          <w:rFonts w:hint="eastAsia" w:ascii="Calibri" w:hAnsi="Calibri" w:eastAsia="宋体"/>
          <w:sz w:val="24"/>
          <w:lang w:val="en-US" w:eastAsia="zh-CN"/>
        </w:rPr>
        <w:t>配置anaconda的虚拟环境</w:t>
      </w:r>
      <w:r>
        <w:rPr>
          <w:rFonts w:hint="eastAsia" w:ascii="Calibri" w:hAnsi="Calibri" w:eastAsia="宋体"/>
          <w:sz w:val="24"/>
        </w:rPr>
        <w:t>。</w:t>
      </w:r>
    </w:p>
    <w:p>
      <w:pPr>
        <w:numPr>
          <w:ilvl w:val="0"/>
          <w:numId w:val="5"/>
        </w:numPr>
        <w:spacing w:line="360" w:lineRule="auto"/>
        <w:ind w:firstLine="480" w:firstLineChars="200"/>
        <w:rPr>
          <w:rFonts w:hint="eastAsia" w:ascii="Calibri" w:hAnsi="Calibri" w:eastAsia="宋体"/>
          <w:sz w:val="24"/>
          <w:szCs w:val="28"/>
        </w:rPr>
      </w:pPr>
      <w:r>
        <w:rPr>
          <w:rFonts w:hint="eastAsia" w:ascii="Calibri" w:hAnsi="Calibri" w:eastAsia="宋体"/>
          <w:sz w:val="24"/>
          <w:szCs w:val="28"/>
          <w:lang w:val="en-US" w:eastAsia="zh-CN"/>
        </w:rPr>
        <w:t>点击pycharm的File，选择Open，打开要运行的案例</w:t>
      </w:r>
      <w:r>
        <w:rPr>
          <w:rFonts w:hint="eastAsia" w:ascii="Calibri" w:hAnsi="Calibri" w:eastAsia="宋体"/>
          <w:sz w:val="24"/>
          <w:szCs w:val="28"/>
        </w:rPr>
        <w:t>。</w:t>
      </w: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101215" cy="2976245"/>
            <wp:effectExtent l="0" t="0" r="1905" b="1079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line="360" w:lineRule="auto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t xml:space="preserve"> 点击Pycharm的File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drawing>
          <wp:inline distT="0" distB="0" distL="114300" distR="114300">
            <wp:extent cx="3104515" cy="3533140"/>
            <wp:effectExtent l="0" t="0" r="4445" b="254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hint="default" w:ascii="Calibri" w:hAnsi="Calibri" w:eastAsia="宋体" w:cs="宋体"/>
          <w:lang w:val="en-US" w:eastAsia="zh-CN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24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</w:rPr>
        <w:t>打开工程代码</w:t>
      </w:r>
      <w:r>
        <w:rPr>
          <w:rFonts w:hint="eastAsia" w:ascii="Calibri" w:hAnsi="Calibri" w:eastAsia="宋体" w:cs="宋体"/>
          <w:lang w:val="en-US" w:eastAsia="zh-CN"/>
        </w:rPr>
        <w:t>moziai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2）打开</w:t>
      </w:r>
      <w:r>
        <w:rPr>
          <w:rFonts w:hint="eastAsia" w:ascii="Calibri" w:hAnsi="Calibri" w:eastAsia="宋体"/>
          <w:sz w:val="24"/>
          <w:lang w:val="en-US" w:eastAsia="zh-CN"/>
        </w:rPr>
        <w:t>海峡风暴行为树案例：</w:t>
      </w:r>
      <w:r>
        <w:rPr>
          <w:rFonts w:hint="eastAsia" w:ascii="Calibri" w:hAnsi="Calibri" w:eastAsia="宋体"/>
          <w:sz w:val="24"/>
        </w:rPr>
        <w:t>moziai\mozi_ai_sdk\</w:t>
      </w:r>
      <w:r>
        <w:rPr>
          <w:rFonts w:hint="eastAsia" w:ascii="Calibri" w:hAnsi="Calibri" w:eastAsia="宋体"/>
          <w:sz w:val="24"/>
          <w:lang w:val="en-US" w:eastAsia="zh-CN"/>
        </w:rPr>
        <w:t>bt_test</w:t>
      </w:r>
      <w:r>
        <w:rPr>
          <w:rFonts w:hint="eastAsia" w:ascii="Calibri" w:hAnsi="Calibri" w:eastAsia="宋体"/>
          <w:sz w:val="24"/>
        </w:rPr>
        <w:t>，</w:t>
      </w:r>
      <w:r>
        <w:rPr>
          <w:rFonts w:hint="eastAsia" w:ascii="Calibri" w:hAnsi="Calibri" w:eastAsia="宋体"/>
          <w:sz w:val="24"/>
          <w:lang w:val="en-US" w:eastAsia="zh-CN"/>
        </w:rPr>
        <w:t>右键点击</w:t>
      </w:r>
      <w:r>
        <w:rPr>
          <w:rFonts w:hint="eastAsia" w:ascii="Calibri" w:hAnsi="Calibri" w:eastAsia="宋体"/>
          <w:sz w:val="24"/>
        </w:rPr>
        <w:t>main_</w:t>
      </w:r>
      <w:r>
        <w:rPr>
          <w:rFonts w:hint="eastAsia" w:ascii="Calibri" w:hAnsi="Calibri" w:eastAsia="宋体"/>
          <w:sz w:val="24"/>
          <w:lang w:val="en-US" w:eastAsia="zh-CN"/>
        </w:rPr>
        <w:t>versus</w:t>
      </w:r>
      <w:r>
        <w:rPr>
          <w:rFonts w:hint="eastAsia" w:ascii="Calibri" w:hAnsi="Calibri" w:eastAsia="宋体"/>
          <w:sz w:val="24"/>
        </w:rPr>
        <w:t>.py文件，</w:t>
      </w:r>
      <w:r>
        <w:rPr>
          <w:rFonts w:hint="eastAsia" w:ascii="Calibri" w:hAnsi="Calibri" w:eastAsia="宋体"/>
          <w:sz w:val="24"/>
          <w:lang w:val="en-US" w:eastAsia="zh-CN"/>
        </w:rPr>
        <w:t>然后点击Run</w:t>
      </w:r>
      <w:r>
        <w:rPr>
          <w:rFonts w:hint="default" w:ascii="Calibri" w:hAnsi="Calibri" w:eastAsia="宋体"/>
          <w:sz w:val="24"/>
          <w:lang w:val="en-US" w:eastAsia="zh-CN"/>
        </w:rPr>
        <w:t>’</w:t>
      </w:r>
      <w:r>
        <w:rPr>
          <w:rFonts w:hint="eastAsia" w:ascii="Calibri" w:hAnsi="Calibri" w:eastAsia="宋体"/>
          <w:sz w:val="24"/>
        </w:rPr>
        <w:t>main_</w:t>
      </w:r>
      <w:r>
        <w:rPr>
          <w:rFonts w:hint="eastAsia" w:ascii="Calibri" w:hAnsi="Calibri" w:eastAsia="宋体"/>
          <w:sz w:val="24"/>
          <w:lang w:val="en-US" w:eastAsia="zh-CN"/>
        </w:rPr>
        <w:t>versus</w:t>
      </w:r>
      <w:r>
        <w:rPr>
          <w:rFonts w:hint="default" w:ascii="Calibri" w:hAnsi="Calibri" w:eastAsia="宋体"/>
          <w:sz w:val="24"/>
          <w:lang w:val="en-US" w:eastAsia="zh-CN"/>
        </w:rPr>
        <w:t>’</w:t>
      </w:r>
      <w:r>
        <w:rPr>
          <w:rFonts w:hint="eastAsia" w:ascii="Calibri" w:hAnsi="Calibri" w:eastAsia="宋体"/>
          <w:sz w:val="24"/>
        </w:rPr>
        <w:t>可以看到黄色条状显示：No Python interpreter configured for the project，即没有python解释器，需要我们手动配置。</w:t>
      </w:r>
    </w:p>
    <w:p>
      <w:pPr>
        <w:spacing w:line="360" w:lineRule="auto"/>
        <w:rPr>
          <w:rFonts w:ascii="Calibri" w:hAnsi="Calibri" w:eastAsia="宋体"/>
        </w:rPr>
      </w:pPr>
      <w:r>
        <w:drawing>
          <wp:inline distT="0" distB="0" distL="114300" distR="114300">
            <wp:extent cx="4512310" cy="3971925"/>
            <wp:effectExtent l="0" t="0" r="13970" b="571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25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配置解释器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3）在pycharm左上角的File中点击setting，打开python解释器的配置。</w:t>
      </w:r>
    </w:p>
    <w:p>
      <w:pPr>
        <w:spacing w:line="360" w:lineRule="auto"/>
        <w:jc w:val="center"/>
        <w:rPr>
          <w:rFonts w:ascii="Calibri" w:hAnsi="Calibri" w:eastAsia="宋体"/>
        </w:rPr>
      </w:pPr>
      <w:r>
        <w:drawing>
          <wp:inline distT="0" distB="0" distL="114300" distR="114300">
            <wp:extent cx="2483485" cy="3106420"/>
            <wp:effectExtent l="0" t="0" r="635" b="254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26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 w:cs="宋体"/>
          <w:sz w:val="18"/>
          <w:szCs w:val="21"/>
        </w:rPr>
        <w:t>配置解释器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4）然后如下图点击Project Interpreter，点击右上角的齿轮，点击Add，选择解释器。</w:t>
      </w:r>
    </w:p>
    <w:p>
      <w:pPr>
        <w:spacing w:line="360" w:lineRule="auto"/>
        <w:jc w:val="center"/>
        <w:rPr>
          <w:rFonts w:ascii="Calibri" w:hAnsi="Calibri" w:eastAsia="宋体"/>
          <w:sz w:val="24"/>
        </w:rPr>
      </w:pPr>
      <w:r>
        <w:drawing>
          <wp:inline distT="0" distB="0" distL="114300" distR="114300">
            <wp:extent cx="5273040" cy="3773170"/>
            <wp:effectExtent l="0" t="0" r="0" b="635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  <w:sz w:val="21"/>
          <w:szCs w:val="20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27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</w:rPr>
        <w:t>添加python解释器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5）点击左侧</w:t>
      </w:r>
      <w:r>
        <w:rPr>
          <w:rFonts w:hint="eastAsia" w:ascii="Calibri" w:hAnsi="Calibri" w:eastAsia="宋体"/>
          <w:sz w:val="24"/>
          <w:lang w:val="en-US" w:eastAsia="zh-CN"/>
        </w:rPr>
        <w:t>Conda Environment</w:t>
      </w:r>
      <w:r>
        <w:rPr>
          <w:rFonts w:hint="eastAsia" w:ascii="Calibri" w:hAnsi="Calibri" w:eastAsia="宋体"/>
          <w:sz w:val="24"/>
        </w:rPr>
        <w:t xml:space="preserve"> , </w:t>
      </w:r>
      <w:r>
        <w:rPr>
          <w:rFonts w:hint="eastAsia" w:ascii="Calibri" w:hAnsi="Calibri" w:eastAsia="宋体"/>
          <w:sz w:val="24"/>
          <w:lang w:val="en-US" w:eastAsia="zh-CN"/>
        </w:rPr>
        <w:t>选中右侧Existing environment</w:t>
      </w:r>
      <w:r>
        <w:rPr>
          <w:rFonts w:hint="eastAsia" w:ascii="Calibri" w:hAnsi="Calibri" w:eastAsia="宋体"/>
          <w:sz w:val="24"/>
          <w:lang w:eastAsia="zh-CN"/>
        </w:rPr>
        <w:t>，</w:t>
      </w:r>
      <w:r>
        <w:rPr>
          <w:rFonts w:hint="eastAsia" w:ascii="Calibri" w:hAnsi="Calibri" w:eastAsia="宋体"/>
          <w:sz w:val="24"/>
          <w:lang w:val="en-US" w:eastAsia="zh-CN"/>
        </w:rPr>
        <w:t>没有自动添加解释器，需要把anaconda的envs目录虚拟python解释器路径复制到这里。</w:t>
      </w:r>
    </w:p>
    <w:p>
      <w:pPr>
        <w:spacing w:line="360" w:lineRule="auto"/>
        <w:jc w:val="center"/>
        <w:rPr>
          <w:rFonts w:ascii="Calibri" w:hAnsi="Calibri" w:eastAsia="宋体"/>
          <w:sz w:val="24"/>
        </w:rPr>
      </w:pPr>
      <w:r>
        <w:drawing>
          <wp:inline distT="0" distB="0" distL="114300" distR="114300">
            <wp:extent cx="4479925" cy="3040380"/>
            <wp:effectExtent l="0" t="0" r="635" b="762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hint="eastAsia" w:ascii="Calibri" w:hAnsi="Calibri" w:eastAsia="宋体"/>
          <w:sz w:val="21"/>
          <w:szCs w:val="20"/>
          <w:lang w:val="en-US" w:eastAsia="zh-CN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28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</w:rPr>
        <w:t xml:space="preserve"> 选择</w:t>
      </w:r>
      <w:r>
        <w:rPr>
          <w:rFonts w:hint="eastAsia" w:ascii="Calibri" w:hAnsi="Calibri" w:eastAsia="宋体"/>
          <w:sz w:val="21"/>
          <w:szCs w:val="20"/>
          <w:lang w:val="en-US" w:eastAsia="zh-CN"/>
        </w:rPr>
        <w:t>Conda环境</w:t>
      </w:r>
    </w:p>
    <w:p>
      <w:pPr>
        <w:numPr>
          <w:ilvl w:val="0"/>
          <w:numId w:val="3"/>
        </w:numPr>
        <w:spacing w:line="360" w:lineRule="auto"/>
        <w:ind w:left="420" w:leftChars="0" w:firstLine="0" w:firstLineChars="0"/>
        <w:rPr>
          <w:rFonts w:hint="default" w:ascii="Calibri" w:hAnsi="Calibri" w:eastAsia="宋体"/>
          <w:sz w:val="24"/>
          <w:lang w:val="en-US" w:eastAsia="zh-CN"/>
        </w:rPr>
      </w:pPr>
      <w:r>
        <w:rPr>
          <w:rFonts w:hint="eastAsia" w:ascii="Calibri" w:hAnsi="Calibri" w:eastAsia="宋体"/>
          <w:sz w:val="24"/>
          <w:lang w:val="en-US" w:eastAsia="zh-CN"/>
        </w:rPr>
        <w:t>找到虚拟环境的python.exe，点击OK</w:t>
      </w:r>
    </w:p>
    <w:p>
      <w:pPr>
        <w:numPr>
          <w:ilvl w:val="0"/>
          <w:numId w:val="0"/>
        </w:numPr>
        <w:ind w:leftChars="200"/>
        <w:jc w:val="center"/>
      </w:pPr>
      <w:r>
        <w:drawing>
          <wp:inline distT="0" distB="0" distL="114300" distR="114300">
            <wp:extent cx="4030980" cy="4587240"/>
            <wp:effectExtent l="0" t="0" r="7620" b="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20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t xml:space="preserve"> 找到python环境</w:t>
      </w:r>
    </w:p>
    <w:p>
      <w:pPr>
        <w:numPr>
          <w:ilvl w:val="0"/>
          <w:numId w:val="3"/>
        </w:numPr>
        <w:spacing w:line="360" w:lineRule="auto"/>
        <w:ind w:left="420" w:leftChars="0" w:firstLine="0" w:firstLineChars="0"/>
        <w:rPr>
          <w:rFonts w:hint="eastAsia" w:ascii="Calibri" w:hAnsi="Calibri" w:eastAsia="宋体"/>
          <w:sz w:val="24"/>
          <w:lang w:val="en-US" w:eastAsia="zh-CN"/>
        </w:rPr>
      </w:pPr>
      <w:r>
        <w:rPr>
          <w:rFonts w:hint="eastAsia" w:ascii="Calibri" w:hAnsi="Calibri" w:eastAsia="宋体"/>
          <w:sz w:val="24"/>
        </w:rPr>
        <w:t>python配置</w:t>
      </w:r>
      <w:r>
        <w:rPr>
          <w:rFonts w:hint="eastAsia" w:ascii="Calibri" w:hAnsi="Calibri" w:eastAsia="宋体"/>
          <w:sz w:val="24"/>
          <w:lang w:val="en-US" w:eastAsia="zh-CN"/>
        </w:rPr>
        <w:t>成功后，如下图所示（Loading为空没问题）：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040" cy="3773170"/>
            <wp:effectExtent l="0" t="0" r="0" b="635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t xml:space="preserve"> 配置python解释器</w:t>
      </w:r>
    </w:p>
    <w:p>
      <w:pPr>
        <w:pStyle w:val="2"/>
        <w:rPr>
          <w:rFonts w:ascii="Calibri" w:hAnsi="Calibri" w:eastAsia="宋体"/>
          <w:sz w:val="28"/>
          <w:szCs w:val="28"/>
        </w:rPr>
      </w:pPr>
      <w:bookmarkStart w:id="15" w:name="_Toc3022"/>
      <w:r>
        <w:rPr>
          <w:rFonts w:hint="eastAsia" w:ascii="Calibri" w:hAnsi="Calibri" w:eastAsia="宋体"/>
          <w:sz w:val="28"/>
          <w:szCs w:val="28"/>
        </w:rPr>
        <w:t>测试运行</w:t>
      </w:r>
      <w:bookmarkEnd w:id="15"/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python开发环境要正常运行，需要首先启动</w:t>
      </w:r>
      <w:r>
        <w:rPr>
          <w:rFonts w:hint="eastAsia" w:ascii="Calibri" w:hAnsi="Calibri" w:eastAsia="宋体" w:cs="宋体"/>
          <w:sz w:val="24"/>
          <w:szCs w:val="28"/>
        </w:rPr>
        <w:t>“墨子联合作战推演系统”</w:t>
      </w:r>
      <w:r>
        <w:rPr>
          <w:rFonts w:hint="eastAsia" w:ascii="Calibri" w:hAnsi="Calibri" w:eastAsia="宋体"/>
          <w:sz w:val="24"/>
        </w:rPr>
        <w:t>。主要包括：启动数据库和启动服务端。启动服务端的步骤已经集成到python代码中。</w:t>
      </w:r>
    </w:p>
    <w:p>
      <w:pPr>
        <w:pStyle w:val="3"/>
        <w:rPr>
          <w:rFonts w:ascii="Calibri" w:hAnsi="Calibri"/>
          <w:szCs w:val="28"/>
        </w:rPr>
      </w:pPr>
      <w:bookmarkStart w:id="16" w:name="_Toc15902"/>
      <w:r>
        <w:rPr>
          <w:rFonts w:hint="eastAsia" w:ascii="Calibri" w:hAnsi="Calibri"/>
        </w:rPr>
        <w:t>启动数据库</w:t>
      </w:r>
      <w:bookmarkEnd w:id="16"/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进入解压缩后的数据库文件夹，启动数据库。</w:t>
      </w:r>
    </w:p>
    <w:p>
      <w:pPr>
        <w:spacing w:line="360" w:lineRule="auto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1）如下图箭头所示，右键以管理员身份运行mysql配置文件。</w:t>
      </w:r>
    </w:p>
    <w:p>
      <w:pPr>
        <w:spacing w:line="360" w:lineRule="auto"/>
        <w:rPr>
          <w:rFonts w:ascii="Calibri" w:hAnsi="Calibri" w:eastAsia="宋体"/>
          <w:sz w:val="24"/>
        </w:rPr>
      </w:pPr>
      <w:r>
        <w:rPr>
          <w:rFonts w:ascii="Calibri" w:hAnsi="Calibri" w:eastAsia="宋体"/>
        </w:rPr>
        <w:drawing>
          <wp:inline distT="0" distB="0" distL="114300" distR="114300">
            <wp:extent cx="5271770" cy="2663825"/>
            <wp:effectExtent l="0" t="0" r="1143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  <w:sz w:val="21"/>
          <w:szCs w:val="20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39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</w:rPr>
        <w:t>右键启动数据库</w:t>
      </w:r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2）右键以管理员身份运行后，如下图所示黑窗口会启动，稍等一段时间，显示mysql服务已经启动成功。然后按任意键黑窗口消失，不影响数据库的运行。</w:t>
      </w:r>
    </w:p>
    <w:p>
      <w:pPr>
        <w:spacing w:line="360" w:lineRule="auto"/>
        <w:rPr>
          <w:rFonts w:ascii="Calibri" w:hAnsi="Calibri" w:eastAsia="宋体"/>
          <w:sz w:val="24"/>
        </w:rPr>
      </w:pPr>
      <w:r>
        <w:rPr>
          <w:rFonts w:ascii="Calibri" w:hAnsi="Calibri" w:eastAsia="宋体"/>
          <w:sz w:val="24"/>
        </w:rPr>
        <w:drawing>
          <wp:inline distT="0" distB="0" distL="114300" distR="114300">
            <wp:extent cx="5266690" cy="2633345"/>
            <wp:effectExtent l="0" t="0" r="381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  <w:sz w:val="21"/>
          <w:szCs w:val="20"/>
        </w:rPr>
      </w:pPr>
      <w:r>
        <w:rPr>
          <w:rFonts w:ascii="Calibri" w:hAnsi="Calibri" w:eastAsia="宋体"/>
          <w:sz w:val="21"/>
          <w:szCs w:val="20"/>
        </w:rPr>
        <w:t xml:space="preserve">图 </w:t>
      </w:r>
      <w:r>
        <w:rPr>
          <w:rFonts w:ascii="Calibri" w:hAnsi="Calibri" w:eastAsia="宋体"/>
          <w:sz w:val="21"/>
          <w:szCs w:val="20"/>
        </w:rPr>
        <w:fldChar w:fldCharType="begin"/>
      </w:r>
      <w:r>
        <w:rPr>
          <w:rFonts w:ascii="Calibri" w:hAnsi="Calibri" w:eastAsia="宋体"/>
          <w:sz w:val="21"/>
          <w:szCs w:val="20"/>
        </w:rPr>
        <w:instrText xml:space="preserve"> SEQ 图 \* ARABIC </w:instrText>
      </w:r>
      <w:r>
        <w:rPr>
          <w:rFonts w:ascii="Calibri" w:hAnsi="Calibri" w:eastAsia="宋体"/>
          <w:sz w:val="21"/>
          <w:szCs w:val="20"/>
        </w:rPr>
        <w:fldChar w:fldCharType="separate"/>
      </w:r>
      <w:r>
        <w:rPr>
          <w:rFonts w:ascii="Calibri" w:hAnsi="Calibri" w:eastAsia="宋体"/>
          <w:sz w:val="21"/>
          <w:szCs w:val="20"/>
        </w:rPr>
        <w:t>40</w:t>
      </w:r>
      <w:r>
        <w:rPr>
          <w:rFonts w:ascii="Calibri" w:hAnsi="Calibri" w:eastAsia="宋体"/>
          <w:sz w:val="21"/>
          <w:szCs w:val="20"/>
        </w:rPr>
        <w:fldChar w:fldCharType="end"/>
      </w:r>
      <w:r>
        <w:rPr>
          <w:rFonts w:hint="eastAsia" w:ascii="Calibri" w:hAnsi="Calibri" w:eastAsia="宋体"/>
          <w:sz w:val="21"/>
          <w:szCs w:val="20"/>
        </w:rPr>
        <w:t xml:space="preserve"> 启动数据库成功</w:t>
      </w:r>
    </w:p>
    <w:p>
      <w:pPr>
        <w:pStyle w:val="3"/>
        <w:rPr>
          <w:rFonts w:ascii="Calibri" w:hAnsi="Calibri"/>
        </w:rPr>
      </w:pPr>
      <w:bookmarkStart w:id="17" w:name="_Toc17115"/>
      <w:r>
        <w:rPr>
          <w:rFonts w:hint="eastAsia" w:ascii="Calibri" w:hAnsi="Calibri"/>
        </w:rPr>
        <w:t>运行案例demo</w:t>
      </w:r>
      <w:bookmarkEnd w:id="17"/>
    </w:p>
    <w:p>
      <w:pPr>
        <w:spacing w:line="360" w:lineRule="auto"/>
        <w:ind w:firstLine="480" w:firstLineChars="200"/>
        <w:rPr>
          <w:rFonts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</w:rPr>
        <w:t>目前我们</w:t>
      </w:r>
      <w:r>
        <w:rPr>
          <w:rFonts w:hint="eastAsia" w:ascii="Calibri" w:hAnsi="Calibri" w:eastAsia="宋体"/>
          <w:sz w:val="24"/>
          <w:lang w:val="en-US" w:eastAsia="zh-CN"/>
        </w:rPr>
        <w:t>所有的</w:t>
      </w:r>
      <w:r>
        <w:rPr>
          <w:rFonts w:hint="eastAsia" w:ascii="Calibri" w:hAnsi="Calibri" w:eastAsia="宋体"/>
          <w:sz w:val="24"/>
        </w:rPr>
        <w:t>案例，</w:t>
      </w:r>
      <w:r>
        <w:rPr>
          <w:rFonts w:hint="eastAsia" w:ascii="Calibri" w:hAnsi="Calibri" w:eastAsia="宋体"/>
          <w:sz w:val="24"/>
          <w:lang w:val="en-US" w:eastAsia="zh-CN"/>
        </w:rPr>
        <w:t>主启动程序名称都是main_versus.py</w:t>
      </w:r>
      <w:r>
        <w:rPr>
          <w:rFonts w:hint="eastAsia" w:ascii="Calibri" w:hAnsi="Calibri" w:eastAsia="宋体"/>
          <w:sz w:val="24"/>
        </w:rPr>
        <w:t>。为了简化用户的</w:t>
      </w:r>
      <w:r>
        <w:rPr>
          <w:rFonts w:hint="eastAsia" w:ascii="Calibri" w:hAnsi="Calibri" w:eastAsia="宋体"/>
          <w:sz w:val="24"/>
          <w:lang w:val="en-US" w:eastAsia="zh-CN"/>
        </w:rPr>
        <w:t>启动流程</w:t>
      </w:r>
      <w:r>
        <w:rPr>
          <w:rFonts w:hint="eastAsia" w:ascii="Calibri" w:hAnsi="Calibri" w:eastAsia="宋体"/>
          <w:sz w:val="24"/>
        </w:rPr>
        <w:t>，我们把打开MoziServer服务端的操作集成进python代码，运行代码会直接打开墨子推演系统（MoziServer</w:t>
      </w:r>
      <w:r>
        <w:rPr>
          <w:rFonts w:hint="eastAsia" w:ascii="Calibri" w:hAnsi="Calibri" w:eastAsia="宋体"/>
          <w:sz w:val="24"/>
          <w:lang w:val="en-US" w:eastAsia="zh-CN"/>
        </w:rPr>
        <w:t>.exe</w:t>
      </w:r>
      <w:r>
        <w:rPr>
          <w:rFonts w:hint="eastAsia" w:ascii="Calibri" w:hAnsi="Calibri" w:eastAsia="宋体"/>
          <w:sz w:val="24"/>
        </w:rPr>
        <w:t>），但是在此之前，我们需要设置环境变量。</w:t>
      </w:r>
    </w:p>
    <w:p>
      <w:pPr>
        <w:spacing w:line="360" w:lineRule="auto"/>
        <w:ind w:firstLine="480" w:firstLineChars="200"/>
        <w:rPr>
          <w:rFonts w:hint="default" w:ascii="Calibri" w:hAnsi="Calibri" w:eastAsia="宋体"/>
          <w:sz w:val="24"/>
          <w:lang w:val="en-US" w:eastAsia="zh-CN"/>
        </w:rPr>
      </w:pPr>
      <w:r>
        <w:rPr>
          <w:rFonts w:hint="eastAsia" w:ascii="Calibri" w:hAnsi="Calibri" w:eastAsia="宋体"/>
          <w:sz w:val="24"/>
        </w:rPr>
        <w:t>1）如下图所示，在moziai工程文件夹下，进入mozi_ai_sdk/</w:t>
      </w:r>
      <w:r>
        <w:rPr>
          <w:rFonts w:hint="eastAsia" w:ascii="Calibri" w:hAnsi="Calibri" w:eastAsia="宋体"/>
          <w:sz w:val="24"/>
          <w:lang w:val="en-US" w:eastAsia="zh-CN"/>
        </w:rPr>
        <w:t>bt_test</w:t>
      </w:r>
      <w:r>
        <w:rPr>
          <w:rFonts w:hint="eastAsia" w:ascii="Calibri" w:hAnsi="Calibri" w:eastAsia="宋体"/>
          <w:sz w:val="24"/>
        </w:rPr>
        <w:t>文件夹，进入</w:t>
      </w:r>
      <w:r>
        <w:rPr>
          <w:rFonts w:hint="eastAsia" w:ascii="Calibri" w:hAnsi="Calibri" w:eastAsia="宋体"/>
          <w:sz w:val="24"/>
          <w:lang w:val="en-US" w:eastAsia="zh-CN"/>
        </w:rPr>
        <w:t>海峡风暴行为树</w:t>
      </w:r>
      <w:r>
        <w:rPr>
          <w:rFonts w:hint="eastAsia" w:ascii="Calibri" w:hAnsi="Calibri" w:eastAsia="宋体"/>
          <w:sz w:val="24"/>
        </w:rPr>
        <w:t>案例，</w:t>
      </w:r>
      <w:r>
        <w:rPr>
          <w:rFonts w:hint="eastAsia" w:ascii="Calibri" w:hAnsi="Calibri" w:eastAsia="宋体"/>
          <w:sz w:val="24"/>
          <w:lang w:val="en-US" w:eastAsia="zh-CN"/>
        </w:rPr>
        <w:t>打开</w:t>
      </w:r>
      <w:r>
        <w:rPr>
          <w:rFonts w:hint="eastAsia" w:ascii="Calibri" w:hAnsi="Calibri" w:eastAsia="宋体"/>
          <w:sz w:val="24"/>
        </w:rPr>
        <w:t>main_</w:t>
      </w:r>
      <w:r>
        <w:rPr>
          <w:rFonts w:hint="eastAsia" w:ascii="Calibri" w:hAnsi="Calibri" w:eastAsia="宋体"/>
          <w:sz w:val="24"/>
          <w:lang w:val="en-US" w:eastAsia="zh-CN"/>
        </w:rPr>
        <w:t>verusu</w:t>
      </w:r>
      <w:r>
        <w:rPr>
          <w:rFonts w:hint="eastAsia" w:ascii="Calibri" w:hAnsi="Calibri" w:eastAsia="宋体"/>
          <w:sz w:val="24"/>
        </w:rPr>
        <w:t>.py 文件，</w:t>
      </w:r>
      <w:r>
        <w:rPr>
          <w:rFonts w:hint="eastAsia" w:ascii="Calibri" w:hAnsi="Calibri" w:eastAsia="宋体"/>
          <w:sz w:val="24"/>
          <w:lang w:val="en-US" w:eastAsia="zh-CN"/>
        </w:rPr>
        <w:t>如下图方框所示，需要把os.environ[</w:t>
      </w:r>
      <w:r>
        <w:rPr>
          <w:rFonts w:hint="default" w:ascii="Calibri" w:hAnsi="Calibri" w:eastAsia="宋体"/>
          <w:sz w:val="24"/>
          <w:lang w:val="en-US" w:eastAsia="zh-CN"/>
        </w:rPr>
        <w:t>‘</w:t>
      </w:r>
      <w:r>
        <w:rPr>
          <w:rFonts w:hint="eastAsia" w:ascii="Calibri" w:hAnsi="Calibri" w:eastAsia="宋体"/>
          <w:sz w:val="24"/>
          <w:lang w:val="en-US" w:eastAsia="zh-CN"/>
        </w:rPr>
        <w:t>MOZIPATH</w:t>
      </w:r>
      <w:r>
        <w:rPr>
          <w:rFonts w:hint="default" w:ascii="Calibri" w:hAnsi="Calibri" w:eastAsia="宋体"/>
          <w:sz w:val="24"/>
          <w:lang w:val="en-US" w:eastAsia="zh-CN"/>
        </w:rPr>
        <w:t>’</w:t>
      </w:r>
      <w:r>
        <w:rPr>
          <w:rFonts w:hint="eastAsia" w:ascii="Calibri" w:hAnsi="Calibri" w:eastAsia="宋体"/>
          <w:sz w:val="24"/>
          <w:lang w:val="en-US" w:eastAsia="zh-CN"/>
        </w:rPr>
        <w:t>]等号右边内容替换成用户自己MoZiServer.exe所在的bin目录。</w:t>
      </w:r>
    </w:p>
    <w:p>
      <w:pPr>
        <w:spacing w:line="360" w:lineRule="auto"/>
        <w:rPr>
          <w:rFonts w:ascii="Calibri" w:hAnsi="Calibri" w:eastAsia="宋体"/>
        </w:rPr>
      </w:pPr>
      <w:r>
        <w:drawing>
          <wp:inline distT="0" distB="0" distL="114300" distR="114300">
            <wp:extent cx="5269230" cy="3157220"/>
            <wp:effectExtent l="0" t="0" r="3810" b="12700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  <w:sz w:val="24"/>
        </w:rPr>
      </w:pPr>
      <w:r>
        <w:rPr>
          <w:rFonts w:ascii="Calibri" w:hAnsi="Calibri" w:eastAsia="宋体"/>
        </w:rPr>
        <w:t xml:space="preserve">图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41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运行main.py文件</w:t>
      </w:r>
    </w:p>
    <w:p>
      <w:pPr>
        <w:spacing w:line="360" w:lineRule="auto"/>
        <w:ind w:firstLine="480" w:firstLineChars="200"/>
        <w:rPr>
          <w:rFonts w:ascii="Calibri" w:hAnsi="Calibri" w:eastAsia="宋体"/>
        </w:rPr>
      </w:pPr>
      <w:r>
        <w:rPr>
          <w:rFonts w:hint="eastAsia" w:ascii="Calibri" w:hAnsi="Calibri" w:eastAsia="宋体"/>
          <w:sz w:val="24"/>
          <w:lang w:val="en-US" w:eastAsia="zh-CN"/>
        </w:rPr>
        <w:t>2</w:t>
      </w:r>
      <w:r>
        <w:rPr>
          <w:rFonts w:hint="eastAsia" w:ascii="Calibri" w:hAnsi="Calibri" w:eastAsia="宋体"/>
          <w:sz w:val="24"/>
        </w:rPr>
        <w:t>）运行代码。</w:t>
      </w:r>
    </w:p>
    <w:p>
      <w:pPr>
        <w:spacing w:line="360" w:lineRule="auto"/>
        <w:rPr>
          <w:rFonts w:ascii="Calibri" w:hAnsi="Calibri" w:eastAsia="宋体"/>
          <w:sz w:val="24"/>
        </w:rPr>
      </w:pPr>
      <w:r>
        <w:drawing>
          <wp:inline distT="0" distB="0" distL="114300" distR="114300">
            <wp:extent cx="5267960" cy="1654810"/>
            <wp:effectExtent l="0" t="0" r="5080" b="635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jc w:val="center"/>
        <w:rPr>
          <w:rFonts w:ascii="Calibri" w:hAnsi="Calibri" w:eastAsia="宋体"/>
          <w:sz w:val="21"/>
          <w:szCs w:val="20"/>
        </w:rPr>
      </w:pPr>
      <w:r>
        <w:rPr>
          <w:rFonts w:hint="eastAsia" w:ascii="Calibri" w:hAnsi="Calibri" w:eastAsia="宋体" w:cs="宋体"/>
        </w:rPr>
        <w:t>图</w:t>
      </w:r>
      <w:r>
        <w:rPr>
          <w:rFonts w:hint="eastAsia" w:ascii="Calibri" w:hAnsi="Calibri" w:eastAsia="宋体" w:cs="宋体"/>
          <w:b/>
          <w:bCs/>
        </w:rPr>
        <w:t xml:space="preserve"> </w:t>
      </w:r>
      <w:r>
        <w:rPr>
          <w:rFonts w:ascii="Calibri" w:hAnsi="Calibri" w:eastAsia="宋体"/>
        </w:rPr>
        <w:fldChar w:fldCharType="begin"/>
      </w:r>
      <w:r>
        <w:rPr>
          <w:rFonts w:ascii="Calibri" w:hAnsi="Calibri" w:eastAsia="宋体"/>
        </w:rPr>
        <w:instrText xml:space="preserve"> SEQ 图 \* ARABIC </w:instrText>
      </w:r>
      <w:r>
        <w:rPr>
          <w:rFonts w:ascii="Calibri" w:hAnsi="Calibri" w:eastAsia="宋体"/>
        </w:rPr>
        <w:fldChar w:fldCharType="separate"/>
      </w:r>
      <w:r>
        <w:rPr>
          <w:rFonts w:ascii="Calibri" w:hAnsi="Calibri" w:eastAsia="宋体"/>
        </w:rPr>
        <w:t>44</w:t>
      </w:r>
      <w:r>
        <w:rPr>
          <w:rFonts w:ascii="Calibri" w:hAnsi="Calibri" w:eastAsia="宋体"/>
        </w:rPr>
        <w:fldChar w:fldCharType="end"/>
      </w:r>
      <w:r>
        <w:rPr>
          <w:rFonts w:hint="eastAsia" w:ascii="Calibri" w:hAnsi="Calibri" w:eastAsia="宋体"/>
        </w:rPr>
        <w:t xml:space="preserve"> </w:t>
      </w:r>
      <w:r>
        <w:rPr>
          <w:rFonts w:hint="eastAsia" w:ascii="Calibri" w:hAnsi="Calibri" w:eastAsia="宋体"/>
          <w:sz w:val="21"/>
          <w:szCs w:val="20"/>
        </w:rPr>
        <w:t>案例demo启动成功</w:t>
      </w:r>
    </w:p>
    <w:p>
      <w:pPr>
        <w:spacing w:line="360" w:lineRule="auto"/>
        <w:ind w:firstLine="480" w:firstLineChars="200"/>
        <w:rPr>
          <w:rFonts w:hint="eastAsia" w:ascii="Calibri" w:hAnsi="Calibri" w:eastAsia="宋体"/>
          <w:sz w:val="24"/>
        </w:rPr>
      </w:pPr>
      <w:r>
        <w:rPr>
          <w:rFonts w:hint="eastAsia" w:ascii="Calibri" w:hAnsi="Calibri" w:eastAsia="宋体"/>
          <w:sz w:val="24"/>
          <w:lang w:val="en-US" w:eastAsia="zh-CN"/>
        </w:rPr>
        <w:t>3</w:t>
      </w:r>
      <w:r>
        <w:rPr>
          <w:rFonts w:hint="eastAsia" w:ascii="Calibri" w:hAnsi="Calibri" w:eastAsia="宋体"/>
          <w:sz w:val="24"/>
        </w:rPr>
        <w:t>）</w:t>
      </w:r>
      <w:r>
        <w:rPr>
          <w:rFonts w:hint="eastAsia" w:ascii="Calibri" w:hAnsi="Calibri" w:eastAsia="宋体"/>
          <w:sz w:val="24"/>
          <w:lang w:val="en-US" w:eastAsia="zh-CN"/>
        </w:rPr>
        <w:t>在启动</w:t>
      </w:r>
      <w:r>
        <w:rPr>
          <w:rFonts w:hint="eastAsia" w:ascii="Calibri" w:hAnsi="Calibri" w:eastAsia="宋体"/>
          <w:sz w:val="24"/>
        </w:rPr>
        <w:t>代码</w:t>
      </w:r>
      <w:r>
        <w:rPr>
          <w:rFonts w:hint="eastAsia" w:ascii="Calibri" w:hAnsi="Calibri" w:eastAsia="宋体"/>
          <w:sz w:val="24"/>
          <w:lang w:val="en-US" w:eastAsia="zh-CN"/>
        </w:rPr>
        <w:t>过程中</w:t>
      </w:r>
      <w:r>
        <w:rPr>
          <w:rFonts w:hint="eastAsia" w:ascii="Calibri" w:hAnsi="Calibri" w:eastAsia="宋体"/>
          <w:sz w:val="24"/>
        </w:rPr>
        <w:t>，</w:t>
      </w:r>
      <w:r>
        <w:rPr>
          <w:rFonts w:hint="eastAsia" w:ascii="Calibri" w:hAnsi="Calibri" w:eastAsia="宋体"/>
          <w:sz w:val="24"/>
          <w:lang w:val="en-US" w:eastAsia="zh-CN"/>
        </w:rPr>
        <w:t>一直显示如下图所示，说明墨子服务端D:\mozi_server_个人版\Mozi\MoziServer\bin\Scenarios文件夹里没有相应的想定文件，你可以在各个案例的代码的文件夹scen_file里找到相应的想定文件，复制到Scenarios文件夹里，就能够加载上想定了</w:t>
      </w:r>
      <w:r>
        <w:rPr>
          <w:rFonts w:hint="eastAsia" w:ascii="Calibri" w:hAnsi="Calibri" w:eastAsia="宋体"/>
          <w:sz w:val="24"/>
        </w:rPr>
        <w:t>。</w:t>
      </w:r>
    </w:p>
    <w:p>
      <w:p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5269865" cy="2322195"/>
            <wp:effectExtent l="0" t="0" r="3175" b="952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360" w:lineRule="auto"/>
        <w:ind w:firstLine="400" w:firstLineChars="20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t xml:space="preserve"> 墨子服务端</w:t>
      </w:r>
      <w:bookmarkStart w:id="18" w:name="_GoBack"/>
      <w:bookmarkEnd w:id="18"/>
      <w:r>
        <w:rPr>
          <w:rFonts w:hint="eastAsia"/>
          <w:lang w:val="en-US" w:eastAsia="zh-CN"/>
        </w:rPr>
        <w:t>没有想定</w:t>
      </w:r>
    </w:p>
    <w:p>
      <w:pPr>
        <w:spacing w:line="360" w:lineRule="auto"/>
        <w:ind w:firstLine="480" w:firstLineChars="200"/>
        <w:rPr>
          <w:rFonts w:hint="eastAsia" w:ascii="Calibri" w:hAnsi="Calibri" w:eastAsia="宋体"/>
          <w:sz w:val="24"/>
        </w:rPr>
      </w:pPr>
    </w:p>
    <w:p>
      <w:pPr>
        <w:pStyle w:val="11"/>
      </w:pPr>
    </w:p>
    <w:sectPr>
      <w:headerReference r:id="rId4" w:type="first"/>
      <w:head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rPr>
        <w:rFonts w:hint="eastAsia"/>
      </w:rPr>
      <w:t>北京华戍防务技术有限公司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8DB5BC"/>
    <w:multiLevelType w:val="singleLevel"/>
    <w:tmpl w:val="E68DB5B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1154F70F"/>
    <w:multiLevelType w:val="singleLevel"/>
    <w:tmpl w:val="1154F70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19AD31C3"/>
    <w:multiLevelType w:val="multilevel"/>
    <w:tmpl w:val="19AD31C3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pStyle w:val="4"/>
      <w:lvlText w:val="%1.%2.%3"/>
      <w:lvlJc w:val="left"/>
      <w:pPr>
        <w:ind w:left="1571" w:hanging="72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4"/>
        <w:szCs w:val="24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 w:ascii="Times New Roman" w:hAnsi="Times New Roman" w:cs="Times New Roman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626A555D"/>
    <w:multiLevelType w:val="multilevel"/>
    <w:tmpl w:val="626A555D"/>
    <w:lvl w:ilvl="0" w:tentative="0">
      <w:start w:val="1"/>
      <w:numFmt w:val="none"/>
      <w:pStyle w:val="39"/>
      <w:lvlText w:val="%1目        录"/>
      <w:lvlJc w:val="left"/>
      <w:pPr>
        <w:tabs>
          <w:tab w:val="left" w:pos="1667"/>
        </w:tabs>
        <w:ind w:left="0" w:firstLine="227"/>
      </w:pPr>
      <w:rPr>
        <w:rFonts w:hint="default" w:ascii="Times New Roman" w:hAnsi="Times New Roman" w:eastAsia="黑体"/>
        <w:b w:val="0"/>
        <w:i w:val="0"/>
        <w:sz w:val="32"/>
      </w:rPr>
    </w:lvl>
    <w:lvl w:ilvl="1" w:tentative="0">
      <w:start w:val="1"/>
      <w:numFmt w:val="lowerLetter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63E44BDB"/>
    <w:multiLevelType w:val="singleLevel"/>
    <w:tmpl w:val="63E44BD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E8F"/>
    <w:rsid w:val="000359D4"/>
    <w:rsid w:val="00035D52"/>
    <w:rsid w:val="000455C7"/>
    <w:rsid w:val="00057F48"/>
    <w:rsid w:val="00075AE1"/>
    <w:rsid w:val="000C5DD8"/>
    <w:rsid w:val="000D0BFA"/>
    <w:rsid w:val="000D348F"/>
    <w:rsid w:val="000E3EDC"/>
    <w:rsid w:val="00103EC8"/>
    <w:rsid w:val="0015399F"/>
    <w:rsid w:val="00174E9A"/>
    <w:rsid w:val="001C2312"/>
    <w:rsid w:val="001C53A7"/>
    <w:rsid w:val="001C68CF"/>
    <w:rsid w:val="00227D79"/>
    <w:rsid w:val="00234D5D"/>
    <w:rsid w:val="002A42D2"/>
    <w:rsid w:val="002C0453"/>
    <w:rsid w:val="00321579"/>
    <w:rsid w:val="00333454"/>
    <w:rsid w:val="0035734C"/>
    <w:rsid w:val="00362CE1"/>
    <w:rsid w:val="003653B7"/>
    <w:rsid w:val="003809EF"/>
    <w:rsid w:val="003815B0"/>
    <w:rsid w:val="003C46B0"/>
    <w:rsid w:val="00406D4D"/>
    <w:rsid w:val="0042003C"/>
    <w:rsid w:val="00434D2F"/>
    <w:rsid w:val="00485DDD"/>
    <w:rsid w:val="004A2981"/>
    <w:rsid w:val="004C3F01"/>
    <w:rsid w:val="00522BF1"/>
    <w:rsid w:val="0056147D"/>
    <w:rsid w:val="005723BB"/>
    <w:rsid w:val="0057600E"/>
    <w:rsid w:val="005B4738"/>
    <w:rsid w:val="005B798C"/>
    <w:rsid w:val="005C59CF"/>
    <w:rsid w:val="00621914"/>
    <w:rsid w:val="006279BA"/>
    <w:rsid w:val="006407C2"/>
    <w:rsid w:val="00644238"/>
    <w:rsid w:val="006659E7"/>
    <w:rsid w:val="00675A11"/>
    <w:rsid w:val="00675CE0"/>
    <w:rsid w:val="00690879"/>
    <w:rsid w:val="006942FF"/>
    <w:rsid w:val="00743CBF"/>
    <w:rsid w:val="007E1B90"/>
    <w:rsid w:val="008152D2"/>
    <w:rsid w:val="00821631"/>
    <w:rsid w:val="00825830"/>
    <w:rsid w:val="0082601F"/>
    <w:rsid w:val="00834E8B"/>
    <w:rsid w:val="00852313"/>
    <w:rsid w:val="00876041"/>
    <w:rsid w:val="008825F3"/>
    <w:rsid w:val="00907A8E"/>
    <w:rsid w:val="0091079B"/>
    <w:rsid w:val="00960165"/>
    <w:rsid w:val="00960C60"/>
    <w:rsid w:val="00977375"/>
    <w:rsid w:val="009900D5"/>
    <w:rsid w:val="00990307"/>
    <w:rsid w:val="009B0222"/>
    <w:rsid w:val="009C432F"/>
    <w:rsid w:val="00A126D1"/>
    <w:rsid w:val="00A21767"/>
    <w:rsid w:val="00A33276"/>
    <w:rsid w:val="00A33B53"/>
    <w:rsid w:val="00A425C8"/>
    <w:rsid w:val="00A57D73"/>
    <w:rsid w:val="00A83BA2"/>
    <w:rsid w:val="00A83CAC"/>
    <w:rsid w:val="00A85A43"/>
    <w:rsid w:val="00AC1A9F"/>
    <w:rsid w:val="00AC2D1B"/>
    <w:rsid w:val="00B262B8"/>
    <w:rsid w:val="00B81441"/>
    <w:rsid w:val="00B87723"/>
    <w:rsid w:val="00B93D6B"/>
    <w:rsid w:val="00B9681D"/>
    <w:rsid w:val="00BC5422"/>
    <w:rsid w:val="00BD0C5D"/>
    <w:rsid w:val="00BE51D5"/>
    <w:rsid w:val="00C00BE6"/>
    <w:rsid w:val="00C25BFA"/>
    <w:rsid w:val="00C31933"/>
    <w:rsid w:val="00C31D0D"/>
    <w:rsid w:val="00C54844"/>
    <w:rsid w:val="00C618D3"/>
    <w:rsid w:val="00C82B1A"/>
    <w:rsid w:val="00C959F2"/>
    <w:rsid w:val="00CE1E8F"/>
    <w:rsid w:val="00D065B9"/>
    <w:rsid w:val="00D77C11"/>
    <w:rsid w:val="00D96A4C"/>
    <w:rsid w:val="00DA1783"/>
    <w:rsid w:val="00DD74D6"/>
    <w:rsid w:val="00E20FD3"/>
    <w:rsid w:val="00E238C8"/>
    <w:rsid w:val="00E33B4A"/>
    <w:rsid w:val="00EB1E89"/>
    <w:rsid w:val="00EE42E2"/>
    <w:rsid w:val="00F1797D"/>
    <w:rsid w:val="00F3391F"/>
    <w:rsid w:val="00F50825"/>
    <w:rsid w:val="00F52B14"/>
    <w:rsid w:val="00F92AE6"/>
    <w:rsid w:val="00FB23E5"/>
    <w:rsid w:val="00FD39AE"/>
    <w:rsid w:val="00FD5194"/>
    <w:rsid w:val="01773005"/>
    <w:rsid w:val="01C70650"/>
    <w:rsid w:val="02AE2D48"/>
    <w:rsid w:val="03AD6877"/>
    <w:rsid w:val="04916D25"/>
    <w:rsid w:val="05830B76"/>
    <w:rsid w:val="0631302E"/>
    <w:rsid w:val="06FD3456"/>
    <w:rsid w:val="07206548"/>
    <w:rsid w:val="075215A1"/>
    <w:rsid w:val="08AA5C12"/>
    <w:rsid w:val="0A707BB4"/>
    <w:rsid w:val="0B954D7C"/>
    <w:rsid w:val="0BDD0B24"/>
    <w:rsid w:val="0C662C09"/>
    <w:rsid w:val="0CB24E2D"/>
    <w:rsid w:val="0D9D7DEF"/>
    <w:rsid w:val="0DAB2F19"/>
    <w:rsid w:val="0DC9298A"/>
    <w:rsid w:val="0EB91A04"/>
    <w:rsid w:val="0EBF7FA3"/>
    <w:rsid w:val="0F3F2918"/>
    <w:rsid w:val="0FF70CF5"/>
    <w:rsid w:val="100C24B3"/>
    <w:rsid w:val="1066177E"/>
    <w:rsid w:val="10D7026D"/>
    <w:rsid w:val="11CC5F68"/>
    <w:rsid w:val="12175168"/>
    <w:rsid w:val="12922B89"/>
    <w:rsid w:val="12C23BF0"/>
    <w:rsid w:val="12DE0F2C"/>
    <w:rsid w:val="13D30A3F"/>
    <w:rsid w:val="13E85F67"/>
    <w:rsid w:val="15296004"/>
    <w:rsid w:val="15E6085E"/>
    <w:rsid w:val="16182645"/>
    <w:rsid w:val="1669478A"/>
    <w:rsid w:val="16AB6007"/>
    <w:rsid w:val="17505386"/>
    <w:rsid w:val="17733278"/>
    <w:rsid w:val="17E076DA"/>
    <w:rsid w:val="1A2E5848"/>
    <w:rsid w:val="1A4A3921"/>
    <w:rsid w:val="1AAD7294"/>
    <w:rsid w:val="1BAB0655"/>
    <w:rsid w:val="1BD65397"/>
    <w:rsid w:val="1CEA15FE"/>
    <w:rsid w:val="1DDC4A76"/>
    <w:rsid w:val="1E5D099A"/>
    <w:rsid w:val="1E7B7B07"/>
    <w:rsid w:val="2009795D"/>
    <w:rsid w:val="21986125"/>
    <w:rsid w:val="229003A4"/>
    <w:rsid w:val="229F7856"/>
    <w:rsid w:val="22A96C16"/>
    <w:rsid w:val="22C40ABD"/>
    <w:rsid w:val="22D30CE2"/>
    <w:rsid w:val="22F85B27"/>
    <w:rsid w:val="23234596"/>
    <w:rsid w:val="23464173"/>
    <w:rsid w:val="2356309A"/>
    <w:rsid w:val="23A57FEB"/>
    <w:rsid w:val="23B064EE"/>
    <w:rsid w:val="25485FB2"/>
    <w:rsid w:val="258E1F76"/>
    <w:rsid w:val="25C52984"/>
    <w:rsid w:val="25D74000"/>
    <w:rsid w:val="27A44B8F"/>
    <w:rsid w:val="28832C2B"/>
    <w:rsid w:val="2888595A"/>
    <w:rsid w:val="28C760EF"/>
    <w:rsid w:val="2994510B"/>
    <w:rsid w:val="2A1D18E6"/>
    <w:rsid w:val="2A874FC0"/>
    <w:rsid w:val="2AD85A37"/>
    <w:rsid w:val="2B0C53CE"/>
    <w:rsid w:val="2B767E2E"/>
    <w:rsid w:val="2BE65EA2"/>
    <w:rsid w:val="2C8777E7"/>
    <w:rsid w:val="2D536397"/>
    <w:rsid w:val="2D572BBE"/>
    <w:rsid w:val="2D7A4949"/>
    <w:rsid w:val="2D8639C5"/>
    <w:rsid w:val="2DD067E1"/>
    <w:rsid w:val="2E5B3AB0"/>
    <w:rsid w:val="2EF6451B"/>
    <w:rsid w:val="2F895A09"/>
    <w:rsid w:val="308C4F60"/>
    <w:rsid w:val="33554FCC"/>
    <w:rsid w:val="34DB7D61"/>
    <w:rsid w:val="37D11F5D"/>
    <w:rsid w:val="39830AA9"/>
    <w:rsid w:val="39B316CB"/>
    <w:rsid w:val="3CA855E1"/>
    <w:rsid w:val="3D1C4829"/>
    <w:rsid w:val="3D2D5994"/>
    <w:rsid w:val="3DEA066A"/>
    <w:rsid w:val="3E201538"/>
    <w:rsid w:val="3F2E442D"/>
    <w:rsid w:val="3F570E14"/>
    <w:rsid w:val="3FFC0C0A"/>
    <w:rsid w:val="4040272A"/>
    <w:rsid w:val="40887E9E"/>
    <w:rsid w:val="418B278D"/>
    <w:rsid w:val="41E45AD6"/>
    <w:rsid w:val="42136CC8"/>
    <w:rsid w:val="4302181F"/>
    <w:rsid w:val="43373C68"/>
    <w:rsid w:val="43CE3A24"/>
    <w:rsid w:val="43EB530B"/>
    <w:rsid w:val="441F06A2"/>
    <w:rsid w:val="444051B6"/>
    <w:rsid w:val="444145FE"/>
    <w:rsid w:val="446A6386"/>
    <w:rsid w:val="44F67A34"/>
    <w:rsid w:val="46231674"/>
    <w:rsid w:val="46276A5A"/>
    <w:rsid w:val="468F145B"/>
    <w:rsid w:val="4746778D"/>
    <w:rsid w:val="47FA06AC"/>
    <w:rsid w:val="483B0DC8"/>
    <w:rsid w:val="485B4846"/>
    <w:rsid w:val="490936CC"/>
    <w:rsid w:val="498C593E"/>
    <w:rsid w:val="49E4219C"/>
    <w:rsid w:val="4A38776A"/>
    <w:rsid w:val="4B4A4422"/>
    <w:rsid w:val="4B525650"/>
    <w:rsid w:val="4B694D31"/>
    <w:rsid w:val="4BEE70C0"/>
    <w:rsid w:val="4EB24DD9"/>
    <w:rsid w:val="4EBF3EE4"/>
    <w:rsid w:val="501D2C52"/>
    <w:rsid w:val="5040604D"/>
    <w:rsid w:val="50804DD2"/>
    <w:rsid w:val="50BC3B0B"/>
    <w:rsid w:val="52014F01"/>
    <w:rsid w:val="520376F0"/>
    <w:rsid w:val="53186614"/>
    <w:rsid w:val="54952DBD"/>
    <w:rsid w:val="55237984"/>
    <w:rsid w:val="5562337E"/>
    <w:rsid w:val="57547AF3"/>
    <w:rsid w:val="58352A47"/>
    <w:rsid w:val="59766374"/>
    <w:rsid w:val="5A22552A"/>
    <w:rsid w:val="5AE50B05"/>
    <w:rsid w:val="5B6F4E63"/>
    <w:rsid w:val="5B8866FC"/>
    <w:rsid w:val="5C2E61F9"/>
    <w:rsid w:val="5C892323"/>
    <w:rsid w:val="5CBE249F"/>
    <w:rsid w:val="5D072164"/>
    <w:rsid w:val="5D5961DD"/>
    <w:rsid w:val="5EAC1644"/>
    <w:rsid w:val="5EE06D7C"/>
    <w:rsid w:val="5EFF5800"/>
    <w:rsid w:val="605225FC"/>
    <w:rsid w:val="61107F9B"/>
    <w:rsid w:val="615A500F"/>
    <w:rsid w:val="61C171EE"/>
    <w:rsid w:val="61C75092"/>
    <w:rsid w:val="628D7818"/>
    <w:rsid w:val="63F42BCF"/>
    <w:rsid w:val="647873CF"/>
    <w:rsid w:val="65176F6F"/>
    <w:rsid w:val="65E06F3D"/>
    <w:rsid w:val="661D72A6"/>
    <w:rsid w:val="666A4A01"/>
    <w:rsid w:val="66CC5E7D"/>
    <w:rsid w:val="674A3882"/>
    <w:rsid w:val="67EC0D28"/>
    <w:rsid w:val="680E0FED"/>
    <w:rsid w:val="682863F4"/>
    <w:rsid w:val="6889238E"/>
    <w:rsid w:val="6905205B"/>
    <w:rsid w:val="69C23891"/>
    <w:rsid w:val="6A860529"/>
    <w:rsid w:val="6AA41B83"/>
    <w:rsid w:val="6AE21D0A"/>
    <w:rsid w:val="6C1B2D92"/>
    <w:rsid w:val="6C556037"/>
    <w:rsid w:val="6C961E29"/>
    <w:rsid w:val="6C997738"/>
    <w:rsid w:val="6F651428"/>
    <w:rsid w:val="6FD0426C"/>
    <w:rsid w:val="700D59B9"/>
    <w:rsid w:val="715756EF"/>
    <w:rsid w:val="716231BF"/>
    <w:rsid w:val="720560AC"/>
    <w:rsid w:val="7342098B"/>
    <w:rsid w:val="73732CEE"/>
    <w:rsid w:val="73E72287"/>
    <w:rsid w:val="744A4860"/>
    <w:rsid w:val="749473D5"/>
    <w:rsid w:val="74E33EBE"/>
    <w:rsid w:val="75341628"/>
    <w:rsid w:val="766256C6"/>
    <w:rsid w:val="76A67EB4"/>
    <w:rsid w:val="76F50730"/>
    <w:rsid w:val="77B67A60"/>
    <w:rsid w:val="78A7621B"/>
    <w:rsid w:val="79192702"/>
    <w:rsid w:val="7A8A5DF0"/>
    <w:rsid w:val="7B8141C2"/>
    <w:rsid w:val="7E152BFE"/>
    <w:rsid w:val="7E73253A"/>
    <w:rsid w:val="7F29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156" w:beforeLines="50" w:after="78" w:afterLines="25" w:line="360" w:lineRule="auto"/>
      <w:outlineLvl w:val="0"/>
    </w:pPr>
    <w:rPr>
      <w:rFonts w:ascii="黑体" w:hAnsi="黑体" w:eastAsia="黑体" w:cs="Times New Roman"/>
      <w:b/>
      <w:bCs/>
      <w:kern w:val="44"/>
      <w:sz w:val="24"/>
      <w:szCs w:val="2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156" w:beforeLines="50" w:after="78" w:afterLines="25" w:line="360" w:lineRule="auto"/>
      <w:outlineLvl w:val="1"/>
    </w:pPr>
    <w:rPr>
      <w:rFonts w:ascii="Cambria" w:hAnsi="Cambria" w:eastAsia="宋体" w:cs="Times New Roman"/>
      <w:b/>
      <w:bCs/>
      <w:sz w:val="24"/>
      <w:szCs w:val="24"/>
    </w:rPr>
  </w:style>
  <w:style w:type="paragraph" w:styleId="4">
    <w:name w:val="heading 3"/>
    <w:basedOn w:val="1"/>
    <w:next w:val="1"/>
    <w:link w:val="32"/>
    <w:unhideWhenUsed/>
    <w:qFormat/>
    <w:uiPriority w:val="9"/>
    <w:pPr>
      <w:keepNext/>
      <w:keepLines/>
      <w:numPr>
        <w:ilvl w:val="2"/>
        <w:numId w:val="1"/>
      </w:numPr>
      <w:spacing w:before="50" w:beforeLines="50" w:after="25" w:afterLines="25" w:line="360" w:lineRule="auto"/>
      <w:outlineLvl w:val="2"/>
    </w:pPr>
    <w:rPr>
      <w:rFonts w:ascii="Calibri" w:hAnsi="Calibri" w:eastAsia="宋体" w:cs="Times New Roman"/>
      <w:b/>
      <w:bCs/>
      <w:sz w:val="24"/>
      <w:szCs w:val="24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numPr>
        <w:ilvl w:val="3"/>
        <w:numId w:val="1"/>
      </w:numPr>
      <w:spacing w:before="156" w:beforeLines="50" w:after="78" w:afterLines="25" w:line="360" w:lineRule="auto"/>
      <w:outlineLvl w:val="3"/>
    </w:pPr>
    <w:rPr>
      <w:rFonts w:ascii="Cambria" w:hAnsi="Cambria" w:eastAsia="宋体" w:cs="Times New Roman"/>
      <w:b/>
      <w:bCs/>
      <w:sz w:val="24"/>
      <w:szCs w:val="24"/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numPr>
        <w:ilvl w:val="4"/>
        <w:numId w:val="1"/>
      </w:numPr>
      <w:spacing w:before="156" w:beforeLines="50" w:after="78" w:afterLines="25" w:line="360" w:lineRule="auto"/>
      <w:ind w:left="1009" w:hanging="1009"/>
      <w:outlineLvl w:val="4"/>
    </w:pPr>
    <w:rPr>
      <w:rFonts w:ascii="Calibri" w:hAnsi="Calibri" w:eastAsia="宋体" w:cs="Times New Roman"/>
      <w:b/>
      <w:bCs/>
      <w:sz w:val="24"/>
      <w:szCs w:val="24"/>
    </w:rPr>
  </w:style>
  <w:style w:type="paragraph" w:styleId="7">
    <w:name w:val="heading 6"/>
    <w:basedOn w:val="1"/>
    <w:next w:val="1"/>
    <w:link w:val="35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36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hAnsi="Calibri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37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 w:cs="Times New Roman"/>
      <w:sz w:val="24"/>
      <w:szCs w:val="24"/>
    </w:rPr>
  </w:style>
  <w:style w:type="paragraph" w:styleId="10">
    <w:name w:val="heading 9"/>
    <w:basedOn w:val="1"/>
    <w:next w:val="1"/>
    <w:link w:val="38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 w:cs="Times New Roman"/>
      <w:szCs w:val="21"/>
    </w:rPr>
  </w:style>
  <w:style w:type="character" w:default="1" w:styleId="24">
    <w:name w:val="Default Paragraph Font"/>
    <w:semiHidden/>
    <w:unhideWhenUsed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12">
    <w:name w:val="annotation text"/>
    <w:basedOn w:val="1"/>
    <w:link w:val="43"/>
    <w:semiHidden/>
    <w:unhideWhenUsed/>
    <w:qFormat/>
    <w:uiPriority w:val="99"/>
    <w:pPr>
      <w:jc w:val="left"/>
    </w:pPr>
  </w:style>
  <w:style w:type="paragraph" w:styleId="13">
    <w:name w:val="Body Text"/>
    <w:basedOn w:val="1"/>
    <w:link w:val="40"/>
    <w:unhideWhenUsed/>
    <w:qFormat/>
    <w:uiPriority w:val="99"/>
    <w:pPr>
      <w:spacing w:after="120"/>
    </w:p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5">
    <w:name w:val="Balloon Text"/>
    <w:basedOn w:val="1"/>
    <w:link w:val="45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20">
    <w:name w:val="Normal (Web)"/>
    <w:basedOn w:val="1"/>
    <w:semiHidden/>
    <w:unhideWhenUsed/>
    <w:qFormat/>
    <w:uiPriority w:val="99"/>
    <w:rPr>
      <w:sz w:val="24"/>
    </w:rPr>
  </w:style>
  <w:style w:type="paragraph" w:styleId="21">
    <w:name w:val="annotation subject"/>
    <w:basedOn w:val="12"/>
    <w:next w:val="12"/>
    <w:link w:val="44"/>
    <w:semiHidden/>
    <w:unhideWhenUsed/>
    <w:qFormat/>
    <w:uiPriority w:val="99"/>
    <w:rPr>
      <w:b/>
      <w:bCs/>
    </w:rPr>
  </w:style>
  <w:style w:type="table" w:styleId="23">
    <w:name w:val="Table Grid"/>
    <w:basedOn w:val="2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Hyperlink"/>
    <w:basedOn w:val="2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annotation reference"/>
    <w:basedOn w:val="24"/>
    <w:semiHidden/>
    <w:unhideWhenUsed/>
    <w:qFormat/>
    <w:uiPriority w:val="99"/>
    <w:rPr>
      <w:sz w:val="21"/>
      <w:szCs w:val="21"/>
    </w:rPr>
  </w:style>
  <w:style w:type="paragraph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页眉 字符"/>
    <w:basedOn w:val="24"/>
    <w:link w:val="17"/>
    <w:qFormat/>
    <w:uiPriority w:val="99"/>
    <w:rPr>
      <w:sz w:val="18"/>
      <w:szCs w:val="18"/>
    </w:rPr>
  </w:style>
  <w:style w:type="character" w:customStyle="1" w:styleId="29">
    <w:name w:val="页脚 字符"/>
    <w:basedOn w:val="24"/>
    <w:link w:val="16"/>
    <w:qFormat/>
    <w:uiPriority w:val="99"/>
    <w:rPr>
      <w:sz w:val="18"/>
      <w:szCs w:val="18"/>
    </w:rPr>
  </w:style>
  <w:style w:type="character" w:customStyle="1" w:styleId="30">
    <w:name w:val="标题 1 字符"/>
    <w:basedOn w:val="24"/>
    <w:link w:val="2"/>
    <w:qFormat/>
    <w:uiPriority w:val="9"/>
    <w:rPr>
      <w:rFonts w:ascii="黑体" w:hAnsi="黑体" w:eastAsia="黑体" w:cs="Times New Roman"/>
      <w:b/>
      <w:bCs/>
      <w:kern w:val="44"/>
      <w:sz w:val="24"/>
      <w:szCs w:val="24"/>
    </w:rPr>
  </w:style>
  <w:style w:type="character" w:customStyle="1" w:styleId="31">
    <w:name w:val="标题 2 字符"/>
    <w:basedOn w:val="24"/>
    <w:link w:val="3"/>
    <w:qFormat/>
    <w:uiPriority w:val="9"/>
    <w:rPr>
      <w:rFonts w:ascii="Cambria" w:hAnsi="Cambria" w:eastAsia="宋体" w:cs="Times New Roman"/>
      <w:b/>
      <w:bCs/>
      <w:sz w:val="24"/>
      <w:szCs w:val="24"/>
    </w:rPr>
  </w:style>
  <w:style w:type="character" w:customStyle="1" w:styleId="32">
    <w:name w:val="标题 3 字符"/>
    <w:basedOn w:val="24"/>
    <w:link w:val="4"/>
    <w:qFormat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33">
    <w:name w:val="标题 4 字符"/>
    <w:basedOn w:val="24"/>
    <w:link w:val="5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34">
    <w:name w:val="标题 5 字符"/>
    <w:basedOn w:val="24"/>
    <w:link w:val="6"/>
    <w:qFormat/>
    <w:uiPriority w:val="0"/>
    <w:rPr>
      <w:rFonts w:ascii="Calibri" w:hAnsi="Calibri" w:eastAsia="宋体" w:cs="Times New Roman"/>
      <w:b/>
      <w:bCs/>
      <w:sz w:val="24"/>
      <w:szCs w:val="24"/>
    </w:rPr>
  </w:style>
  <w:style w:type="character" w:customStyle="1" w:styleId="35">
    <w:name w:val="标题 6 字符"/>
    <w:basedOn w:val="24"/>
    <w:link w:val="7"/>
    <w:qFormat/>
    <w:uiPriority w:val="0"/>
    <w:rPr>
      <w:rFonts w:ascii="Cambria" w:hAnsi="Cambria" w:eastAsia="宋体" w:cs="Times New Roman"/>
      <w:b/>
      <w:bCs/>
      <w:sz w:val="24"/>
      <w:szCs w:val="24"/>
    </w:rPr>
  </w:style>
  <w:style w:type="character" w:customStyle="1" w:styleId="36">
    <w:name w:val="标题 7 字符"/>
    <w:basedOn w:val="24"/>
    <w:link w:val="8"/>
    <w:qFormat/>
    <w:uiPriority w:val="0"/>
    <w:rPr>
      <w:rFonts w:ascii="Calibri" w:hAnsi="Calibri" w:eastAsia="宋体" w:cs="Times New Roman"/>
      <w:b/>
      <w:bCs/>
      <w:sz w:val="24"/>
      <w:szCs w:val="24"/>
    </w:rPr>
  </w:style>
  <w:style w:type="character" w:customStyle="1" w:styleId="37">
    <w:name w:val="标题 8 字符"/>
    <w:basedOn w:val="24"/>
    <w:link w:val="9"/>
    <w:qFormat/>
    <w:uiPriority w:val="0"/>
    <w:rPr>
      <w:rFonts w:ascii="Cambria" w:hAnsi="Cambria" w:eastAsia="宋体" w:cs="Times New Roman"/>
      <w:sz w:val="24"/>
      <w:szCs w:val="24"/>
    </w:rPr>
  </w:style>
  <w:style w:type="character" w:customStyle="1" w:styleId="38">
    <w:name w:val="标题 9 字符"/>
    <w:basedOn w:val="24"/>
    <w:link w:val="10"/>
    <w:qFormat/>
    <w:uiPriority w:val="0"/>
    <w:rPr>
      <w:rFonts w:ascii="Cambria" w:hAnsi="Cambria" w:eastAsia="宋体" w:cs="Times New Roman"/>
      <w:szCs w:val="21"/>
    </w:rPr>
  </w:style>
  <w:style w:type="paragraph" w:customStyle="1" w:styleId="39">
    <w:name w:val="目次"/>
    <w:next w:val="13"/>
    <w:qFormat/>
    <w:uiPriority w:val="0"/>
    <w:pPr>
      <w:numPr>
        <w:ilvl w:val="0"/>
        <w:numId w:val="2"/>
      </w:numPr>
      <w:spacing w:after="150" w:afterLines="150" w:line="360" w:lineRule="auto"/>
      <w:jc w:val="center"/>
    </w:pPr>
    <w:rPr>
      <w:rFonts w:ascii="Times New Roman" w:hAnsi="Times New Roman" w:eastAsia="黑体" w:cs="Times New Roman"/>
      <w:sz w:val="32"/>
      <w:lang w:val="en-US" w:eastAsia="zh-CN" w:bidi="ar-SA"/>
    </w:rPr>
  </w:style>
  <w:style w:type="character" w:customStyle="1" w:styleId="40">
    <w:name w:val="正文文本 字符"/>
    <w:basedOn w:val="24"/>
    <w:link w:val="13"/>
    <w:semiHidden/>
    <w:qFormat/>
    <w:uiPriority w:val="99"/>
  </w:style>
  <w:style w:type="character" w:customStyle="1" w:styleId="41">
    <w:name w:val="不明显强调1"/>
    <w:basedOn w:val="24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42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240" w:beforeLines="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43">
    <w:name w:val="批注文字 字符"/>
    <w:basedOn w:val="24"/>
    <w:link w:val="12"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44">
    <w:name w:val="批注主题 字符"/>
    <w:basedOn w:val="43"/>
    <w:link w:val="21"/>
    <w:semiHidden/>
    <w:qFormat/>
    <w:uiPriority w:val="99"/>
    <w:rPr>
      <w:rFonts w:asciiTheme="minorHAnsi" w:hAnsiTheme="minorHAnsi" w:eastAsiaTheme="minorEastAsia" w:cstheme="minorBidi"/>
      <w:b/>
      <w:bCs/>
      <w:kern w:val="2"/>
      <w:sz w:val="21"/>
      <w:szCs w:val="22"/>
    </w:rPr>
  </w:style>
  <w:style w:type="character" w:customStyle="1" w:styleId="45">
    <w:name w:val="批注框文本 字符"/>
    <w:basedOn w:val="24"/>
    <w:link w:val="15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5BA757-4EC1-44FB-B8AB-6E457E2057A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1191</Words>
  <Characters>6793</Characters>
  <Lines>56</Lines>
  <Paragraphs>15</Paragraphs>
  <TotalTime>7</TotalTime>
  <ScaleCrop>false</ScaleCrop>
  <LinksUpToDate>false</LinksUpToDate>
  <CharactersWithSpaces>7969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2019-08-09T01:03:00Z</dcterms:created>
  <dc:creator>hsfw</dc:creator>
  <cp:lastModifiedBy>Administrator</cp:lastModifiedBy>
  <dcterms:modified xsi:type="dcterms:W3CDTF">2021-10-09T03:09:30Z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4379568087B54EE39D30712DAD77508B</vt:lpwstr>
  </property>
</Properties>
</file>