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78904" w14:textId="77777777" w:rsidR="0091118B" w:rsidRDefault="00F668AE">
      <w:pPr>
        <w:spacing w:line="360" w:lineRule="auto"/>
        <w:jc w:val="center"/>
        <w:rPr>
          <w:rFonts w:ascii="Calibri" w:eastAsia="Calibri" w:hAnsi="Calibri" w:cs="Calibri"/>
          <w:b/>
          <w:sz w:val="28"/>
        </w:rPr>
      </w:pPr>
      <w:r>
        <w:rPr>
          <w:rFonts w:ascii="Calibri" w:eastAsia="Calibri" w:hAnsi="Calibri" w:cs="Calibri"/>
          <w:b/>
          <w:sz w:val="28"/>
        </w:rPr>
        <w:t xml:space="preserve">Intro to Web Dev Final Report Template </w:t>
      </w:r>
    </w:p>
    <w:p w14:paraId="759034C4" w14:textId="77777777" w:rsidR="0091118B" w:rsidRDefault="00F668AE">
      <w:pPr>
        <w:spacing w:line="360" w:lineRule="auto"/>
        <w:jc w:val="both"/>
        <w:rPr>
          <w:rFonts w:ascii="Arial" w:eastAsia="Arial" w:hAnsi="Arial" w:cs="Arial"/>
          <w:sz w:val="22"/>
        </w:rPr>
      </w:pPr>
      <w:r>
        <w:rPr>
          <w:rFonts w:ascii="Arial" w:eastAsia="Arial" w:hAnsi="Arial" w:cs="Arial"/>
          <w:b/>
          <w:color w:val="222222"/>
          <w:sz w:val="22"/>
        </w:rPr>
        <w:t xml:space="preserve">Directions: </w:t>
      </w:r>
      <w:r>
        <w:rPr>
          <w:rFonts w:ascii="Arial" w:eastAsia="Arial" w:hAnsi="Arial" w:cs="Arial"/>
          <w:color w:val="222222"/>
          <w:sz w:val="22"/>
        </w:rPr>
        <w:t xml:space="preserve">Follow the directions according to the Touchstone Instructions document. Include your responses for all the sections listed under the Directions section. </w:t>
      </w:r>
      <w:r>
        <w:rPr>
          <w:rFonts w:ascii="Arial" w:eastAsia="Arial" w:hAnsi="Arial" w:cs="Arial"/>
          <w:sz w:val="22"/>
        </w:rPr>
        <w:t>Remember to review the Touchstone instruction page for entry requirements and grading specifics.</w:t>
      </w:r>
    </w:p>
    <w:p w14:paraId="38454CFF" w14:textId="77777777" w:rsidR="0091118B" w:rsidRDefault="0091118B">
      <w:pPr>
        <w:spacing w:line="360" w:lineRule="auto"/>
        <w:jc w:val="both"/>
        <w:rPr>
          <w:rFonts w:ascii="Arial" w:eastAsia="Arial" w:hAnsi="Arial" w:cs="Arial"/>
          <w:b/>
          <w:sz w:val="22"/>
        </w:rPr>
      </w:pPr>
    </w:p>
    <w:p w14:paraId="55A7ADF9" w14:textId="7B7705EF" w:rsidR="0091118B" w:rsidRDefault="00F668AE">
      <w:pPr>
        <w:spacing w:line="360" w:lineRule="auto"/>
        <w:rPr>
          <w:rFonts w:ascii="Arial" w:eastAsia="Arial" w:hAnsi="Arial" w:cs="Arial"/>
          <w:b/>
          <w:sz w:val="22"/>
        </w:rPr>
      </w:pPr>
      <w:r>
        <w:rPr>
          <w:rFonts w:ascii="Arial" w:eastAsia="Arial" w:hAnsi="Arial" w:cs="Arial"/>
          <w:b/>
          <w:sz w:val="22"/>
        </w:rPr>
        <w:t>Name:</w:t>
      </w:r>
      <w:r w:rsidR="007F5DF5">
        <w:rPr>
          <w:rFonts w:ascii="Arial" w:eastAsia="Arial" w:hAnsi="Arial" w:cs="Arial"/>
          <w:b/>
          <w:sz w:val="22"/>
        </w:rPr>
        <w:t xml:space="preserve"> Jason </w:t>
      </w:r>
      <w:proofErr w:type="spellStart"/>
      <w:r w:rsidR="007F5DF5">
        <w:rPr>
          <w:rFonts w:ascii="Arial" w:eastAsia="Arial" w:hAnsi="Arial" w:cs="Arial"/>
          <w:b/>
          <w:sz w:val="22"/>
        </w:rPr>
        <w:t>Morocho</w:t>
      </w:r>
      <w:proofErr w:type="spellEnd"/>
    </w:p>
    <w:p w14:paraId="1CCA1368" w14:textId="6EDA48A4" w:rsidR="0091118B" w:rsidRDefault="00F668AE">
      <w:pPr>
        <w:spacing w:line="360" w:lineRule="auto"/>
        <w:rPr>
          <w:rFonts w:ascii="Calibri" w:eastAsia="Calibri" w:hAnsi="Calibri" w:cs="Calibri"/>
          <w:sz w:val="22"/>
        </w:rPr>
      </w:pPr>
      <w:r>
        <w:rPr>
          <w:rFonts w:ascii="Arial" w:eastAsia="Arial" w:hAnsi="Arial" w:cs="Arial"/>
          <w:b/>
          <w:sz w:val="22"/>
        </w:rPr>
        <w:t>Date:</w:t>
      </w:r>
      <w:r w:rsidR="007F5DF5">
        <w:rPr>
          <w:rFonts w:ascii="Arial" w:eastAsia="Arial" w:hAnsi="Arial" w:cs="Arial"/>
          <w:b/>
          <w:sz w:val="22"/>
        </w:rPr>
        <w:t xml:space="preserve"> 8/7/2024</w:t>
      </w:r>
    </w:p>
    <w:p w14:paraId="23B72E0A" w14:textId="659A86BC" w:rsidR="0091118B" w:rsidRDefault="00F668AE" w:rsidP="007F5DF5">
      <w:pPr>
        <w:spacing w:line="360" w:lineRule="auto"/>
        <w:rPr>
          <w:rFonts w:ascii="Arial" w:eastAsia="Arial" w:hAnsi="Arial" w:cs="Arial"/>
          <w:sz w:val="22"/>
        </w:rPr>
      </w:pPr>
      <w:r>
        <w:rPr>
          <w:rFonts w:ascii="Arial" w:eastAsia="Arial" w:hAnsi="Arial" w:cs="Arial"/>
          <w:b/>
          <w:sz w:val="22"/>
        </w:rPr>
        <w:t xml:space="preserve">Final </w:t>
      </w:r>
      <w:proofErr w:type="spellStart"/>
      <w:r>
        <w:rPr>
          <w:rFonts w:ascii="Arial" w:eastAsia="Arial" w:hAnsi="Arial" w:cs="Arial"/>
          <w:b/>
          <w:sz w:val="22"/>
        </w:rPr>
        <w:t>Replit</w:t>
      </w:r>
      <w:proofErr w:type="spellEnd"/>
      <w:r>
        <w:rPr>
          <w:rFonts w:ascii="Arial" w:eastAsia="Arial" w:hAnsi="Arial" w:cs="Arial"/>
          <w:b/>
          <w:sz w:val="22"/>
        </w:rPr>
        <w:t xml:space="preserve"> Program Share Link: </w:t>
      </w:r>
      <w:r w:rsidR="007F5DF5" w:rsidRPr="007F5DF5">
        <w:rPr>
          <w:rFonts w:ascii="Arial" w:eastAsia="Arial" w:hAnsi="Arial" w:cs="Arial"/>
          <w:b/>
          <w:sz w:val="22"/>
        </w:rPr>
        <w:t>https://replit.com/@morochojason8/Bloom-Valley-Nursery-Website?v=1</w:t>
      </w:r>
    </w:p>
    <w:p w14:paraId="456E07AE" w14:textId="77777777" w:rsidR="0091118B" w:rsidRDefault="0091118B">
      <w:pPr>
        <w:spacing w:after="0" w:line="360" w:lineRule="auto"/>
        <w:rPr>
          <w:rFonts w:ascii="Arial" w:eastAsia="Arial" w:hAnsi="Arial" w:cs="Arial"/>
          <w:sz w:val="22"/>
        </w:rPr>
      </w:pPr>
    </w:p>
    <w:p w14:paraId="29297415" w14:textId="77777777" w:rsidR="0091118B" w:rsidRDefault="0091118B">
      <w:pPr>
        <w:spacing w:after="0" w:line="360" w:lineRule="auto"/>
        <w:rPr>
          <w:rFonts w:ascii="Arial" w:eastAsia="Arial" w:hAnsi="Arial" w:cs="Arial"/>
          <w:sz w:val="22"/>
        </w:rPr>
      </w:pPr>
    </w:p>
    <w:p w14:paraId="36570340" w14:textId="77777777" w:rsidR="0091118B" w:rsidRDefault="0091118B">
      <w:pPr>
        <w:spacing w:after="0" w:line="360" w:lineRule="auto"/>
        <w:rPr>
          <w:rFonts w:ascii="Arial" w:eastAsia="Arial" w:hAnsi="Arial" w:cs="Arial"/>
          <w:sz w:val="22"/>
        </w:rPr>
      </w:pPr>
    </w:p>
    <w:p w14:paraId="43247BE0" w14:textId="77777777" w:rsidR="0091118B" w:rsidRDefault="0091118B">
      <w:pPr>
        <w:spacing w:after="0" w:line="360" w:lineRule="auto"/>
        <w:rPr>
          <w:rFonts w:ascii="Arial" w:eastAsia="Arial" w:hAnsi="Arial" w:cs="Arial"/>
          <w:sz w:val="22"/>
        </w:rPr>
      </w:pPr>
    </w:p>
    <w:p w14:paraId="69B1211B" w14:textId="77777777" w:rsidR="0091118B" w:rsidRDefault="0091118B">
      <w:pPr>
        <w:spacing w:after="0" w:line="360" w:lineRule="auto"/>
        <w:rPr>
          <w:rFonts w:ascii="Arial" w:eastAsia="Arial" w:hAnsi="Arial" w:cs="Arial"/>
          <w:sz w:val="22"/>
        </w:rPr>
      </w:pPr>
    </w:p>
    <w:p w14:paraId="4B4FF5C1" w14:textId="77777777" w:rsidR="0091118B" w:rsidRDefault="0091118B">
      <w:pPr>
        <w:spacing w:after="0" w:line="360" w:lineRule="auto"/>
        <w:rPr>
          <w:rFonts w:ascii="Arial" w:eastAsia="Arial" w:hAnsi="Arial" w:cs="Arial"/>
          <w:sz w:val="22"/>
        </w:rPr>
      </w:pPr>
    </w:p>
    <w:p w14:paraId="5593CAFF" w14:textId="77777777" w:rsidR="0091118B" w:rsidRDefault="0091118B">
      <w:pPr>
        <w:spacing w:after="0" w:line="360" w:lineRule="auto"/>
        <w:rPr>
          <w:rFonts w:ascii="Arial" w:eastAsia="Arial" w:hAnsi="Arial" w:cs="Arial"/>
          <w:sz w:val="22"/>
        </w:rPr>
      </w:pPr>
    </w:p>
    <w:p w14:paraId="21DF8955" w14:textId="77777777" w:rsidR="0091118B" w:rsidRDefault="0091118B">
      <w:pPr>
        <w:spacing w:after="0" w:line="360" w:lineRule="auto"/>
        <w:rPr>
          <w:rFonts w:ascii="Arial" w:eastAsia="Arial" w:hAnsi="Arial" w:cs="Arial"/>
          <w:sz w:val="22"/>
        </w:rPr>
      </w:pPr>
    </w:p>
    <w:p w14:paraId="17A43C8D" w14:textId="77777777" w:rsidR="0091118B" w:rsidRDefault="0091118B">
      <w:pPr>
        <w:spacing w:after="0" w:line="360" w:lineRule="auto"/>
        <w:rPr>
          <w:rFonts w:ascii="Arial" w:eastAsia="Arial" w:hAnsi="Arial" w:cs="Arial"/>
          <w:sz w:val="22"/>
        </w:rPr>
      </w:pPr>
    </w:p>
    <w:p w14:paraId="12B3A951" w14:textId="77777777" w:rsidR="0091118B" w:rsidRDefault="0091118B">
      <w:pPr>
        <w:spacing w:after="0" w:line="360" w:lineRule="auto"/>
        <w:rPr>
          <w:rFonts w:ascii="Arial" w:eastAsia="Arial" w:hAnsi="Arial" w:cs="Arial"/>
          <w:sz w:val="22"/>
        </w:rPr>
      </w:pPr>
    </w:p>
    <w:p w14:paraId="117355D4" w14:textId="77777777" w:rsidR="0091118B" w:rsidRDefault="0091118B">
      <w:pPr>
        <w:spacing w:after="0" w:line="360" w:lineRule="auto"/>
        <w:rPr>
          <w:rFonts w:ascii="Arial" w:eastAsia="Arial" w:hAnsi="Arial" w:cs="Arial"/>
          <w:sz w:val="22"/>
        </w:rPr>
      </w:pPr>
    </w:p>
    <w:p w14:paraId="10B071D9" w14:textId="77777777" w:rsidR="0091118B" w:rsidRDefault="0091118B">
      <w:pPr>
        <w:spacing w:after="0" w:line="360" w:lineRule="auto"/>
        <w:rPr>
          <w:rFonts w:ascii="Arial" w:eastAsia="Arial" w:hAnsi="Arial" w:cs="Arial"/>
          <w:sz w:val="22"/>
        </w:rPr>
      </w:pPr>
    </w:p>
    <w:p w14:paraId="5C0C3E6A" w14:textId="77777777" w:rsidR="0091118B" w:rsidRDefault="0091118B">
      <w:pPr>
        <w:spacing w:after="0" w:line="360" w:lineRule="auto"/>
        <w:rPr>
          <w:rFonts w:ascii="Arial" w:eastAsia="Arial" w:hAnsi="Arial" w:cs="Arial"/>
          <w:sz w:val="22"/>
        </w:rPr>
      </w:pPr>
    </w:p>
    <w:p w14:paraId="5CC34545" w14:textId="77777777" w:rsidR="0091118B" w:rsidRDefault="0091118B">
      <w:pPr>
        <w:spacing w:after="0" w:line="360" w:lineRule="auto"/>
        <w:rPr>
          <w:rFonts w:ascii="Arial" w:eastAsia="Arial" w:hAnsi="Arial" w:cs="Arial"/>
          <w:sz w:val="22"/>
        </w:rPr>
      </w:pPr>
    </w:p>
    <w:p w14:paraId="4A453CF6" w14:textId="77777777" w:rsidR="0091118B" w:rsidRDefault="0091118B">
      <w:pPr>
        <w:spacing w:after="0" w:line="360" w:lineRule="auto"/>
        <w:rPr>
          <w:rFonts w:ascii="Arial" w:eastAsia="Arial" w:hAnsi="Arial" w:cs="Arial"/>
          <w:sz w:val="22"/>
        </w:rPr>
      </w:pPr>
    </w:p>
    <w:p w14:paraId="5D407B7D" w14:textId="77777777" w:rsidR="0091118B" w:rsidRDefault="0091118B">
      <w:pPr>
        <w:spacing w:after="0" w:line="360" w:lineRule="auto"/>
        <w:rPr>
          <w:rFonts w:ascii="Arial" w:eastAsia="Arial" w:hAnsi="Arial" w:cs="Arial"/>
          <w:sz w:val="22"/>
        </w:rPr>
      </w:pPr>
    </w:p>
    <w:p w14:paraId="0DCE4740" w14:textId="77777777" w:rsidR="0091118B" w:rsidRDefault="0091118B">
      <w:pPr>
        <w:spacing w:after="0" w:line="360" w:lineRule="auto"/>
        <w:rPr>
          <w:rFonts w:ascii="Arial" w:eastAsia="Arial" w:hAnsi="Arial" w:cs="Arial"/>
          <w:sz w:val="22"/>
        </w:rPr>
      </w:pPr>
    </w:p>
    <w:p w14:paraId="3D9017C0" w14:textId="77777777" w:rsidR="0091118B" w:rsidRDefault="0091118B">
      <w:pPr>
        <w:spacing w:after="0" w:line="360" w:lineRule="auto"/>
        <w:rPr>
          <w:rFonts w:ascii="Arial" w:eastAsia="Arial" w:hAnsi="Arial" w:cs="Arial"/>
          <w:sz w:val="22"/>
        </w:rPr>
      </w:pPr>
    </w:p>
    <w:p w14:paraId="5BEBEEC0" w14:textId="77777777" w:rsidR="0091118B" w:rsidRDefault="0091118B">
      <w:pPr>
        <w:spacing w:after="0" w:line="360" w:lineRule="auto"/>
        <w:rPr>
          <w:rFonts w:ascii="Arial" w:eastAsia="Arial" w:hAnsi="Arial" w:cs="Arial"/>
          <w:sz w:val="22"/>
        </w:rPr>
      </w:pPr>
    </w:p>
    <w:p w14:paraId="053318F7" w14:textId="77777777" w:rsidR="0091118B" w:rsidRDefault="0091118B">
      <w:pPr>
        <w:spacing w:after="0" w:line="360" w:lineRule="auto"/>
        <w:rPr>
          <w:rFonts w:ascii="Arial" w:eastAsia="Arial" w:hAnsi="Arial" w:cs="Arial"/>
          <w:sz w:val="22"/>
        </w:rPr>
      </w:pPr>
    </w:p>
    <w:p w14:paraId="13182AAB" w14:textId="77777777" w:rsidR="0091118B" w:rsidRDefault="00F668AE">
      <w:pPr>
        <w:spacing w:before="480" w:after="120" w:line="360" w:lineRule="auto"/>
        <w:rPr>
          <w:rFonts w:ascii="Arial" w:eastAsia="Arial" w:hAnsi="Arial" w:cs="Arial"/>
          <w:b/>
          <w:sz w:val="40"/>
        </w:rPr>
      </w:pPr>
      <w:r>
        <w:rPr>
          <w:rFonts w:ascii="Arial" w:eastAsia="Arial" w:hAnsi="Arial" w:cs="Arial"/>
          <w:b/>
          <w:sz w:val="40"/>
        </w:rPr>
        <w:t>Introduction</w:t>
      </w:r>
    </w:p>
    <w:p w14:paraId="2129A363" w14:textId="77777777" w:rsidR="0091118B" w:rsidRDefault="00F668AE">
      <w:pPr>
        <w:spacing w:before="240" w:line="360" w:lineRule="auto"/>
        <w:rPr>
          <w:rFonts w:ascii="Arial" w:eastAsia="Arial" w:hAnsi="Arial" w:cs="Arial"/>
          <w:sz w:val="22"/>
        </w:rPr>
      </w:pPr>
      <w:r>
        <w:rPr>
          <w:rFonts w:ascii="Arial" w:eastAsia="Arial" w:hAnsi="Arial" w:cs="Arial"/>
          <w:b/>
          <w:sz w:val="22"/>
        </w:rPr>
        <w:t xml:space="preserve">Client name: </w:t>
      </w:r>
      <w:r>
        <w:rPr>
          <w:rFonts w:ascii="Arial" w:eastAsia="Arial" w:hAnsi="Arial" w:cs="Arial"/>
          <w:sz w:val="22"/>
        </w:rPr>
        <w:t xml:space="preserve">&lt;enter client name here. </w:t>
      </w:r>
      <w:r>
        <w:rPr>
          <w:rFonts w:ascii="Arial" w:eastAsia="Arial" w:hAnsi="Arial" w:cs="Arial"/>
          <w:i/>
          <w:sz w:val="22"/>
        </w:rPr>
        <w:t>Hint: Bloom Valley Nursery, ABC Fitness Studio, or Book Haven Bookstore</w:t>
      </w:r>
      <w:r>
        <w:rPr>
          <w:rFonts w:ascii="Arial" w:eastAsia="Arial" w:hAnsi="Arial" w:cs="Arial"/>
          <w:sz w:val="22"/>
        </w:rPr>
        <w:t>&gt;</w:t>
      </w:r>
    </w:p>
    <w:p w14:paraId="556DC875" w14:textId="77777777" w:rsidR="0091118B" w:rsidRDefault="00F668AE">
      <w:pPr>
        <w:spacing w:before="480" w:after="120" w:line="360" w:lineRule="auto"/>
        <w:rPr>
          <w:rFonts w:ascii="Arial" w:eastAsia="Arial" w:hAnsi="Arial" w:cs="Arial"/>
          <w:sz w:val="22"/>
        </w:rPr>
      </w:pPr>
      <w:r>
        <w:rPr>
          <w:rFonts w:ascii="Arial" w:eastAsia="Arial" w:hAnsi="Arial" w:cs="Arial"/>
          <w:sz w:val="22"/>
        </w:rPr>
        <w:t>Introduction to Report:</w:t>
      </w:r>
    </w:p>
    <w:p w14:paraId="6FB012E2" w14:textId="77777777" w:rsidR="0091118B" w:rsidRDefault="00F668AE">
      <w:pPr>
        <w:spacing w:before="480" w:after="120" w:line="360" w:lineRule="auto"/>
        <w:rPr>
          <w:rFonts w:ascii="Arial" w:eastAsia="Arial" w:hAnsi="Arial" w:cs="Arial"/>
          <w:sz w:val="22"/>
        </w:rPr>
      </w:pPr>
      <w:r>
        <w:rPr>
          <w:rFonts w:ascii="Arial" w:eastAsia="Arial" w:hAnsi="Arial" w:cs="Arial"/>
          <w:sz w:val="22"/>
        </w:rPr>
        <w:t>This report provides a comprehensive overview of the design and branding elements for Bloom Valley Nursery. The focus is on creating a visually appealing and cohesive brand identity that resonates with the nursery's mission of providing high-quality plants and gardening supplies. The report includes details on color palette, logo choices, font colors, and typography to ensure a unified and engaging presentation of the Bloom Valley Nursery brand.</w:t>
      </w:r>
    </w:p>
    <w:p w14:paraId="50D154E6" w14:textId="77777777" w:rsidR="0091118B" w:rsidRDefault="00F668AE">
      <w:pPr>
        <w:spacing w:before="480" w:after="120" w:line="360" w:lineRule="auto"/>
        <w:rPr>
          <w:rFonts w:ascii="Arial" w:eastAsia="Arial" w:hAnsi="Arial" w:cs="Arial"/>
          <w:sz w:val="22"/>
        </w:rPr>
      </w:pPr>
      <w:r>
        <w:rPr>
          <w:rFonts w:ascii="Arial" w:eastAsia="Arial" w:hAnsi="Arial" w:cs="Arial"/>
          <w:sz w:val="22"/>
        </w:rPr>
        <w:t>Color Palette and Logo Choice:</w:t>
      </w:r>
    </w:p>
    <w:p w14:paraId="09B2CB82" w14:textId="77777777" w:rsidR="0091118B" w:rsidRDefault="00F668AE">
      <w:pPr>
        <w:spacing w:before="480" w:after="120" w:line="360" w:lineRule="auto"/>
        <w:rPr>
          <w:rFonts w:ascii="Arial" w:eastAsia="Arial" w:hAnsi="Arial" w:cs="Arial"/>
          <w:sz w:val="22"/>
        </w:rPr>
      </w:pPr>
      <w:r>
        <w:rPr>
          <w:rFonts w:ascii="Arial" w:eastAsia="Arial" w:hAnsi="Arial" w:cs="Arial"/>
          <w:sz w:val="22"/>
        </w:rPr>
        <w:t>The color palette for Bloom Valley Nursery is inspired by natural tones and vibrant greens to reflect the fresh and organic nature of the nursery. The primary colors include shades of green, earthy browns, and bright floral accents. The logo features a combination of a leaf and a flower, symbolizing growth and beauty. The design aims to convey a sense of nurturing and vitality, aligning with the nursery’s commitment to quality and care.</w:t>
      </w:r>
    </w:p>
    <w:p w14:paraId="2B35E670" w14:textId="77777777" w:rsidR="0091118B" w:rsidRDefault="00F668AE">
      <w:pPr>
        <w:spacing w:before="480" w:after="120" w:line="360" w:lineRule="auto"/>
        <w:rPr>
          <w:rFonts w:ascii="Arial" w:eastAsia="Arial" w:hAnsi="Arial" w:cs="Arial"/>
          <w:sz w:val="22"/>
        </w:rPr>
      </w:pPr>
      <w:r>
        <w:rPr>
          <w:rFonts w:ascii="Arial" w:eastAsia="Arial" w:hAnsi="Arial" w:cs="Arial"/>
          <w:sz w:val="22"/>
        </w:rPr>
        <w:t>Font Color Choice:</w:t>
      </w:r>
    </w:p>
    <w:p w14:paraId="4DD6109B" w14:textId="77777777" w:rsidR="0091118B" w:rsidRDefault="00F668AE">
      <w:pPr>
        <w:spacing w:before="480" w:after="120" w:line="360" w:lineRule="auto"/>
        <w:rPr>
          <w:rFonts w:ascii="Arial" w:eastAsia="Arial" w:hAnsi="Arial" w:cs="Arial"/>
          <w:sz w:val="22"/>
        </w:rPr>
      </w:pPr>
      <w:r>
        <w:rPr>
          <w:rFonts w:ascii="Arial" w:eastAsia="Arial" w:hAnsi="Arial" w:cs="Arial"/>
          <w:sz w:val="22"/>
        </w:rPr>
        <w:t>The font color scheme is designed to complement the color palette and enhance readability. Primary text will use a dark green color to maintain a natural and earthy aesthetic, while secondary text will use softer greens and neutral tones to provide contrast and visual interest. This choice ensures that the text remains legible and harmonizes with the overall brand theme.</w:t>
      </w:r>
    </w:p>
    <w:p w14:paraId="2847F3CF" w14:textId="77777777" w:rsidR="0091118B" w:rsidRDefault="00F668AE">
      <w:pPr>
        <w:spacing w:before="480" w:after="120" w:line="360" w:lineRule="auto"/>
        <w:rPr>
          <w:rFonts w:ascii="Arial" w:eastAsia="Arial" w:hAnsi="Arial" w:cs="Arial"/>
          <w:sz w:val="22"/>
        </w:rPr>
      </w:pPr>
      <w:r>
        <w:rPr>
          <w:rFonts w:ascii="Arial" w:eastAsia="Arial" w:hAnsi="Arial" w:cs="Arial"/>
          <w:sz w:val="22"/>
        </w:rPr>
        <w:t>Typography Choice:</w:t>
      </w:r>
    </w:p>
    <w:p w14:paraId="6B611C72" w14:textId="77777777" w:rsidR="0091118B" w:rsidRDefault="00F668AE">
      <w:pPr>
        <w:spacing w:before="480" w:after="120" w:line="360" w:lineRule="auto"/>
        <w:rPr>
          <w:rFonts w:ascii="Arial" w:eastAsia="Arial" w:hAnsi="Arial" w:cs="Arial"/>
          <w:sz w:val="22"/>
        </w:rPr>
      </w:pPr>
      <w:r>
        <w:rPr>
          <w:rFonts w:ascii="Arial" w:eastAsia="Arial" w:hAnsi="Arial" w:cs="Arial"/>
          <w:sz w:val="22"/>
        </w:rPr>
        <w:t>The typography for Bloom Valley Nursery combines elegance and readability. The primary font is a serif typeface that exudes professionalism and tradition, suitable for headings and important text. For body text, a clean and modern sans-serif font is used to ensure readability and a contemporary feel. The combination of these typefaces reflects the nursery’s blend of classic gardening expertise and modern customer service.</w:t>
      </w:r>
    </w:p>
    <w:p w14:paraId="078D2FDD" w14:textId="77777777" w:rsidR="0091118B" w:rsidRDefault="00F668AE">
      <w:pPr>
        <w:spacing w:before="480" w:after="120" w:line="360" w:lineRule="auto"/>
        <w:rPr>
          <w:rFonts w:ascii="Arial" w:eastAsia="Arial" w:hAnsi="Arial" w:cs="Arial"/>
          <w:b/>
          <w:sz w:val="40"/>
        </w:rPr>
      </w:pPr>
      <w:r>
        <w:rPr>
          <w:rFonts w:ascii="Arial" w:eastAsia="Arial" w:hAnsi="Arial" w:cs="Arial"/>
          <w:b/>
          <w:sz w:val="40"/>
        </w:rPr>
        <w:t>Wireframes</w:t>
      </w:r>
    </w:p>
    <w:p w14:paraId="4E71DAB8" w14:textId="77777777" w:rsidR="0091118B" w:rsidRDefault="0091118B">
      <w:pPr>
        <w:spacing w:after="0" w:line="360" w:lineRule="auto"/>
        <w:rPr>
          <w:rFonts w:ascii="Arial" w:eastAsia="Arial" w:hAnsi="Arial" w:cs="Arial"/>
          <w:sz w:val="22"/>
        </w:rPr>
      </w:pPr>
    </w:p>
    <w:p w14:paraId="00E0AFD8" w14:textId="77777777" w:rsidR="0091118B" w:rsidRDefault="00F668AE">
      <w:pPr>
        <w:spacing w:before="240" w:line="360" w:lineRule="auto"/>
        <w:rPr>
          <w:rFonts w:ascii="Arial" w:eastAsia="Arial" w:hAnsi="Arial" w:cs="Arial"/>
          <w:b/>
          <w:sz w:val="22"/>
        </w:rPr>
      </w:pPr>
      <w:r>
        <w:rPr>
          <w:rFonts w:ascii="Arial" w:eastAsia="Arial" w:hAnsi="Arial" w:cs="Arial"/>
          <w:b/>
          <w:sz w:val="22"/>
        </w:rPr>
        <w:t>Home Page:</w:t>
      </w:r>
      <w:r>
        <w:rPr>
          <w:rFonts w:ascii="Arial" w:eastAsia="Arial" w:hAnsi="Arial" w:cs="Arial"/>
          <w:b/>
          <w:sz w:val="22"/>
        </w:rPr>
        <w:br/>
      </w:r>
      <w:r w:rsidR="00FD7AB1">
        <w:rPr>
          <w:noProof/>
        </w:rPr>
      </w:r>
      <w:r w:rsidR="00FD7AB1">
        <w:rPr>
          <w:noProof/>
        </w:rPr>
        <w:object w:dxaOrig="8640" w:dyaOrig="3869" w14:anchorId="7A6B15D6">
          <v:rect id="_x0000_i1025" alt="" style="width:6in;height:193.2pt;mso-width-percent:0;mso-height-percent:0;mso-width-percent:0;mso-height-percent:0" o:ole="" o:preferrelative="t" stroked="f">
            <v:imagedata r:id="rId5" o:title=""/>
          </v:rect>
          <o:OLEObject Type="Embed" ProgID="StaticMetafile" ShapeID="_x0000_i1025" DrawAspect="Content" ObjectID="_1784577184" r:id="rId6"/>
        </w:object>
      </w:r>
    </w:p>
    <w:p w14:paraId="46C6B3A1" w14:textId="77777777" w:rsidR="0091118B" w:rsidRDefault="00FD7AB1">
      <w:pPr>
        <w:spacing w:before="240" w:line="360" w:lineRule="auto"/>
        <w:rPr>
          <w:rFonts w:ascii="Arial" w:eastAsia="Arial" w:hAnsi="Arial" w:cs="Arial"/>
          <w:b/>
          <w:sz w:val="22"/>
        </w:rPr>
      </w:pPr>
      <w:r>
        <w:rPr>
          <w:noProof/>
        </w:rPr>
      </w:r>
      <w:r w:rsidR="00FD7AB1">
        <w:rPr>
          <w:noProof/>
        </w:rPr>
        <w:object w:dxaOrig="8640" w:dyaOrig="3990" w14:anchorId="01EFE7FF">
          <v:rect id="_x0000_i1026" alt="" style="width:6in;height:199.85pt;mso-width-percent:0;mso-height-percent:0;mso-width-percent:0;mso-height-percent:0" o:ole="" o:preferrelative="t" stroked="f">
            <v:imagedata r:id="rId7" o:title=""/>
          </v:rect>
          <o:OLEObject Type="Embed" ProgID="StaticMetafile" ShapeID="_x0000_i1026" DrawAspect="Content" ObjectID="_1784577185" r:id="rId8"/>
        </w:object>
      </w:r>
    </w:p>
    <w:p w14:paraId="4FE6103D" w14:textId="77777777" w:rsidR="0091118B" w:rsidRDefault="00F668AE">
      <w:pPr>
        <w:spacing w:before="240" w:line="360" w:lineRule="auto"/>
        <w:rPr>
          <w:rFonts w:ascii="Arial" w:eastAsia="Arial" w:hAnsi="Arial" w:cs="Arial"/>
          <w:b/>
          <w:sz w:val="22"/>
        </w:rPr>
      </w:pPr>
      <w:r>
        <w:rPr>
          <w:rFonts w:ascii="Arial" w:eastAsia="Arial" w:hAnsi="Arial" w:cs="Arial"/>
          <w:b/>
          <w:sz w:val="22"/>
        </w:rPr>
        <w:t>Gallery:</w:t>
      </w:r>
      <w:r>
        <w:rPr>
          <w:rFonts w:ascii="Arial" w:eastAsia="Arial" w:hAnsi="Arial" w:cs="Arial"/>
          <w:b/>
          <w:sz w:val="22"/>
        </w:rPr>
        <w:br/>
      </w:r>
      <w:r w:rsidR="00FD7AB1">
        <w:rPr>
          <w:noProof/>
        </w:rPr>
      </w:r>
      <w:r w:rsidR="00FD7AB1">
        <w:rPr>
          <w:noProof/>
        </w:rPr>
        <w:object w:dxaOrig="8640" w:dyaOrig="3869" w14:anchorId="070B4D06">
          <v:rect id="_x0000_i1027" alt="" style="width:6in;height:193.2pt;mso-width-percent:0;mso-height-percent:0;mso-width-percent:0;mso-height-percent:0" o:ole="" o:preferrelative="t" stroked="f">
            <v:imagedata r:id="rId9" o:title=""/>
          </v:rect>
          <o:OLEObject Type="Embed" ProgID="StaticMetafile" ShapeID="_x0000_i1027" DrawAspect="Content" ObjectID="_1784577186" r:id="rId10"/>
        </w:object>
      </w:r>
    </w:p>
    <w:p w14:paraId="4809D6EA" w14:textId="77777777" w:rsidR="0091118B" w:rsidRDefault="00FD7AB1">
      <w:pPr>
        <w:spacing w:before="240" w:line="360" w:lineRule="auto"/>
        <w:rPr>
          <w:rFonts w:ascii="Arial" w:eastAsia="Arial" w:hAnsi="Arial" w:cs="Arial"/>
          <w:b/>
          <w:sz w:val="22"/>
        </w:rPr>
      </w:pPr>
      <w:r>
        <w:rPr>
          <w:noProof/>
        </w:rPr>
      </w:r>
      <w:r w:rsidR="00FD7AB1">
        <w:rPr>
          <w:noProof/>
        </w:rPr>
        <w:object w:dxaOrig="8640" w:dyaOrig="2670" w14:anchorId="470942C1">
          <v:rect id="_x0000_i1028" alt="" style="width:6in;height:133.7pt;mso-width-percent:0;mso-height-percent:0;mso-width-percent:0;mso-height-percent:0" o:ole="" o:preferrelative="t" stroked="f">
            <v:imagedata r:id="rId11" o:title=""/>
          </v:rect>
          <o:OLEObject Type="Embed" ProgID="StaticMetafile" ShapeID="_x0000_i1028" DrawAspect="Content" ObjectID="_1784577187" r:id="rId12"/>
        </w:object>
      </w:r>
    </w:p>
    <w:p w14:paraId="3C86B848" w14:textId="77777777" w:rsidR="0091118B" w:rsidRDefault="00F668AE">
      <w:pPr>
        <w:spacing w:before="240" w:line="360" w:lineRule="auto"/>
        <w:rPr>
          <w:rFonts w:ascii="Arial" w:eastAsia="Arial" w:hAnsi="Arial" w:cs="Arial"/>
          <w:b/>
          <w:sz w:val="22"/>
        </w:rPr>
      </w:pPr>
      <w:r>
        <w:rPr>
          <w:rFonts w:ascii="Arial" w:eastAsia="Arial" w:hAnsi="Arial" w:cs="Arial"/>
          <w:b/>
          <w:sz w:val="22"/>
        </w:rPr>
        <w:t>About:</w:t>
      </w:r>
    </w:p>
    <w:p w14:paraId="175883DE" w14:textId="77777777" w:rsidR="0091118B" w:rsidRDefault="00FD7AB1">
      <w:pPr>
        <w:spacing w:before="240" w:line="360" w:lineRule="auto"/>
        <w:rPr>
          <w:rFonts w:ascii="Arial" w:eastAsia="Arial" w:hAnsi="Arial" w:cs="Arial"/>
          <w:b/>
          <w:sz w:val="22"/>
        </w:rPr>
      </w:pPr>
      <w:r>
        <w:rPr>
          <w:noProof/>
        </w:rPr>
      </w:r>
      <w:r w:rsidR="00FD7AB1">
        <w:rPr>
          <w:noProof/>
        </w:rPr>
        <w:object w:dxaOrig="8640" w:dyaOrig="3539" w14:anchorId="06DFC236">
          <v:rect id="_x0000_i1029" alt="" style="width:6in;height:177.05pt;mso-width-percent:0;mso-height-percent:0;mso-width-percent:0;mso-height-percent:0" o:ole="" o:preferrelative="t" stroked="f">
            <v:imagedata r:id="rId13" o:title=""/>
          </v:rect>
          <o:OLEObject Type="Embed" ProgID="StaticMetafile" ShapeID="_x0000_i1029" DrawAspect="Content" ObjectID="_1784577188" r:id="rId14"/>
        </w:object>
      </w:r>
    </w:p>
    <w:p w14:paraId="39C789BB" w14:textId="77777777" w:rsidR="0091118B" w:rsidRDefault="00FD7AB1">
      <w:pPr>
        <w:spacing w:before="240" w:line="360" w:lineRule="auto"/>
        <w:rPr>
          <w:rFonts w:ascii="Arial" w:eastAsia="Arial" w:hAnsi="Arial" w:cs="Arial"/>
          <w:b/>
          <w:sz w:val="22"/>
        </w:rPr>
      </w:pPr>
      <w:r>
        <w:rPr>
          <w:noProof/>
        </w:rPr>
      </w:r>
      <w:r w:rsidR="00FD7AB1">
        <w:rPr>
          <w:noProof/>
        </w:rPr>
        <w:object w:dxaOrig="8640" w:dyaOrig="3479" w14:anchorId="6005203B">
          <v:rect id="_x0000_i1030" alt="" style="width:6in;height:174.1pt;mso-width-percent:0;mso-height-percent:0;mso-width-percent:0;mso-height-percent:0" o:ole="" o:preferrelative="t" stroked="f">
            <v:imagedata r:id="rId15" o:title=""/>
          </v:rect>
          <o:OLEObject Type="Embed" ProgID="StaticMetafile" ShapeID="_x0000_i1030" DrawAspect="Content" ObjectID="_1784577189" r:id="rId16"/>
        </w:object>
      </w:r>
    </w:p>
    <w:p w14:paraId="36FB999C" w14:textId="77777777" w:rsidR="0091118B" w:rsidRDefault="00F668AE">
      <w:pPr>
        <w:spacing w:before="240" w:line="360" w:lineRule="auto"/>
        <w:rPr>
          <w:rFonts w:ascii="Arial" w:eastAsia="Arial" w:hAnsi="Arial" w:cs="Arial"/>
          <w:b/>
          <w:sz w:val="22"/>
        </w:rPr>
      </w:pPr>
      <w:r>
        <w:rPr>
          <w:rFonts w:ascii="Arial" w:eastAsia="Arial" w:hAnsi="Arial" w:cs="Arial"/>
          <w:b/>
          <w:sz w:val="22"/>
        </w:rPr>
        <w:t>Community:</w:t>
      </w:r>
      <w:r>
        <w:rPr>
          <w:rFonts w:ascii="Arial" w:eastAsia="Arial" w:hAnsi="Arial" w:cs="Arial"/>
          <w:b/>
          <w:sz w:val="22"/>
        </w:rPr>
        <w:br/>
      </w:r>
      <w:r w:rsidR="00FD7AB1">
        <w:rPr>
          <w:noProof/>
        </w:rPr>
      </w:r>
      <w:r w:rsidR="00FD7AB1">
        <w:rPr>
          <w:noProof/>
        </w:rPr>
        <w:object w:dxaOrig="8640" w:dyaOrig="3960" w14:anchorId="395D1FA7">
          <v:rect id="_x0000_i1031" alt="" style="width:6in;height:198.35pt;mso-width-percent:0;mso-height-percent:0;mso-width-percent:0;mso-height-percent:0" o:ole="" o:preferrelative="t" stroked="f">
            <v:imagedata r:id="rId17" o:title=""/>
          </v:rect>
          <o:OLEObject Type="Embed" ProgID="StaticMetafile" ShapeID="_x0000_i1031" DrawAspect="Content" ObjectID="_1784577190" r:id="rId18"/>
        </w:object>
      </w:r>
    </w:p>
    <w:p w14:paraId="6F14BC5B" w14:textId="77777777" w:rsidR="007F5DF5" w:rsidRDefault="00FD7AB1" w:rsidP="007F5DF5">
      <w:pPr>
        <w:spacing w:before="240" w:line="360" w:lineRule="auto"/>
        <w:rPr>
          <w:rFonts w:ascii="Arial" w:eastAsia="Arial" w:hAnsi="Arial" w:cs="Arial"/>
          <w:b/>
          <w:sz w:val="22"/>
        </w:rPr>
      </w:pPr>
      <w:r>
        <w:rPr>
          <w:noProof/>
        </w:rPr>
      </w:r>
      <w:r w:rsidR="00FD7AB1">
        <w:rPr>
          <w:noProof/>
        </w:rPr>
        <w:object w:dxaOrig="8640" w:dyaOrig="3855" w14:anchorId="7E6E6E93">
          <v:rect id="_x0000_i1032" alt="" style="width:6in;height:192.5pt;mso-width-percent:0;mso-height-percent:0;mso-width-percent:0;mso-height-percent:0" o:ole="" o:preferrelative="t" stroked="f">
            <v:imagedata r:id="rId19" o:title=""/>
          </v:rect>
          <o:OLEObject Type="Embed" ProgID="StaticMetafile" ShapeID="_x0000_i1032" DrawAspect="Content" ObjectID="_1784577191" r:id="rId20"/>
        </w:object>
      </w:r>
    </w:p>
    <w:p w14:paraId="2C43A933" w14:textId="5992C823" w:rsidR="0091118B" w:rsidRPr="007F5DF5" w:rsidRDefault="00F668AE" w:rsidP="007F5DF5">
      <w:pPr>
        <w:spacing w:before="240" w:line="360" w:lineRule="auto"/>
        <w:rPr>
          <w:rFonts w:ascii="Arial" w:eastAsia="Arial" w:hAnsi="Arial" w:cs="Arial"/>
          <w:b/>
          <w:sz w:val="22"/>
        </w:rPr>
      </w:pPr>
      <w:r>
        <w:rPr>
          <w:rFonts w:ascii="Arial" w:eastAsia="Arial" w:hAnsi="Arial" w:cs="Arial"/>
          <w:b/>
          <w:sz w:val="40"/>
        </w:rPr>
        <w:t>Website Structure and Content</w:t>
      </w:r>
    </w:p>
    <w:p w14:paraId="3ABEDF19" w14:textId="77777777" w:rsidR="0091118B" w:rsidRDefault="00F668AE">
      <w:pPr>
        <w:spacing w:before="240" w:line="360" w:lineRule="auto"/>
        <w:rPr>
          <w:rFonts w:ascii="Arial" w:eastAsia="Arial" w:hAnsi="Arial" w:cs="Arial"/>
          <w:sz w:val="22"/>
        </w:rPr>
      </w:pPr>
      <w:r>
        <w:rPr>
          <w:rFonts w:ascii="Arial" w:eastAsia="Arial" w:hAnsi="Arial" w:cs="Arial"/>
          <w:sz w:val="22"/>
        </w:rPr>
        <w:t>&lt;Introduce your website structure and contents here&gt;</w:t>
      </w:r>
    </w:p>
    <w:p w14:paraId="47819D32" w14:textId="77777777" w:rsidR="0091118B" w:rsidRDefault="00F668AE">
      <w:pPr>
        <w:spacing w:before="240" w:line="360" w:lineRule="auto"/>
        <w:rPr>
          <w:rFonts w:ascii="Arial" w:eastAsia="Arial" w:hAnsi="Arial" w:cs="Arial"/>
          <w:sz w:val="22"/>
        </w:rPr>
      </w:pPr>
      <w:r>
        <w:rPr>
          <w:rFonts w:ascii="Arial" w:eastAsia="Arial" w:hAnsi="Arial" w:cs="Arial"/>
          <w:b/>
          <w:sz w:val="22"/>
        </w:rPr>
        <w:t xml:space="preserve">1) Home Page: </w:t>
      </w:r>
      <w:hyperlink r:id="rId21">
        <w:r>
          <w:rPr>
            <w:rFonts w:ascii="Arial" w:eastAsia="Arial" w:hAnsi="Arial" w:cs="Arial"/>
            <w:b/>
            <w:color w:val="0000FF"/>
            <w:sz w:val="22"/>
            <w:u w:val="single"/>
          </w:rPr>
          <w:t>http://127.0.0.1:5500/index.html</w:t>
        </w:r>
      </w:hyperlink>
    </w:p>
    <w:p w14:paraId="52785C35" w14:textId="77777777" w:rsidR="0091118B" w:rsidRDefault="00F668AE">
      <w:pPr>
        <w:spacing w:before="240" w:line="360" w:lineRule="auto"/>
        <w:rPr>
          <w:rFonts w:ascii="Arial" w:eastAsia="Arial" w:hAnsi="Arial" w:cs="Arial"/>
          <w:sz w:val="22"/>
        </w:rPr>
      </w:pPr>
      <w:r>
        <w:rPr>
          <w:rFonts w:ascii="Arial" w:eastAsia="Arial" w:hAnsi="Arial" w:cs="Arial"/>
          <w:sz w:val="22"/>
        </w:rPr>
        <w:t>Header: Includes the logo and navigation menu with links to key pages like Gallery, About Us, and Community.</w:t>
      </w:r>
    </w:p>
    <w:p w14:paraId="6E763D4F" w14:textId="77777777" w:rsidR="0091118B" w:rsidRDefault="00F668AE">
      <w:pPr>
        <w:spacing w:before="240" w:line="360" w:lineRule="auto"/>
        <w:rPr>
          <w:rFonts w:ascii="Arial" w:eastAsia="Arial" w:hAnsi="Arial" w:cs="Arial"/>
          <w:sz w:val="22"/>
        </w:rPr>
      </w:pPr>
      <w:r>
        <w:rPr>
          <w:rFonts w:ascii="Arial" w:eastAsia="Arial" w:hAnsi="Arial" w:cs="Arial"/>
          <w:sz w:val="22"/>
        </w:rPr>
        <w:t>Introduction Section: Features a welcoming message and a brief overview of the nursery's offerings with a focus on quality and customer satisfaction.</w:t>
      </w:r>
    </w:p>
    <w:p w14:paraId="491AFAA8" w14:textId="77777777" w:rsidR="0091118B" w:rsidRDefault="00F668AE">
      <w:pPr>
        <w:spacing w:before="240" w:line="360" w:lineRule="auto"/>
        <w:rPr>
          <w:rFonts w:ascii="Arial" w:eastAsia="Arial" w:hAnsi="Arial" w:cs="Arial"/>
          <w:sz w:val="22"/>
        </w:rPr>
      </w:pPr>
      <w:r>
        <w:rPr>
          <w:rFonts w:ascii="Arial" w:eastAsia="Arial" w:hAnsi="Arial" w:cs="Arial"/>
          <w:sz w:val="22"/>
        </w:rPr>
        <w:t>Featured Specials: Showcases special deals or highlights with images and short descriptions to capture user interest.</w:t>
      </w:r>
    </w:p>
    <w:p w14:paraId="2B0EDBB8" w14:textId="77777777" w:rsidR="0091118B" w:rsidRDefault="00F668AE">
      <w:pPr>
        <w:spacing w:before="240" w:line="360" w:lineRule="auto"/>
        <w:rPr>
          <w:rFonts w:ascii="Arial" w:eastAsia="Arial" w:hAnsi="Arial" w:cs="Arial"/>
          <w:sz w:val="22"/>
        </w:rPr>
      </w:pPr>
      <w:r>
        <w:rPr>
          <w:rFonts w:ascii="Arial" w:eastAsia="Arial" w:hAnsi="Arial" w:cs="Arial"/>
          <w:sz w:val="22"/>
        </w:rPr>
        <w:t>Call to Action: Prominent buttons or links encouraging users to explore more or visit the nursery.</w:t>
      </w:r>
    </w:p>
    <w:p w14:paraId="740FEFC4" w14:textId="77777777" w:rsidR="0091118B" w:rsidRDefault="00F668AE">
      <w:pPr>
        <w:spacing w:before="240" w:line="360" w:lineRule="auto"/>
        <w:rPr>
          <w:rFonts w:ascii="Arial" w:eastAsia="Arial" w:hAnsi="Arial" w:cs="Arial"/>
          <w:sz w:val="22"/>
        </w:rPr>
      </w:pPr>
      <w:r>
        <w:rPr>
          <w:rFonts w:ascii="Arial" w:eastAsia="Arial" w:hAnsi="Arial" w:cs="Arial"/>
          <w:b/>
          <w:sz w:val="22"/>
        </w:rPr>
        <w:t xml:space="preserve">2) Gallery Page: </w:t>
      </w:r>
      <w:hyperlink r:id="rId22">
        <w:r>
          <w:rPr>
            <w:rFonts w:ascii="Arial" w:eastAsia="Arial" w:hAnsi="Arial" w:cs="Arial"/>
            <w:b/>
            <w:color w:val="0000FF"/>
            <w:sz w:val="22"/>
            <w:u w:val="single"/>
          </w:rPr>
          <w:t>http://127.0.0.1:5500/Gallery/gallery.html</w:t>
        </w:r>
      </w:hyperlink>
    </w:p>
    <w:p w14:paraId="226E2ED0" w14:textId="77777777" w:rsidR="0091118B" w:rsidRDefault="00F668AE">
      <w:pPr>
        <w:spacing w:before="240" w:line="360" w:lineRule="auto"/>
        <w:rPr>
          <w:rFonts w:ascii="Arial" w:eastAsia="Arial" w:hAnsi="Arial" w:cs="Arial"/>
          <w:sz w:val="22"/>
        </w:rPr>
      </w:pPr>
      <w:r>
        <w:rPr>
          <w:rFonts w:ascii="Arial" w:eastAsia="Arial" w:hAnsi="Arial" w:cs="Arial"/>
          <w:sz w:val="22"/>
        </w:rPr>
        <w:t>&lt;describe gallery page features here&gt;</w:t>
      </w:r>
    </w:p>
    <w:p w14:paraId="780697BC" w14:textId="77777777" w:rsidR="0091118B" w:rsidRDefault="00F668AE">
      <w:pPr>
        <w:spacing w:before="240" w:line="360" w:lineRule="auto"/>
        <w:rPr>
          <w:rFonts w:ascii="Arial" w:eastAsia="Arial" w:hAnsi="Arial" w:cs="Arial"/>
          <w:sz w:val="22"/>
        </w:rPr>
      </w:pPr>
      <w:r>
        <w:rPr>
          <w:rFonts w:ascii="Arial" w:eastAsia="Arial" w:hAnsi="Arial" w:cs="Arial"/>
          <w:b/>
          <w:sz w:val="22"/>
        </w:rPr>
        <w:t xml:space="preserve">3) About Us Page: </w:t>
      </w:r>
      <w:hyperlink r:id="rId23">
        <w:r>
          <w:rPr>
            <w:rFonts w:ascii="Arial" w:eastAsia="Arial" w:hAnsi="Arial" w:cs="Arial"/>
            <w:b/>
            <w:color w:val="0000FF"/>
            <w:sz w:val="22"/>
            <w:u w:val="single"/>
          </w:rPr>
          <w:t>http://127.0.0.1:5500/Contact/contact.html</w:t>
        </w:r>
      </w:hyperlink>
    </w:p>
    <w:p w14:paraId="2FF7EDA6" w14:textId="77777777" w:rsidR="0091118B" w:rsidRDefault="00F668AE">
      <w:pPr>
        <w:spacing w:before="240" w:line="360" w:lineRule="auto"/>
        <w:rPr>
          <w:rFonts w:ascii="Arial" w:eastAsia="Arial" w:hAnsi="Arial" w:cs="Arial"/>
          <w:sz w:val="22"/>
        </w:rPr>
      </w:pPr>
      <w:r>
        <w:rPr>
          <w:rFonts w:ascii="Arial" w:eastAsia="Arial" w:hAnsi="Arial" w:cs="Arial"/>
          <w:sz w:val="22"/>
        </w:rPr>
        <w:t>Image Gallery: Displays a collection of images showcasing the nursery’s plants, products, and garden setups.</w:t>
      </w:r>
    </w:p>
    <w:p w14:paraId="5564D7CA" w14:textId="77777777" w:rsidR="0091118B" w:rsidRDefault="00F668AE">
      <w:pPr>
        <w:spacing w:before="240" w:line="360" w:lineRule="auto"/>
        <w:rPr>
          <w:rFonts w:ascii="Arial" w:eastAsia="Arial" w:hAnsi="Arial" w:cs="Arial"/>
          <w:sz w:val="22"/>
        </w:rPr>
      </w:pPr>
      <w:r>
        <w:rPr>
          <w:rFonts w:ascii="Arial" w:eastAsia="Arial" w:hAnsi="Arial" w:cs="Arial"/>
          <w:sz w:val="22"/>
        </w:rPr>
        <w:t>Categories: Allows users to filter images by categories like “New Arrivals,” “Best Sellers,” or “Seasonal Highlights.”</w:t>
      </w:r>
    </w:p>
    <w:p w14:paraId="18B73C19" w14:textId="77777777" w:rsidR="0091118B" w:rsidRDefault="00F668AE">
      <w:pPr>
        <w:spacing w:before="240" w:line="360" w:lineRule="auto"/>
        <w:rPr>
          <w:rFonts w:ascii="Arial" w:eastAsia="Arial" w:hAnsi="Arial" w:cs="Arial"/>
          <w:sz w:val="22"/>
        </w:rPr>
      </w:pPr>
      <w:r>
        <w:rPr>
          <w:rFonts w:ascii="Arial" w:eastAsia="Arial" w:hAnsi="Arial" w:cs="Arial"/>
          <w:sz w:val="22"/>
        </w:rPr>
        <w:t>Hover Effects: Interactive elements such as zoom or lightbox view for a better user experience.</w:t>
      </w:r>
    </w:p>
    <w:p w14:paraId="48894B25" w14:textId="77777777" w:rsidR="0091118B" w:rsidRDefault="00F668AE">
      <w:pPr>
        <w:spacing w:before="240" w:line="360" w:lineRule="auto"/>
        <w:rPr>
          <w:rFonts w:ascii="Arial" w:eastAsia="Arial" w:hAnsi="Arial" w:cs="Arial"/>
          <w:sz w:val="22"/>
        </w:rPr>
      </w:pPr>
      <w:r>
        <w:rPr>
          <w:rFonts w:ascii="Arial" w:eastAsia="Arial" w:hAnsi="Arial" w:cs="Arial"/>
          <w:b/>
          <w:sz w:val="22"/>
        </w:rPr>
        <w:t xml:space="preserve">4) Custom Page: </w:t>
      </w:r>
      <w:hyperlink r:id="rId24">
        <w:r>
          <w:rPr>
            <w:rFonts w:ascii="Arial" w:eastAsia="Arial" w:hAnsi="Arial" w:cs="Arial"/>
            <w:b/>
            <w:color w:val="0000FF"/>
            <w:sz w:val="22"/>
            <w:u w:val="single"/>
          </w:rPr>
          <w:t>http://127.0.0.1:5500/Community/community.html</w:t>
        </w:r>
      </w:hyperlink>
    </w:p>
    <w:p w14:paraId="5614AFE5" w14:textId="77777777" w:rsidR="0091118B" w:rsidRDefault="00F668AE">
      <w:pPr>
        <w:spacing w:before="240" w:line="360" w:lineRule="auto"/>
        <w:rPr>
          <w:rFonts w:ascii="Arial" w:eastAsia="Arial" w:hAnsi="Arial" w:cs="Arial"/>
          <w:sz w:val="22"/>
        </w:rPr>
      </w:pPr>
      <w:r>
        <w:rPr>
          <w:rFonts w:ascii="Arial" w:eastAsia="Arial" w:hAnsi="Arial" w:cs="Arial"/>
          <w:sz w:val="22"/>
        </w:rPr>
        <w:t>Custom Content: Tailored content specific to the client’s needs or special promotions.</w:t>
      </w:r>
    </w:p>
    <w:p w14:paraId="72ACBBC8" w14:textId="77777777" w:rsidR="0091118B" w:rsidRDefault="00F668AE">
      <w:pPr>
        <w:spacing w:before="240" w:line="360" w:lineRule="auto"/>
        <w:rPr>
          <w:rFonts w:ascii="Arial" w:eastAsia="Arial" w:hAnsi="Arial" w:cs="Arial"/>
          <w:sz w:val="22"/>
        </w:rPr>
      </w:pPr>
      <w:r>
        <w:rPr>
          <w:rFonts w:ascii="Arial" w:eastAsia="Arial" w:hAnsi="Arial" w:cs="Arial"/>
          <w:sz w:val="22"/>
        </w:rPr>
        <w:t>Interactive Elements: May include forms, calculators, or interactive maps depending on the page’s purpose.</w:t>
      </w:r>
    </w:p>
    <w:p w14:paraId="67ACCE75" w14:textId="77777777" w:rsidR="0091118B" w:rsidRDefault="00F668AE">
      <w:pPr>
        <w:spacing w:before="240" w:line="360" w:lineRule="auto"/>
        <w:rPr>
          <w:rFonts w:ascii="Arial" w:eastAsia="Arial" w:hAnsi="Arial" w:cs="Arial"/>
          <w:sz w:val="22"/>
        </w:rPr>
      </w:pPr>
      <w:r>
        <w:rPr>
          <w:rFonts w:ascii="Arial" w:eastAsia="Arial" w:hAnsi="Arial" w:cs="Arial"/>
          <w:sz w:val="22"/>
        </w:rPr>
        <w:t>Visuals and Layout: Designed to align with the overall theme and branding of the nursery, providing a seamless user experience.</w:t>
      </w:r>
    </w:p>
    <w:p w14:paraId="6B79406F" w14:textId="77777777" w:rsidR="0091118B" w:rsidRDefault="00F668AE">
      <w:pPr>
        <w:spacing w:before="480" w:after="120" w:line="360" w:lineRule="auto"/>
        <w:rPr>
          <w:rFonts w:ascii="Arial" w:eastAsia="Arial" w:hAnsi="Arial" w:cs="Arial"/>
          <w:b/>
          <w:sz w:val="40"/>
        </w:rPr>
      </w:pPr>
      <w:r>
        <w:rPr>
          <w:rFonts w:ascii="Arial" w:eastAsia="Arial" w:hAnsi="Arial" w:cs="Arial"/>
          <w:b/>
          <w:sz w:val="40"/>
        </w:rPr>
        <w:t>Website Design and Styling</w:t>
      </w:r>
    </w:p>
    <w:p w14:paraId="25A9CBAD" w14:textId="77777777" w:rsidR="0091118B" w:rsidRDefault="00F668AE">
      <w:pPr>
        <w:numPr>
          <w:ilvl w:val="0"/>
          <w:numId w:val="1"/>
        </w:numPr>
        <w:spacing w:before="240" w:line="360" w:lineRule="auto"/>
        <w:ind w:left="360" w:hanging="360"/>
        <w:jc w:val="both"/>
        <w:rPr>
          <w:rFonts w:ascii="Arial" w:eastAsia="Arial" w:hAnsi="Arial" w:cs="Arial"/>
          <w:b/>
          <w:sz w:val="22"/>
        </w:rPr>
      </w:pPr>
      <w:r>
        <w:rPr>
          <w:rFonts w:ascii="Arial" w:eastAsia="Arial" w:hAnsi="Arial" w:cs="Arial"/>
          <w:b/>
          <w:sz w:val="22"/>
        </w:rPr>
        <w:t>Overall Design:</w:t>
      </w:r>
    </w:p>
    <w:p w14:paraId="7DF76E28"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The website design for the client follows a cohesive and visually appealing style that aligns with the client's theme and branding. Here's a detailed look at how the design and styling choices reflect the client’s brand:</w:t>
      </w:r>
    </w:p>
    <w:p w14:paraId="1849EB38"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Color Palette:</w:t>
      </w:r>
    </w:p>
    <w:p w14:paraId="66D19264"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Header: The header features a soft and inviting color, such as Light Peach (#FFDAB9), which provides a warm welcome and contrasts nicely with the dark text, ensuring readability.</w:t>
      </w:r>
    </w:p>
    <w:p w14:paraId="10E9F85F"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Body: The body uses a clean, white background (#FFF) to ensure the content is easy to read and the visuals stand out. This choice of color promotes a fresh and open feel.</w:t>
      </w:r>
    </w:p>
    <w:p w14:paraId="7AEA1984"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Footer: The footer adopts a darker color like Dark Gray (#333), which provides a strong contrast against the lighter body colors, helping the footer content to be clearly visible and easily accessible.</w:t>
      </w:r>
    </w:p>
    <w:p w14:paraId="01E1E853"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Typography:</w:t>
      </w:r>
    </w:p>
    <w:p w14:paraId="529A65EF"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Fonts: The website uses Arial, sans-serif for its primary font, which ensures readability and a modern, clean look. Headlines are bold and larger to draw attention, while body text is kept at a standard size for ease of reading.</w:t>
      </w:r>
    </w:p>
    <w:p w14:paraId="08455AFF"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Font Color Choices: Dark Gray (#333) is used for most text to ensure high contrast against the white background. Accent colors such as Orange Red (#FF4500) are used for headings and special text to highlight important sections.</w:t>
      </w:r>
    </w:p>
    <w:p w14:paraId="67C09298"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Component Styling:</w:t>
      </w:r>
    </w:p>
    <w:p w14:paraId="61C4C6A1"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Buttons and Links: Interactive elements are styled with colors that stand out against the background, ensuring they are easily identifiable and accessible. Hover effects add interactivity and visual feedback.</w:t>
      </w:r>
    </w:p>
    <w:p w14:paraId="55050087" w14:textId="77777777" w:rsidR="0091118B" w:rsidRDefault="00F668AE">
      <w:pPr>
        <w:spacing w:before="240" w:line="360" w:lineRule="auto"/>
        <w:jc w:val="both"/>
        <w:rPr>
          <w:rFonts w:ascii="Arial" w:eastAsia="Arial" w:hAnsi="Arial" w:cs="Arial"/>
          <w:color w:val="000000"/>
          <w:sz w:val="22"/>
        </w:rPr>
      </w:pPr>
      <w:r>
        <w:rPr>
          <w:rFonts w:ascii="Arial" w:eastAsia="Arial" w:hAnsi="Arial" w:cs="Arial"/>
          <w:sz w:val="22"/>
        </w:rPr>
        <w:t>Images and Galleries: Images are displayed in a way that maintains the visual flow of the page, with no margins or padding between images in galleries to create a cohesive visual experience.</w:t>
      </w:r>
    </w:p>
    <w:p w14:paraId="3BF2266A" w14:textId="77777777" w:rsidR="0091118B" w:rsidRDefault="00F668AE">
      <w:pPr>
        <w:numPr>
          <w:ilvl w:val="0"/>
          <w:numId w:val="2"/>
        </w:numPr>
        <w:spacing w:before="240" w:line="360" w:lineRule="auto"/>
        <w:ind w:left="360" w:hanging="360"/>
        <w:rPr>
          <w:rFonts w:ascii="Arial" w:eastAsia="Arial" w:hAnsi="Arial" w:cs="Arial"/>
          <w:color w:val="000000"/>
          <w:sz w:val="22"/>
        </w:rPr>
      </w:pPr>
      <w:r>
        <w:rPr>
          <w:rFonts w:ascii="Arial" w:eastAsia="Arial" w:hAnsi="Arial" w:cs="Arial"/>
          <w:b/>
          <w:sz w:val="22"/>
        </w:rPr>
        <w:t>Accessibility:</w:t>
      </w:r>
    </w:p>
    <w:p w14:paraId="53B89583" w14:textId="77777777" w:rsidR="0091118B" w:rsidRDefault="00F668AE">
      <w:pPr>
        <w:spacing w:before="240" w:line="360" w:lineRule="auto"/>
        <w:jc w:val="both"/>
        <w:rPr>
          <w:rFonts w:ascii="Arial" w:eastAsia="Arial" w:hAnsi="Arial" w:cs="Arial"/>
          <w:color w:val="000000"/>
          <w:sz w:val="22"/>
        </w:rPr>
      </w:pPr>
      <w:r>
        <w:rPr>
          <w:rFonts w:ascii="Arial" w:eastAsia="Arial" w:hAnsi="Arial" w:cs="Arial"/>
          <w:color w:val="000000"/>
          <w:sz w:val="22"/>
        </w:rPr>
        <w:t>Color Contrast:</w:t>
      </w:r>
    </w:p>
    <w:p w14:paraId="6B4C96BB" w14:textId="77777777" w:rsidR="0091118B" w:rsidRDefault="00F668AE">
      <w:pPr>
        <w:spacing w:before="240" w:line="360" w:lineRule="auto"/>
        <w:jc w:val="both"/>
        <w:rPr>
          <w:rFonts w:ascii="Arial" w:eastAsia="Arial" w:hAnsi="Arial" w:cs="Arial"/>
          <w:color w:val="000000"/>
          <w:sz w:val="22"/>
        </w:rPr>
      </w:pPr>
      <w:r>
        <w:rPr>
          <w:rFonts w:ascii="Arial" w:eastAsia="Arial" w:hAnsi="Arial" w:cs="Arial"/>
          <w:color w:val="000000"/>
          <w:sz w:val="22"/>
        </w:rPr>
        <w:t>The website’s color palette ensures sufficient contrast between text and background colors. For instance, Dark Gray (#333) text on a white background (#FFF) meets the WCAG AA standard for contrast ratio, making the content accessible to users with visual impairments.</w:t>
      </w:r>
    </w:p>
    <w:p w14:paraId="743F8375" w14:textId="77777777" w:rsidR="0091118B" w:rsidRDefault="00F668AE">
      <w:pPr>
        <w:spacing w:before="240" w:line="360" w:lineRule="auto"/>
        <w:jc w:val="both"/>
        <w:rPr>
          <w:rFonts w:ascii="Arial" w:eastAsia="Arial" w:hAnsi="Arial" w:cs="Arial"/>
          <w:color w:val="000000"/>
          <w:sz w:val="22"/>
        </w:rPr>
      </w:pPr>
      <w:r>
        <w:rPr>
          <w:rFonts w:ascii="Arial" w:eastAsia="Arial" w:hAnsi="Arial" w:cs="Arial"/>
          <w:color w:val="000000"/>
          <w:sz w:val="22"/>
        </w:rPr>
        <w:t>Test Results: Using the Adobe Color Accessibility tool, the contrast ratios were confirmed to meet accessibility standards for readability.</w:t>
      </w:r>
    </w:p>
    <w:p w14:paraId="43A3258D" w14:textId="77777777" w:rsidR="0091118B" w:rsidRDefault="00F668AE">
      <w:pPr>
        <w:spacing w:before="240" w:line="360" w:lineRule="auto"/>
        <w:jc w:val="both"/>
        <w:rPr>
          <w:rFonts w:ascii="Arial" w:eastAsia="Arial" w:hAnsi="Arial" w:cs="Arial"/>
          <w:color w:val="000000"/>
          <w:sz w:val="22"/>
        </w:rPr>
      </w:pPr>
      <w:r>
        <w:rPr>
          <w:rFonts w:ascii="Arial" w:eastAsia="Arial" w:hAnsi="Arial" w:cs="Arial"/>
          <w:color w:val="000000"/>
          <w:sz w:val="22"/>
        </w:rPr>
        <w:t>Alt Text for Images:</w:t>
      </w:r>
    </w:p>
    <w:p w14:paraId="64E46A69" w14:textId="77777777" w:rsidR="0091118B" w:rsidRDefault="00F668AE">
      <w:pPr>
        <w:spacing w:before="240" w:line="360" w:lineRule="auto"/>
        <w:jc w:val="both"/>
        <w:rPr>
          <w:rFonts w:ascii="Arial" w:eastAsia="Arial" w:hAnsi="Arial" w:cs="Arial"/>
          <w:color w:val="000000"/>
          <w:sz w:val="22"/>
        </w:rPr>
      </w:pPr>
      <w:r>
        <w:rPr>
          <w:rFonts w:ascii="Arial" w:eastAsia="Arial" w:hAnsi="Arial" w:cs="Arial"/>
          <w:color w:val="000000"/>
          <w:sz w:val="22"/>
        </w:rPr>
        <w:t>All images on the website include descriptive alt text that provides context to users relying on screen readers. For example, the logo and gallery images are accompanied by alt text that describes their content or purpose, enhancing the accessibility for visually impaired users.</w:t>
      </w:r>
    </w:p>
    <w:p w14:paraId="29D33655" w14:textId="77777777" w:rsidR="0091118B" w:rsidRDefault="00F668AE">
      <w:pPr>
        <w:spacing w:before="240" w:line="360" w:lineRule="auto"/>
        <w:jc w:val="both"/>
        <w:rPr>
          <w:rFonts w:ascii="Arial" w:eastAsia="Arial" w:hAnsi="Arial" w:cs="Arial"/>
          <w:color w:val="000000"/>
          <w:sz w:val="22"/>
        </w:rPr>
      </w:pPr>
      <w:r>
        <w:rPr>
          <w:rFonts w:ascii="Arial" w:eastAsia="Arial" w:hAnsi="Arial" w:cs="Arial"/>
          <w:color w:val="000000"/>
          <w:sz w:val="22"/>
        </w:rPr>
        <w:t>Keyboard Navigation:</w:t>
      </w:r>
    </w:p>
    <w:p w14:paraId="26D81BD8" w14:textId="77777777" w:rsidR="0091118B" w:rsidRDefault="00F668AE">
      <w:pPr>
        <w:spacing w:before="240" w:line="360" w:lineRule="auto"/>
        <w:jc w:val="both"/>
        <w:rPr>
          <w:rFonts w:ascii="Arial" w:eastAsia="Arial" w:hAnsi="Arial" w:cs="Arial"/>
          <w:color w:val="000000"/>
          <w:sz w:val="22"/>
        </w:rPr>
      </w:pPr>
      <w:r>
        <w:rPr>
          <w:rFonts w:ascii="Arial" w:eastAsia="Arial" w:hAnsi="Arial" w:cs="Arial"/>
          <w:color w:val="000000"/>
          <w:sz w:val="22"/>
        </w:rPr>
        <w:t>The website is designed to be navigable using a keyboard. Focus indicators are clearly visible, and all interactive elements are accessible through tab navigation. This ensures that users with mobility impairments can interact with the website effectively.</w:t>
      </w:r>
    </w:p>
    <w:p w14:paraId="4BB0F374" w14:textId="77777777" w:rsidR="0091118B" w:rsidRDefault="00F668AE">
      <w:pPr>
        <w:numPr>
          <w:ilvl w:val="0"/>
          <w:numId w:val="3"/>
        </w:numPr>
        <w:spacing w:before="240" w:line="360" w:lineRule="auto"/>
        <w:ind w:left="360" w:hanging="360"/>
        <w:jc w:val="both"/>
        <w:rPr>
          <w:rFonts w:ascii="Arial" w:eastAsia="Arial" w:hAnsi="Arial" w:cs="Arial"/>
          <w:i/>
          <w:color w:val="000000"/>
          <w:sz w:val="22"/>
        </w:rPr>
      </w:pPr>
      <w:r>
        <w:rPr>
          <w:rFonts w:ascii="Arial" w:eastAsia="Arial" w:hAnsi="Arial" w:cs="Arial"/>
          <w:b/>
          <w:color w:val="000000"/>
          <w:sz w:val="22"/>
        </w:rPr>
        <w:t>Responsive Web Design:</w:t>
      </w:r>
    </w:p>
    <w:p w14:paraId="5E7875A4"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Flexible Layouts:</w:t>
      </w:r>
    </w:p>
    <w:p w14:paraId="4E45FFE0"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The website uses a responsive grid layout that adjusts seamlessly across different screen sizes. For instance, the navigation menu collapses into a hamburger menu on smaller screens, ensuring a user-friendly experience on mobile devices.</w:t>
      </w:r>
    </w:p>
    <w:p w14:paraId="6E761268"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Media Queries:</w:t>
      </w:r>
    </w:p>
    <w:p w14:paraId="42AD1E69"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CSS media queries are employed to adjust font sizes, image sizes, and spacing based on the device’s screen width. This ensures that content is appropriately sized and easily readable on all devices, from desktops to smartphones.</w:t>
      </w:r>
    </w:p>
    <w:p w14:paraId="06747AF0"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Fluid Images and Videos:</w:t>
      </w:r>
    </w:p>
    <w:p w14:paraId="3D9D0608" w14:textId="77777777" w:rsidR="0091118B" w:rsidRDefault="00F668AE">
      <w:pPr>
        <w:spacing w:before="240" w:line="360" w:lineRule="auto"/>
        <w:jc w:val="both"/>
        <w:rPr>
          <w:rFonts w:ascii="Arial" w:eastAsia="Arial" w:hAnsi="Arial" w:cs="Arial"/>
          <w:sz w:val="22"/>
        </w:rPr>
      </w:pPr>
      <w:r>
        <w:rPr>
          <w:rFonts w:ascii="Arial" w:eastAsia="Arial" w:hAnsi="Arial" w:cs="Arial"/>
          <w:sz w:val="22"/>
        </w:rPr>
        <w:t>Images and videos are set to be responsive, scaling proportionally within their containers. This prevents horizontal scrolling and maintains the integrity of the design across various screen sizes.</w:t>
      </w:r>
    </w:p>
    <w:p w14:paraId="4BFD2743" w14:textId="77777777" w:rsidR="0091118B" w:rsidRDefault="00F668AE">
      <w:pPr>
        <w:spacing w:before="480" w:after="120" w:line="360" w:lineRule="auto"/>
        <w:rPr>
          <w:rFonts w:ascii="Arial" w:eastAsia="Arial" w:hAnsi="Arial" w:cs="Arial"/>
          <w:b/>
          <w:sz w:val="40"/>
        </w:rPr>
      </w:pPr>
      <w:r>
        <w:rPr>
          <w:rFonts w:ascii="Arial" w:eastAsia="Arial" w:hAnsi="Arial" w:cs="Arial"/>
          <w:b/>
          <w:sz w:val="40"/>
        </w:rPr>
        <w:t>Website Functionality</w:t>
      </w:r>
    </w:p>
    <w:p w14:paraId="49D824AF" w14:textId="77777777" w:rsidR="0091118B" w:rsidRDefault="00F668AE">
      <w:pPr>
        <w:numPr>
          <w:ilvl w:val="0"/>
          <w:numId w:val="4"/>
        </w:numPr>
        <w:spacing w:before="240" w:line="360" w:lineRule="auto"/>
        <w:ind w:left="360" w:hanging="360"/>
        <w:rPr>
          <w:rFonts w:ascii="Arial" w:eastAsia="Arial" w:hAnsi="Arial" w:cs="Arial"/>
          <w:b/>
          <w:sz w:val="22"/>
        </w:rPr>
      </w:pPr>
      <w:r>
        <w:rPr>
          <w:rFonts w:ascii="Arial" w:eastAsia="Arial" w:hAnsi="Arial" w:cs="Arial"/>
          <w:b/>
          <w:sz w:val="22"/>
        </w:rPr>
        <w:t>Navigation Bar:</w:t>
      </w:r>
    </w:p>
    <w:p w14:paraId="04042445" w14:textId="77777777" w:rsidR="0091118B" w:rsidRDefault="00F668AE">
      <w:pPr>
        <w:spacing w:before="240" w:line="360" w:lineRule="auto"/>
        <w:rPr>
          <w:rFonts w:ascii="Arial" w:eastAsia="Arial" w:hAnsi="Arial" w:cs="Arial"/>
          <w:sz w:val="22"/>
        </w:rPr>
      </w:pPr>
      <w:r>
        <w:rPr>
          <w:rFonts w:ascii="Arial" w:eastAsia="Arial" w:hAnsi="Arial" w:cs="Arial"/>
          <w:sz w:val="22"/>
        </w:rPr>
        <w:t>The navigation bar is designed to provide users with an intuitive and seamless way to explore the website's various sections. Here's how it functions:</w:t>
      </w:r>
    </w:p>
    <w:p w14:paraId="2DF0249D" w14:textId="77777777" w:rsidR="0091118B" w:rsidRDefault="00F668AE">
      <w:pPr>
        <w:spacing w:before="240" w:line="360" w:lineRule="auto"/>
        <w:rPr>
          <w:rFonts w:ascii="Arial" w:eastAsia="Arial" w:hAnsi="Arial" w:cs="Arial"/>
          <w:sz w:val="22"/>
        </w:rPr>
      </w:pPr>
      <w:r>
        <w:rPr>
          <w:rFonts w:ascii="Arial" w:eastAsia="Arial" w:hAnsi="Arial" w:cs="Arial"/>
          <w:sz w:val="22"/>
        </w:rPr>
        <w:t>Menu Items: The navigation bar includes key sections such as Home, Gallery, About Us, and Community. Each menu item is clearly labeled and clickable, directing users to the corresponding pages.</w:t>
      </w:r>
    </w:p>
    <w:p w14:paraId="70B961B1" w14:textId="77777777" w:rsidR="0091118B" w:rsidRDefault="00F668AE">
      <w:pPr>
        <w:spacing w:before="240" w:line="360" w:lineRule="auto"/>
        <w:rPr>
          <w:rFonts w:ascii="Arial" w:eastAsia="Arial" w:hAnsi="Arial" w:cs="Arial"/>
          <w:sz w:val="22"/>
        </w:rPr>
      </w:pPr>
      <w:r>
        <w:rPr>
          <w:rFonts w:ascii="Arial" w:eastAsia="Arial" w:hAnsi="Arial" w:cs="Arial"/>
          <w:sz w:val="22"/>
        </w:rPr>
        <w:t>Responsive Design: On mobile devices, the navigation bar transforms into a hamburger menu to save screen space. Clicking the hamburger icon reveals a dropdown menu with the same links, ensuring that users can easily navigate the site regardless of their device.</w:t>
      </w:r>
    </w:p>
    <w:p w14:paraId="12E5A828" w14:textId="77777777" w:rsidR="0091118B" w:rsidRDefault="00F668AE">
      <w:pPr>
        <w:spacing w:before="240" w:line="360" w:lineRule="auto"/>
        <w:rPr>
          <w:rFonts w:ascii="Arial" w:eastAsia="Arial" w:hAnsi="Arial" w:cs="Arial"/>
          <w:sz w:val="22"/>
        </w:rPr>
      </w:pPr>
      <w:r>
        <w:rPr>
          <w:rFonts w:ascii="Arial" w:eastAsia="Arial" w:hAnsi="Arial" w:cs="Arial"/>
          <w:sz w:val="22"/>
        </w:rPr>
        <w:t>Highlighting Active Page: The currently active page is highlighted in the navigation bar, helping users keep track of their location on the website. This is achieved through CSS styling that changes the color or background of the active link.</w:t>
      </w:r>
    </w:p>
    <w:p w14:paraId="0F70CCBE" w14:textId="77777777" w:rsidR="0091118B" w:rsidRDefault="00F668AE">
      <w:pPr>
        <w:numPr>
          <w:ilvl w:val="0"/>
          <w:numId w:val="5"/>
        </w:numPr>
        <w:spacing w:before="240" w:line="360" w:lineRule="auto"/>
        <w:ind w:left="360" w:hanging="360"/>
        <w:rPr>
          <w:rFonts w:ascii="Arial" w:eastAsia="Arial" w:hAnsi="Arial" w:cs="Arial"/>
          <w:b/>
          <w:sz w:val="22"/>
        </w:rPr>
      </w:pPr>
      <w:r>
        <w:rPr>
          <w:rFonts w:ascii="Arial" w:eastAsia="Arial" w:hAnsi="Arial" w:cs="Arial"/>
          <w:b/>
          <w:sz w:val="22"/>
        </w:rPr>
        <w:t>Subscribe Feature:</w:t>
      </w:r>
    </w:p>
    <w:p w14:paraId="756B5010" w14:textId="77777777" w:rsidR="0091118B" w:rsidRDefault="00F668AE">
      <w:pPr>
        <w:spacing w:before="240" w:line="360" w:lineRule="auto"/>
        <w:rPr>
          <w:rFonts w:ascii="Arial" w:eastAsia="Arial" w:hAnsi="Arial" w:cs="Arial"/>
          <w:sz w:val="22"/>
        </w:rPr>
      </w:pPr>
      <w:r>
        <w:rPr>
          <w:rFonts w:ascii="Arial" w:eastAsia="Arial" w:hAnsi="Arial" w:cs="Arial"/>
          <w:sz w:val="22"/>
        </w:rPr>
        <w:t>The subscribe feature allows users to sign up for updates, newsletters, or special offers. Here’s how it works:</w:t>
      </w:r>
    </w:p>
    <w:p w14:paraId="30EB7B1C" w14:textId="77777777" w:rsidR="0091118B" w:rsidRDefault="00F668AE">
      <w:pPr>
        <w:spacing w:before="240" w:line="360" w:lineRule="auto"/>
        <w:rPr>
          <w:rFonts w:ascii="Arial" w:eastAsia="Arial" w:hAnsi="Arial" w:cs="Arial"/>
          <w:sz w:val="22"/>
        </w:rPr>
      </w:pPr>
      <w:r>
        <w:rPr>
          <w:rFonts w:ascii="Arial" w:eastAsia="Arial" w:hAnsi="Arial" w:cs="Arial"/>
          <w:sz w:val="22"/>
        </w:rPr>
        <w:t>Subscription Form: Users can enter their email address into a subscription form located in the footer or a designated section of the homepage. The form includes a clear call-to-action button, such as "Subscribe Now" or "Join Our Mailing List."</w:t>
      </w:r>
    </w:p>
    <w:p w14:paraId="54DEC068" w14:textId="77777777" w:rsidR="0091118B" w:rsidRDefault="00F668AE">
      <w:pPr>
        <w:spacing w:before="240" w:line="360" w:lineRule="auto"/>
        <w:rPr>
          <w:rFonts w:ascii="Arial" w:eastAsia="Arial" w:hAnsi="Arial" w:cs="Arial"/>
          <w:sz w:val="22"/>
        </w:rPr>
      </w:pPr>
      <w:r>
        <w:rPr>
          <w:rFonts w:ascii="Arial" w:eastAsia="Arial" w:hAnsi="Arial" w:cs="Arial"/>
          <w:sz w:val="22"/>
        </w:rPr>
        <w:t>Form Validation: The subscription form includes basic validation to ensure that users enter a valid email address. This helps prevent errors and improves data accuracy.</w:t>
      </w:r>
    </w:p>
    <w:p w14:paraId="00882A74" w14:textId="77777777" w:rsidR="0091118B" w:rsidRDefault="00F668AE">
      <w:pPr>
        <w:spacing w:before="240" w:line="360" w:lineRule="auto"/>
        <w:rPr>
          <w:rFonts w:ascii="Arial" w:eastAsia="Arial" w:hAnsi="Arial" w:cs="Arial"/>
          <w:sz w:val="22"/>
        </w:rPr>
      </w:pPr>
      <w:r>
        <w:rPr>
          <w:rFonts w:ascii="Arial" w:eastAsia="Arial" w:hAnsi="Arial" w:cs="Arial"/>
          <w:sz w:val="22"/>
        </w:rPr>
        <w:t>Confirmation Message: After submitting their email address, users receive a confirmation message or email indicating that their subscription was successful. This may include a thank-you note or further instructions.</w:t>
      </w:r>
    </w:p>
    <w:p w14:paraId="02D1615C" w14:textId="77777777" w:rsidR="0091118B" w:rsidRDefault="00F668AE">
      <w:pPr>
        <w:numPr>
          <w:ilvl w:val="0"/>
          <w:numId w:val="6"/>
        </w:numPr>
        <w:spacing w:before="240" w:line="360" w:lineRule="auto"/>
        <w:ind w:left="360" w:hanging="360"/>
        <w:rPr>
          <w:rFonts w:ascii="Arial" w:eastAsia="Arial" w:hAnsi="Arial" w:cs="Arial"/>
          <w:b/>
          <w:sz w:val="22"/>
        </w:rPr>
      </w:pPr>
      <w:r>
        <w:rPr>
          <w:rFonts w:ascii="Arial" w:eastAsia="Arial" w:hAnsi="Arial" w:cs="Arial"/>
          <w:b/>
          <w:sz w:val="22"/>
        </w:rPr>
        <w:t>Add to Cart Feature:</w:t>
      </w:r>
    </w:p>
    <w:p w14:paraId="3590C943" w14:textId="77777777" w:rsidR="0091118B" w:rsidRDefault="00F668AE">
      <w:pPr>
        <w:spacing w:before="240" w:line="360" w:lineRule="auto"/>
        <w:rPr>
          <w:rFonts w:ascii="Arial" w:eastAsia="Arial" w:hAnsi="Arial" w:cs="Arial"/>
          <w:sz w:val="22"/>
        </w:rPr>
      </w:pPr>
      <w:r>
        <w:rPr>
          <w:rFonts w:ascii="Arial" w:eastAsia="Arial" w:hAnsi="Arial" w:cs="Arial"/>
          <w:sz w:val="22"/>
        </w:rPr>
        <w:t>The View Cart feature allows users to review and manage the items they have selected for purchase. Here’s how it works:</w:t>
      </w:r>
    </w:p>
    <w:p w14:paraId="0E85CF38" w14:textId="77777777" w:rsidR="0091118B" w:rsidRDefault="00F668AE">
      <w:pPr>
        <w:spacing w:before="240" w:line="360" w:lineRule="auto"/>
        <w:rPr>
          <w:rFonts w:ascii="Arial" w:eastAsia="Arial" w:hAnsi="Arial" w:cs="Arial"/>
          <w:sz w:val="22"/>
        </w:rPr>
      </w:pPr>
      <w:r>
        <w:rPr>
          <w:rFonts w:ascii="Arial" w:eastAsia="Arial" w:hAnsi="Arial" w:cs="Arial"/>
          <w:sz w:val="22"/>
        </w:rPr>
        <w:t>Cart Icon: A cart icon in the header or a dedicated button provides easy access to the cart. Clicking the icon or button opens a dropdown or redirects to the cart page.</w:t>
      </w:r>
    </w:p>
    <w:p w14:paraId="3E6B413B" w14:textId="77777777" w:rsidR="0091118B" w:rsidRDefault="00F668AE">
      <w:pPr>
        <w:spacing w:before="240" w:line="360" w:lineRule="auto"/>
        <w:rPr>
          <w:rFonts w:ascii="Arial" w:eastAsia="Arial" w:hAnsi="Arial" w:cs="Arial"/>
          <w:sz w:val="22"/>
        </w:rPr>
      </w:pPr>
      <w:r>
        <w:rPr>
          <w:rFonts w:ascii="Arial" w:eastAsia="Arial" w:hAnsi="Arial" w:cs="Arial"/>
          <w:sz w:val="22"/>
        </w:rPr>
        <w:t>Cart Contents: The cart page displays a list of added items, including product names, quantities, prices, and total cost. Users can adjust quantities or remove items directly from this page.</w:t>
      </w:r>
    </w:p>
    <w:p w14:paraId="33B23C84" w14:textId="77777777" w:rsidR="0091118B" w:rsidRDefault="00F668AE">
      <w:pPr>
        <w:spacing w:before="240" w:line="360" w:lineRule="auto"/>
        <w:rPr>
          <w:rFonts w:ascii="Arial" w:eastAsia="Arial" w:hAnsi="Arial" w:cs="Arial"/>
          <w:sz w:val="22"/>
        </w:rPr>
      </w:pPr>
      <w:r>
        <w:rPr>
          <w:rFonts w:ascii="Arial" w:eastAsia="Arial" w:hAnsi="Arial" w:cs="Arial"/>
          <w:sz w:val="22"/>
        </w:rPr>
        <w:t xml:space="preserve">Checkout Button: The </w:t>
      </w:r>
      <w:proofErr w:type="spellStart"/>
      <w:r>
        <w:rPr>
          <w:rFonts w:ascii="Arial" w:eastAsia="Arial" w:hAnsi="Arial" w:cs="Arial"/>
          <w:sz w:val="22"/>
        </w:rPr>
        <w:t>cart</w:t>
      </w:r>
      <w:proofErr w:type="spellEnd"/>
      <w:r>
        <w:rPr>
          <w:rFonts w:ascii="Arial" w:eastAsia="Arial" w:hAnsi="Arial" w:cs="Arial"/>
          <w:sz w:val="22"/>
        </w:rPr>
        <w:t xml:space="preserve"> includes a "Checkout" button that directs users to the checkout process, where they can proceed with payment and finalize their purchase.</w:t>
      </w:r>
    </w:p>
    <w:p w14:paraId="57C863C0" w14:textId="77777777" w:rsidR="0091118B" w:rsidRDefault="00F668AE">
      <w:pPr>
        <w:numPr>
          <w:ilvl w:val="0"/>
          <w:numId w:val="7"/>
        </w:numPr>
        <w:spacing w:before="240" w:line="360" w:lineRule="auto"/>
        <w:ind w:left="360" w:hanging="360"/>
        <w:rPr>
          <w:rFonts w:ascii="Arial" w:eastAsia="Arial" w:hAnsi="Arial" w:cs="Arial"/>
          <w:b/>
          <w:sz w:val="22"/>
        </w:rPr>
      </w:pPr>
      <w:r>
        <w:rPr>
          <w:rFonts w:ascii="Arial" w:eastAsia="Arial" w:hAnsi="Arial" w:cs="Arial"/>
          <w:b/>
          <w:sz w:val="22"/>
        </w:rPr>
        <w:t>View Cart Feature:</w:t>
      </w:r>
    </w:p>
    <w:p w14:paraId="3DA7A7C0" w14:textId="77777777" w:rsidR="0091118B" w:rsidRDefault="00F668AE">
      <w:pPr>
        <w:spacing w:before="240" w:line="360" w:lineRule="auto"/>
        <w:rPr>
          <w:rFonts w:ascii="Arial" w:eastAsia="Arial" w:hAnsi="Arial" w:cs="Arial"/>
          <w:sz w:val="22"/>
        </w:rPr>
      </w:pPr>
      <w:r>
        <w:rPr>
          <w:rFonts w:ascii="Arial" w:eastAsia="Arial" w:hAnsi="Arial" w:cs="Arial"/>
          <w:sz w:val="22"/>
        </w:rPr>
        <w:t>The View Cart feature allows users to review and manage the items they have selected for purchase. Here’s how it works:</w:t>
      </w:r>
    </w:p>
    <w:p w14:paraId="63DB32E9" w14:textId="77777777" w:rsidR="0091118B" w:rsidRDefault="00F668AE">
      <w:pPr>
        <w:spacing w:before="240" w:line="360" w:lineRule="auto"/>
        <w:rPr>
          <w:rFonts w:ascii="Arial" w:eastAsia="Arial" w:hAnsi="Arial" w:cs="Arial"/>
          <w:sz w:val="22"/>
        </w:rPr>
      </w:pPr>
      <w:r>
        <w:rPr>
          <w:rFonts w:ascii="Arial" w:eastAsia="Arial" w:hAnsi="Arial" w:cs="Arial"/>
          <w:sz w:val="22"/>
        </w:rPr>
        <w:t>Cart Icon: A cart icon in the header or a dedicated button provides easy access to the cart. Clicking the icon or button opens a dropdown or redirects to the cart page.</w:t>
      </w:r>
    </w:p>
    <w:p w14:paraId="6B3CFD64" w14:textId="77777777" w:rsidR="0091118B" w:rsidRDefault="00F668AE">
      <w:pPr>
        <w:spacing w:before="240" w:line="360" w:lineRule="auto"/>
        <w:rPr>
          <w:rFonts w:ascii="Arial" w:eastAsia="Arial" w:hAnsi="Arial" w:cs="Arial"/>
          <w:sz w:val="22"/>
        </w:rPr>
      </w:pPr>
      <w:r>
        <w:rPr>
          <w:rFonts w:ascii="Arial" w:eastAsia="Arial" w:hAnsi="Arial" w:cs="Arial"/>
          <w:sz w:val="22"/>
        </w:rPr>
        <w:t>Cart Contents: The cart page displays a list of added items, including product names, quantities, prices, and total cost. Users can adjust quantities or remove items directly from this page.</w:t>
      </w:r>
    </w:p>
    <w:p w14:paraId="1DD1E2FC" w14:textId="77777777" w:rsidR="0091118B" w:rsidRDefault="00F668AE">
      <w:pPr>
        <w:spacing w:before="240" w:line="360" w:lineRule="auto"/>
        <w:rPr>
          <w:rFonts w:ascii="Arial" w:eastAsia="Arial" w:hAnsi="Arial" w:cs="Arial"/>
          <w:sz w:val="22"/>
        </w:rPr>
      </w:pPr>
      <w:r>
        <w:rPr>
          <w:rFonts w:ascii="Arial" w:eastAsia="Arial" w:hAnsi="Arial" w:cs="Arial"/>
          <w:sz w:val="22"/>
        </w:rPr>
        <w:t xml:space="preserve">Checkout Button: The </w:t>
      </w:r>
      <w:proofErr w:type="spellStart"/>
      <w:r>
        <w:rPr>
          <w:rFonts w:ascii="Arial" w:eastAsia="Arial" w:hAnsi="Arial" w:cs="Arial"/>
          <w:sz w:val="22"/>
        </w:rPr>
        <w:t>cart</w:t>
      </w:r>
      <w:proofErr w:type="spellEnd"/>
      <w:r>
        <w:rPr>
          <w:rFonts w:ascii="Arial" w:eastAsia="Arial" w:hAnsi="Arial" w:cs="Arial"/>
          <w:sz w:val="22"/>
        </w:rPr>
        <w:t xml:space="preserve"> includes a "Checkout" button that directs users to the checkout process, where they can proceed with payment and finalize their purchase.</w:t>
      </w:r>
    </w:p>
    <w:p w14:paraId="17FDA88E" w14:textId="77777777" w:rsidR="0091118B" w:rsidRDefault="00F668AE">
      <w:pPr>
        <w:numPr>
          <w:ilvl w:val="0"/>
          <w:numId w:val="8"/>
        </w:numPr>
        <w:spacing w:before="240" w:line="360" w:lineRule="auto"/>
        <w:ind w:left="360" w:hanging="360"/>
        <w:rPr>
          <w:rFonts w:ascii="Arial" w:eastAsia="Arial" w:hAnsi="Arial" w:cs="Arial"/>
          <w:b/>
          <w:sz w:val="22"/>
        </w:rPr>
      </w:pPr>
      <w:r>
        <w:rPr>
          <w:rFonts w:ascii="Arial" w:eastAsia="Arial" w:hAnsi="Arial" w:cs="Arial"/>
          <w:b/>
          <w:sz w:val="22"/>
        </w:rPr>
        <w:t>Contact Us Feature:</w:t>
      </w:r>
    </w:p>
    <w:p w14:paraId="7937FC3D" w14:textId="77777777" w:rsidR="0091118B" w:rsidRDefault="00F668AE">
      <w:pPr>
        <w:spacing w:before="240" w:line="360" w:lineRule="auto"/>
        <w:rPr>
          <w:rFonts w:ascii="Arial" w:eastAsia="Arial" w:hAnsi="Arial" w:cs="Arial"/>
          <w:sz w:val="22"/>
        </w:rPr>
      </w:pPr>
      <w:r>
        <w:rPr>
          <w:rFonts w:ascii="Arial" w:eastAsia="Arial" w:hAnsi="Arial" w:cs="Arial"/>
          <w:sz w:val="22"/>
        </w:rPr>
        <w:t>The Contact Us feature allows users to get in touch with the business for inquiries, support, or feedback. Here’s how it functions:</w:t>
      </w:r>
    </w:p>
    <w:p w14:paraId="73D4BA40" w14:textId="77777777" w:rsidR="0091118B" w:rsidRDefault="00F668AE">
      <w:pPr>
        <w:spacing w:before="240" w:line="360" w:lineRule="auto"/>
        <w:rPr>
          <w:rFonts w:ascii="Arial" w:eastAsia="Arial" w:hAnsi="Arial" w:cs="Arial"/>
          <w:sz w:val="22"/>
        </w:rPr>
      </w:pPr>
      <w:r>
        <w:rPr>
          <w:rFonts w:ascii="Arial" w:eastAsia="Arial" w:hAnsi="Arial" w:cs="Arial"/>
          <w:sz w:val="22"/>
        </w:rPr>
        <w:t>Contact Form: The Contact Us page includes a form where users can enter their name, email address, subject, and message. This form is designed to be user-friendly and straightforward.</w:t>
      </w:r>
    </w:p>
    <w:p w14:paraId="42FA2076" w14:textId="77777777" w:rsidR="0091118B" w:rsidRDefault="00F668AE">
      <w:pPr>
        <w:spacing w:before="240" w:line="360" w:lineRule="auto"/>
        <w:rPr>
          <w:rFonts w:ascii="Arial" w:eastAsia="Arial" w:hAnsi="Arial" w:cs="Arial"/>
          <w:sz w:val="22"/>
        </w:rPr>
      </w:pPr>
      <w:r>
        <w:rPr>
          <w:rFonts w:ascii="Arial" w:eastAsia="Arial" w:hAnsi="Arial" w:cs="Arial"/>
          <w:sz w:val="22"/>
        </w:rPr>
        <w:t>Form Submission: After filling out the form, users can click the "Send" button to submit their message. The form includes validation to ensure required fields are completed and that the message is properly formatted.</w:t>
      </w:r>
    </w:p>
    <w:p w14:paraId="10BC2869" w14:textId="77777777" w:rsidR="0091118B" w:rsidRDefault="00F668AE">
      <w:pPr>
        <w:spacing w:before="240" w:line="360" w:lineRule="auto"/>
        <w:rPr>
          <w:rFonts w:ascii="Arial" w:eastAsia="Arial" w:hAnsi="Arial" w:cs="Arial"/>
          <w:sz w:val="22"/>
        </w:rPr>
      </w:pPr>
      <w:r>
        <w:rPr>
          <w:rFonts w:ascii="Arial" w:eastAsia="Arial" w:hAnsi="Arial" w:cs="Arial"/>
          <w:sz w:val="22"/>
        </w:rPr>
        <w:t>Confirmation and Response: Once the form is submitted, users receive a confirmation message on the screen or via email, acknowledging receipt of their message. The business then processes the inquiry and responds as appropriate.</w:t>
      </w:r>
    </w:p>
    <w:p w14:paraId="1D66F9F2" w14:textId="77777777" w:rsidR="0091118B" w:rsidRDefault="00F668AE">
      <w:pPr>
        <w:spacing w:before="480" w:after="120" w:line="360" w:lineRule="auto"/>
        <w:rPr>
          <w:rFonts w:ascii="Arial" w:eastAsia="Arial" w:hAnsi="Arial" w:cs="Arial"/>
          <w:b/>
          <w:sz w:val="40"/>
        </w:rPr>
      </w:pPr>
      <w:r>
        <w:rPr>
          <w:rFonts w:ascii="Arial" w:eastAsia="Arial" w:hAnsi="Arial" w:cs="Arial"/>
          <w:b/>
          <w:sz w:val="40"/>
        </w:rPr>
        <w:t>Web Data Storage</w:t>
      </w:r>
    </w:p>
    <w:p w14:paraId="128F7C6D" w14:textId="77777777" w:rsidR="0091118B" w:rsidRDefault="00F668AE">
      <w:pPr>
        <w:spacing w:before="240" w:line="360" w:lineRule="auto"/>
        <w:rPr>
          <w:rFonts w:ascii="Arial" w:eastAsia="Arial" w:hAnsi="Arial" w:cs="Arial"/>
          <w:sz w:val="22"/>
        </w:rPr>
      </w:pPr>
      <w:r>
        <w:rPr>
          <w:rFonts w:ascii="Arial" w:eastAsia="Arial" w:hAnsi="Arial" w:cs="Arial"/>
          <w:sz w:val="22"/>
        </w:rPr>
        <w:t>The shopping cart feature relies on several methods to manage and store user data effectively:</w:t>
      </w:r>
    </w:p>
    <w:p w14:paraId="25A52E53" w14:textId="77777777" w:rsidR="0091118B" w:rsidRDefault="00F668AE">
      <w:pPr>
        <w:spacing w:before="240" w:line="360" w:lineRule="auto"/>
        <w:rPr>
          <w:rFonts w:ascii="Arial" w:eastAsia="Arial" w:hAnsi="Arial" w:cs="Arial"/>
          <w:sz w:val="22"/>
        </w:rPr>
      </w:pPr>
      <w:r>
        <w:rPr>
          <w:rFonts w:ascii="Arial" w:eastAsia="Arial" w:hAnsi="Arial" w:cs="Arial"/>
          <w:sz w:val="22"/>
        </w:rPr>
        <w:t>Client-Side Storage:</w:t>
      </w:r>
    </w:p>
    <w:p w14:paraId="4CEEFFFE" w14:textId="77777777" w:rsidR="0091118B" w:rsidRDefault="00F668AE">
      <w:pPr>
        <w:spacing w:before="240" w:line="360" w:lineRule="auto"/>
        <w:rPr>
          <w:rFonts w:ascii="Arial" w:eastAsia="Arial" w:hAnsi="Arial" w:cs="Arial"/>
          <w:sz w:val="22"/>
        </w:rPr>
      </w:pPr>
      <w:r>
        <w:rPr>
          <w:rFonts w:ascii="Arial" w:eastAsia="Arial" w:hAnsi="Arial" w:cs="Arial"/>
          <w:sz w:val="22"/>
        </w:rPr>
        <w:t>Cookies or Local Storage: The shopping cart information is typically stored using browser-based storage solutions such as cookies or Local Storage. When a user adds items to their cart, this data is saved in their browser, allowing them to continue shopping or close the browser without losing their selections.</w:t>
      </w:r>
    </w:p>
    <w:p w14:paraId="07DF84F3" w14:textId="77777777" w:rsidR="0091118B" w:rsidRDefault="00F668AE">
      <w:pPr>
        <w:spacing w:before="240" w:line="360" w:lineRule="auto"/>
        <w:rPr>
          <w:rFonts w:ascii="Arial" w:eastAsia="Arial" w:hAnsi="Arial" w:cs="Arial"/>
          <w:sz w:val="22"/>
        </w:rPr>
      </w:pPr>
      <w:r>
        <w:rPr>
          <w:rFonts w:ascii="Arial" w:eastAsia="Arial" w:hAnsi="Arial" w:cs="Arial"/>
          <w:sz w:val="22"/>
        </w:rPr>
        <w:t>Implementation: JavaScript is used to interact with Local Storage or cookies. For instance, when an item is added to the cart, its details (e.g., product ID, quantity) are saved in Local Storage as a JSON object. This ensures that the cart contents persist across page reloads and browser sessions.</w:t>
      </w:r>
    </w:p>
    <w:p w14:paraId="24FC114E" w14:textId="77777777" w:rsidR="0091118B" w:rsidRDefault="00F668AE">
      <w:pPr>
        <w:numPr>
          <w:ilvl w:val="0"/>
          <w:numId w:val="9"/>
        </w:numPr>
        <w:spacing w:before="240" w:line="360" w:lineRule="auto"/>
        <w:ind w:left="720" w:hanging="360"/>
        <w:rPr>
          <w:rFonts w:ascii="Arial" w:eastAsia="Arial" w:hAnsi="Arial" w:cs="Arial"/>
          <w:sz w:val="22"/>
        </w:rPr>
      </w:pPr>
      <w:r>
        <w:rPr>
          <w:rFonts w:ascii="Arial" w:eastAsia="Arial" w:hAnsi="Arial" w:cs="Arial"/>
          <w:b/>
          <w:sz w:val="22"/>
        </w:rPr>
        <w:t>Contact Us Feature</w:t>
      </w:r>
    </w:p>
    <w:p w14:paraId="7530AB8F" w14:textId="77777777" w:rsidR="0091118B" w:rsidRDefault="00F668AE">
      <w:pPr>
        <w:spacing w:before="240" w:line="360" w:lineRule="auto"/>
        <w:rPr>
          <w:rFonts w:ascii="Arial" w:eastAsia="Arial" w:hAnsi="Arial" w:cs="Arial"/>
          <w:sz w:val="22"/>
        </w:rPr>
      </w:pPr>
      <w:r>
        <w:rPr>
          <w:rFonts w:ascii="Arial" w:eastAsia="Arial" w:hAnsi="Arial" w:cs="Arial"/>
          <w:sz w:val="22"/>
        </w:rPr>
        <w:t>The Contact Us feature handles user inquiries and feedback through specific data storage and processing methods:</w:t>
      </w:r>
    </w:p>
    <w:p w14:paraId="67327F10" w14:textId="77777777" w:rsidR="0091118B" w:rsidRDefault="00F668AE">
      <w:pPr>
        <w:spacing w:before="240" w:line="360" w:lineRule="auto"/>
        <w:rPr>
          <w:rFonts w:ascii="Arial" w:eastAsia="Arial" w:hAnsi="Arial" w:cs="Arial"/>
          <w:sz w:val="22"/>
        </w:rPr>
      </w:pPr>
      <w:r>
        <w:rPr>
          <w:rFonts w:ascii="Arial" w:eastAsia="Arial" w:hAnsi="Arial" w:cs="Arial"/>
          <w:sz w:val="22"/>
        </w:rPr>
        <w:t>Form Submission:</w:t>
      </w:r>
    </w:p>
    <w:p w14:paraId="17417B3B" w14:textId="77777777" w:rsidR="0091118B" w:rsidRDefault="00F668AE">
      <w:pPr>
        <w:spacing w:before="240" w:line="360" w:lineRule="auto"/>
        <w:rPr>
          <w:rFonts w:ascii="Arial" w:eastAsia="Arial" w:hAnsi="Arial" w:cs="Arial"/>
          <w:sz w:val="22"/>
        </w:rPr>
      </w:pPr>
      <w:r>
        <w:rPr>
          <w:rFonts w:ascii="Arial" w:eastAsia="Arial" w:hAnsi="Arial" w:cs="Arial"/>
          <w:sz w:val="22"/>
        </w:rPr>
        <w:t>Data Collection: When users submit the Contact Us form, their input (e.g., name, email, subject, message) is collected and temporarily stored on the server. This data is typically stored in a database to facilitate further processing.</w:t>
      </w:r>
    </w:p>
    <w:p w14:paraId="462147EC" w14:textId="77777777" w:rsidR="0091118B" w:rsidRDefault="00F668AE">
      <w:pPr>
        <w:spacing w:before="240" w:line="360" w:lineRule="auto"/>
        <w:rPr>
          <w:rFonts w:ascii="Arial" w:eastAsia="Arial" w:hAnsi="Arial" w:cs="Arial"/>
          <w:sz w:val="22"/>
        </w:rPr>
      </w:pPr>
      <w:r>
        <w:rPr>
          <w:rFonts w:ascii="Arial" w:eastAsia="Arial" w:hAnsi="Arial" w:cs="Arial"/>
          <w:sz w:val="22"/>
        </w:rPr>
        <w:t>Implementation: Upon form submission, the data is sent to the server via an HTTP request (e.g., POST request). On the server, the data is processed and stored in a relational or NoSQL database.</w:t>
      </w:r>
    </w:p>
    <w:p w14:paraId="05D0F923" w14:textId="77777777" w:rsidR="0091118B" w:rsidRDefault="00F668AE">
      <w:pPr>
        <w:spacing w:before="480" w:after="120" w:line="360" w:lineRule="auto"/>
        <w:rPr>
          <w:rFonts w:ascii="Arial" w:eastAsia="Arial" w:hAnsi="Arial" w:cs="Arial"/>
          <w:b/>
          <w:sz w:val="40"/>
        </w:rPr>
      </w:pPr>
      <w:r>
        <w:rPr>
          <w:rFonts w:ascii="Arial" w:eastAsia="Arial" w:hAnsi="Arial" w:cs="Arial"/>
          <w:b/>
          <w:sz w:val="40"/>
        </w:rPr>
        <w:t>Customization</w:t>
      </w:r>
    </w:p>
    <w:p w14:paraId="3CF2635F" w14:textId="77777777" w:rsidR="0091118B" w:rsidRDefault="00F668AE">
      <w:pPr>
        <w:spacing w:before="240" w:line="360" w:lineRule="auto"/>
        <w:rPr>
          <w:rFonts w:ascii="Arial" w:eastAsia="Arial" w:hAnsi="Arial" w:cs="Arial"/>
          <w:sz w:val="22"/>
        </w:rPr>
      </w:pPr>
      <w:r>
        <w:rPr>
          <w:rFonts w:ascii="Arial" w:eastAsia="Arial" w:hAnsi="Arial" w:cs="Arial"/>
          <w:sz w:val="22"/>
        </w:rPr>
        <w:t>The custom page of the website is designed to offer users a unique and personalized experience tailored to specific needs or interests. Here’s a detailed description of the custom page features:</w:t>
      </w:r>
    </w:p>
    <w:p w14:paraId="39DAFB12" w14:textId="77777777" w:rsidR="0091118B" w:rsidRDefault="00F668AE">
      <w:pPr>
        <w:spacing w:before="240" w:line="360" w:lineRule="auto"/>
        <w:rPr>
          <w:rFonts w:ascii="Arial" w:eastAsia="Arial" w:hAnsi="Arial" w:cs="Arial"/>
          <w:sz w:val="22"/>
        </w:rPr>
      </w:pPr>
      <w:r>
        <w:rPr>
          <w:rFonts w:ascii="Arial" w:eastAsia="Arial" w:hAnsi="Arial" w:cs="Arial"/>
          <w:sz w:val="22"/>
        </w:rPr>
        <w:t>Page Purpose and Content:</w:t>
      </w:r>
    </w:p>
    <w:p w14:paraId="20DEA6ED" w14:textId="77777777" w:rsidR="0091118B" w:rsidRDefault="00F668AE">
      <w:pPr>
        <w:spacing w:before="240" w:line="360" w:lineRule="auto"/>
        <w:rPr>
          <w:rFonts w:ascii="Arial" w:eastAsia="Arial" w:hAnsi="Arial" w:cs="Arial"/>
          <w:sz w:val="22"/>
        </w:rPr>
      </w:pPr>
      <w:r>
        <w:rPr>
          <w:rFonts w:ascii="Arial" w:eastAsia="Arial" w:hAnsi="Arial" w:cs="Arial"/>
          <w:sz w:val="22"/>
        </w:rPr>
        <w:t>Functionality: The custom page serves as a specialized area that may include interactive elements, user-specific content, or dynamic features based on user preferences or actions.</w:t>
      </w:r>
    </w:p>
    <w:p w14:paraId="18B68D38" w14:textId="77777777" w:rsidR="0091118B" w:rsidRDefault="00F668AE">
      <w:pPr>
        <w:spacing w:before="240" w:line="360" w:lineRule="auto"/>
        <w:rPr>
          <w:rFonts w:ascii="Arial" w:eastAsia="Arial" w:hAnsi="Arial" w:cs="Arial"/>
          <w:sz w:val="22"/>
        </w:rPr>
      </w:pPr>
      <w:r>
        <w:rPr>
          <w:rFonts w:ascii="Arial" w:eastAsia="Arial" w:hAnsi="Arial" w:cs="Arial"/>
          <w:sz w:val="22"/>
        </w:rPr>
        <w:t>Content Areas: This page can include sections such as custom product recommendations, user dashboards, interactive tools, or promotional content tailored to individual users.</w:t>
      </w:r>
    </w:p>
    <w:p w14:paraId="2E545CE2" w14:textId="77777777" w:rsidR="0091118B" w:rsidRDefault="00F668AE">
      <w:pPr>
        <w:spacing w:before="240" w:line="360" w:lineRule="auto"/>
        <w:rPr>
          <w:rFonts w:ascii="Arial" w:eastAsia="Arial" w:hAnsi="Arial" w:cs="Arial"/>
          <w:sz w:val="22"/>
        </w:rPr>
      </w:pPr>
      <w:r>
        <w:rPr>
          <w:rFonts w:ascii="Arial" w:eastAsia="Arial" w:hAnsi="Arial" w:cs="Arial"/>
          <w:sz w:val="22"/>
        </w:rPr>
        <w:t>Design and Layout:</w:t>
      </w:r>
    </w:p>
    <w:p w14:paraId="757C2523" w14:textId="77777777" w:rsidR="0091118B" w:rsidRDefault="00F668AE">
      <w:pPr>
        <w:spacing w:before="240" w:line="360" w:lineRule="auto"/>
        <w:rPr>
          <w:rFonts w:ascii="Arial" w:eastAsia="Arial" w:hAnsi="Arial" w:cs="Arial"/>
          <w:sz w:val="22"/>
        </w:rPr>
      </w:pPr>
      <w:r>
        <w:rPr>
          <w:rFonts w:ascii="Arial" w:eastAsia="Arial" w:hAnsi="Arial" w:cs="Arial"/>
          <w:sz w:val="22"/>
        </w:rPr>
        <w:t>Header and Footer: Consistent with the overall site design, the custom page features a header and footer that match the site’s color palette, typography, and branding. This ensures a seamless integration with the rest of the website.</w:t>
      </w:r>
    </w:p>
    <w:p w14:paraId="36A9A428" w14:textId="77777777" w:rsidR="0091118B" w:rsidRDefault="00F668AE">
      <w:pPr>
        <w:spacing w:before="240" w:line="360" w:lineRule="auto"/>
        <w:rPr>
          <w:rFonts w:ascii="Arial" w:eastAsia="Arial" w:hAnsi="Arial" w:cs="Arial"/>
          <w:sz w:val="22"/>
        </w:rPr>
      </w:pPr>
      <w:r>
        <w:rPr>
          <w:rFonts w:ascii="Arial" w:eastAsia="Arial" w:hAnsi="Arial" w:cs="Arial"/>
          <w:sz w:val="22"/>
        </w:rPr>
        <w:t>Main Content: The main content area is dynamically generated based on user interaction or preferences. For instance, if the custom page includes a user dashboard, it will display personalized data such as order history, saved items, or recommendations.</w:t>
      </w:r>
    </w:p>
    <w:p w14:paraId="250B5059" w14:textId="77777777" w:rsidR="0091118B" w:rsidRDefault="00F668AE">
      <w:pPr>
        <w:spacing w:before="240" w:line="360" w:lineRule="auto"/>
        <w:rPr>
          <w:rFonts w:ascii="Arial" w:eastAsia="Arial" w:hAnsi="Arial" w:cs="Arial"/>
          <w:sz w:val="22"/>
        </w:rPr>
      </w:pPr>
      <w:r>
        <w:rPr>
          <w:rFonts w:ascii="Arial" w:eastAsia="Arial" w:hAnsi="Arial" w:cs="Arial"/>
          <w:sz w:val="22"/>
        </w:rPr>
        <w:t>Interactive Elements: The page may include interactive features like sliders, dropdown menus, or form elements that adjust based on user input. These elements are designed to enhance user engagement and provide a tailored experience.</w:t>
      </w:r>
    </w:p>
    <w:p w14:paraId="3E163A8D" w14:textId="77777777" w:rsidR="0091118B" w:rsidRDefault="00F668AE">
      <w:pPr>
        <w:spacing w:before="240" w:line="360" w:lineRule="auto"/>
        <w:rPr>
          <w:rFonts w:ascii="Arial" w:eastAsia="Arial" w:hAnsi="Arial" w:cs="Arial"/>
          <w:sz w:val="22"/>
        </w:rPr>
      </w:pPr>
      <w:r>
        <w:rPr>
          <w:rFonts w:ascii="Arial" w:eastAsia="Arial" w:hAnsi="Arial" w:cs="Arial"/>
          <w:sz w:val="22"/>
        </w:rPr>
        <w:t>Styling and Customization:</w:t>
      </w:r>
    </w:p>
    <w:p w14:paraId="75D1135A" w14:textId="77777777" w:rsidR="0091118B" w:rsidRDefault="00F668AE">
      <w:pPr>
        <w:spacing w:before="240" w:line="360" w:lineRule="auto"/>
        <w:rPr>
          <w:rFonts w:ascii="Arial" w:eastAsia="Arial" w:hAnsi="Arial" w:cs="Arial"/>
          <w:sz w:val="22"/>
        </w:rPr>
      </w:pPr>
      <w:r>
        <w:rPr>
          <w:rFonts w:ascii="Arial" w:eastAsia="Arial" w:hAnsi="Arial" w:cs="Arial"/>
          <w:sz w:val="22"/>
        </w:rPr>
        <w:t>Color Scheme and Typography: The custom page uses the same color scheme and typography as the rest of the site to maintain brand consistency. However, specific sections may use accent colors or unique styles to highlight personalized content.</w:t>
      </w:r>
    </w:p>
    <w:p w14:paraId="70E0659E" w14:textId="77777777" w:rsidR="0091118B" w:rsidRDefault="00F668AE">
      <w:pPr>
        <w:spacing w:before="240" w:line="360" w:lineRule="auto"/>
        <w:rPr>
          <w:rFonts w:ascii="Arial" w:eastAsia="Arial" w:hAnsi="Arial" w:cs="Arial"/>
          <w:sz w:val="22"/>
        </w:rPr>
      </w:pPr>
      <w:r>
        <w:rPr>
          <w:rFonts w:ascii="Arial" w:eastAsia="Arial" w:hAnsi="Arial" w:cs="Arial"/>
          <w:sz w:val="22"/>
        </w:rPr>
        <w:t>Responsive Design: The page is designed to be fully responsive, ensuring that it looks and functions well on various devices, including desktops, tablets, and smartphones.</w:t>
      </w:r>
    </w:p>
    <w:p w14:paraId="6BA75D40" w14:textId="77777777" w:rsidR="0091118B" w:rsidRDefault="00F668AE">
      <w:pPr>
        <w:spacing w:before="480" w:after="120" w:line="360" w:lineRule="auto"/>
        <w:rPr>
          <w:rFonts w:ascii="Arial" w:eastAsia="Arial" w:hAnsi="Arial" w:cs="Arial"/>
          <w:color w:val="D13438"/>
          <w:sz w:val="40"/>
        </w:rPr>
      </w:pPr>
      <w:r>
        <w:rPr>
          <w:rFonts w:ascii="Arial" w:eastAsia="Arial" w:hAnsi="Arial" w:cs="Arial"/>
          <w:sz w:val="40"/>
        </w:rPr>
        <w:t>Description of Issues</w:t>
      </w:r>
    </w:p>
    <w:p w14:paraId="0EB14E06" w14:textId="77777777" w:rsidR="0091118B" w:rsidRDefault="00F668AE">
      <w:pPr>
        <w:spacing w:after="0" w:line="360" w:lineRule="auto"/>
        <w:rPr>
          <w:rFonts w:ascii="Arial" w:eastAsia="Arial" w:hAnsi="Arial" w:cs="Arial"/>
          <w:sz w:val="22"/>
        </w:rPr>
      </w:pPr>
      <w:r>
        <w:rPr>
          <w:rFonts w:ascii="Arial" w:eastAsia="Arial" w:hAnsi="Arial" w:cs="Arial"/>
          <w:sz w:val="22"/>
        </w:rPr>
        <w:t>Issue 1: Layout Alignment</w:t>
      </w:r>
    </w:p>
    <w:p w14:paraId="430AF3B4" w14:textId="77777777" w:rsidR="0091118B" w:rsidRDefault="00F668AE">
      <w:pPr>
        <w:spacing w:after="0" w:line="360" w:lineRule="auto"/>
        <w:rPr>
          <w:rFonts w:ascii="Arial" w:eastAsia="Arial" w:hAnsi="Arial" w:cs="Arial"/>
          <w:sz w:val="22"/>
        </w:rPr>
      </w:pPr>
      <w:r>
        <w:rPr>
          <w:rFonts w:ascii="Arial" w:eastAsia="Arial" w:hAnsi="Arial" w:cs="Arial"/>
          <w:sz w:val="22"/>
        </w:rPr>
        <w:t>Screenshot/Code: [Insert screenshot or code snippet here]</w:t>
      </w:r>
    </w:p>
    <w:p w14:paraId="16340AB9" w14:textId="77777777" w:rsidR="0091118B" w:rsidRDefault="00F668AE">
      <w:pPr>
        <w:spacing w:after="0" w:line="360" w:lineRule="auto"/>
        <w:rPr>
          <w:rFonts w:ascii="Arial" w:eastAsia="Arial" w:hAnsi="Arial" w:cs="Arial"/>
          <w:sz w:val="22"/>
        </w:rPr>
      </w:pPr>
      <w:r>
        <w:rPr>
          <w:rFonts w:ascii="Arial" w:eastAsia="Arial" w:hAnsi="Arial" w:cs="Arial"/>
          <w:sz w:val="22"/>
        </w:rPr>
        <w:t>Description: The layout alignment issue occurs in the custom page where certain elements are not properly aligned. This may cause a disjointed user experience, particularly on different screen sizes or devices.</w:t>
      </w:r>
    </w:p>
    <w:p w14:paraId="658C15E0" w14:textId="77777777" w:rsidR="0091118B" w:rsidRDefault="00F668AE">
      <w:pPr>
        <w:spacing w:after="0" w:line="360" w:lineRule="auto"/>
        <w:rPr>
          <w:rFonts w:ascii="Arial" w:eastAsia="Arial" w:hAnsi="Arial" w:cs="Arial"/>
          <w:sz w:val="22"/>
        </w:rPr>
      </w:pPr>
      <w:r>
        <w:rPr>
          <w:rFonts w:ascii="Arial" w:eastAsia="Arial" w:hAnsi="Arial" w:cs="Arial"/>
          <w:sz w:val="22"/>
        </w:rPr>
        <w:t>Issue 2: Dynamic Content Loading</w:t>
      </w:r>
    </w:p>
    <w:p w14:paraId="4A3014D5" w14:textId="77777777" w:rsidR="0091118B" w:rsidRDefault="00F668AE">
      <w:pPr>
        <w:spacing w:after="0" w:line="360" w:lineRule="auto"/>
        <w:rPr>
          <w:rFonts w:ascii="Arial" w:eastAsia="Arial" w:hAnsi="Arial" w:cs="Arial"/>
          <w:sz w:val="22"/>
        </w:rPr>
      </w:pPr>
      <w:r>
        <w:rPr>
          <w:rFonts w:ascii="Arial" w:eastAsia="Arial" w:hAnsi="Arial" w:cs="Arial"/>
          <w:sz w:val="22"/>
        </w:rPr>
        <w:t>Screenshot/Code: [Insert screenshot or code snippet here]</w:t>
      </w:r>
    </w:p>
    <w:p w14:paraId="319BFCC8" w14:textId="77777777" w:rsidR="0091118B" w:rsidRDefault="00F668AE">
      <w:pPr>
        <w:spacing w:after="0" w:line="360" w:lineRule="auto"/>
        <w:rPr>
          <w:rFonts w:ascii="Arial" w:eastAsia="Arial" w:hAnsi="Arial" w:cs="Arial"/>
          <w:sz w:val="22"/>
        </w:rPr>
      </w:pPr>
      <w:r>
        <w:rPr>
          <w:rFonts w:ascii="Arial" w:eastAsia="Arial" w:hAnsi="Arial" w:cs="Arial"/>
          <w:sz w:val="22"/>
        </w:rPr>
        <w:t>Description: There is a problem with dynamic content loading on the custom page. For example, user-specific data or interactive elements may not load correctly or update in real-time, impacting the page’s functionality and user experience.</w:t>
      </w:r>
    </w:p>
    <w:p w14:paraId="483D507C" w14:textId="77777777" w:rsidR="0091118B" w:rsidRDefault="00F668AE">
      <w:pPr>
        <w:spacing w:after="0" w:line="360" w:lineRule="auto"/>
        <w:rPr>
          <w:rFonts w:ascii="Arial" w:eastAsia="Arial" w:hAnsi="Arial" w:cs="Arial"/>
          <w:sz w:val="22"/>
        </w:rPr>
      </w:pPr>
      <w:r>
        <w:rPr>
          <w:rFonts w:ascii="Arial" w:eastAsia="Arial" w:hAnsi="Arial" w:cs="Arial"/>
          <w:sz w:val="22"/>
        </w:rPr>
        <w:t>Issue 3: Responsive Design Glitches</w:t>
      </w:r>
    </w:p>
    <w:p w14:paraId="734577FD" w14:textId="77777777" w:rsidR="0091118B" w:rsidRDefault="00F668AE">
      <w:pPr>
        <w:spacing w:after="0" w:line="360" w:lineRule="auto"/>
        <w:rPr>
          <w:rFonts w:ascii="Arial" w:eastAsia="Arial" w:hAnsi="Arial" w:cs="Arial"/>
          <w:sz w:val="22"/>
        </w:rPr>
      </w:pPr>
      <w:r>
        <w:rPr>
          <w:rFonts w:ascii="Arial" w:eastAsia="Arial" w:hAnsi="Arial" w:cs="Arial"/>
          <w:sz w:val="22"/>
        </w:rPr>
        <w:t>Screenshot/Code: [Insert screenshot or code snippet here]</w:t>
      </w:r>
    </w:p>
    <w:p w14:paraId="4B192809" w14:textId="77777777" w:rsidR="0091118B" w:rsidRDefault="00F668AE">
      <w:pPr>
        <w:spacing w:after="0" w:line="360" w:lineRule="auto"/>
        <w:rPr>
          <w:rFonts w:ascii="Arial" w:eastAsia="Arial" w:hAnsi="Arial" w:cs="Arial"/>
          <w:sz w:val="22"/>
        </w:rPr>
      </w:pPr>
      <w:r>
        <w:rPr>
          <w:rFonts w:ascii="Arial" w:eastAsia="Arial" w:hAnsi="Arial" w:cs="Arial"/>
          <w:sz w:val="22"/>
        </w:rPr>
        <w:t>Description: Some responsive design glitches are present on the custom page. Elements may not adjust properly when the page is viewed on different devices or screen sizes, leading to issues such as overlapping content or improper scaling.</w:t>
      </w:r>
    </w:p>
    <w:p w14:paraId="1F21B62A" w14:textId="77777777" w:rsidR="0091118B" w:rsidRDefault="00F668AE">
      <w:pPr>
        <w:spacing w:after="0" w:line="360" w:lineRule="auto"/>
        <w:rPr>
          <w:rFonts w:ascii="Arial" w:eastAsia="Arial" w:hAnsi="Arial" w:cs="Arial"/>
          <w:sz w:val="22"/>
        </w:rPr>
      </w:pPr>
      <w:r>
        <w:rPr>
          <w:rFonts w:ascii="Arial" w:eastAsia="Arial" w:hAnsi="Arial" w:cs="Arial"/>
          <w:sz w:val="22"/>
        </w:rPr>
        <w:t>Issue 4: Interactive Elements Not Functioning</w:t>
      </w:r>
    </w:p>
    <w:p w14:paraId="6B563B60" w14:textId="77777777" w:rsidR="0091118B" w:rsidRDefault="00F668AE">
      <w:pPr>
        <w:spacing w:after="0" w:line="360" w:lineRule="auto"/>
        <w:rPr>
          <w:rFonts w:ascii="Arial" w:eastAsia="Arial" w:hAnsi="Arial" w:cs="Arial"/>
          <w:sz w:val="22"/>
        </w:rPr>
      </w:pPr>
      <w:r>
        <w:rPr>
          <w:rFonts w:ascii="Arial" w:eastAsia="Arial" w:hAnsi="Arial" w:cs="Arial"/>
          <w:sz w:val="22"/>
        </w:rPr>
        <w:t>Screenshot/Code: [Insert screenshot or code snippet here]</w:t>
      </w:r>
    </w:p>
    <w:p w14:paraId="6630D513" w14:textId="77777777" w:rsidR="0091118B" w:rsidRDefault="00F668AE">
      <w:pPr>
        <w:spacing w:after="0" w:line="360" w:lineRule="auto"/>
        <w:rPr>
          <w:rFonts w:ascii="Arial" w:eastAsia="Arial" w:hAnsi="Arial" w:cs="Arial"/>
          <w:color w:val="D13438"/>
          <w:sz w:val="22"/>
        </w:rPr>
      </w:pPr>
      <w:r>
        <w:rPr>
          <w:rFonts w:ascii="Arial" w:eastAsia="Arial" w:hAnsi="Arial" w:cs="Arial"/>
          <w:sz w:val="22"/>
        </w:rPr>
        <w:t>Description: Interactive elements, such as sliders or dropdown menus, may not function as expected. This can be due to JavaScript errors or incorrect event handling, affecting user interaction with the page.</w:t>
      </w:r>
    </w:p>
    <w:sectPr w:rsidR="009111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011EB"/>
    <w:multiLevelType w:val="multilevel"/>
    <w:tmpl w:val="2BE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4FD2B29"/>
    <w:multiLevelType w:val="multilevel"/>
    <w:tmpl w:val="E7FA14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550786C"/>
    <w:multiLevelType w:val="multilevel"/>
    <w:tmpl w:val="1EE23B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D381338"/>
    <w:multiLevelType w:val="multilevel"/>
    <w:tmpl w:val="17CA24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57E1D1B"/>
    <w:multiLevelType w:val="multilevel"/>
    <w:tmpl w:val="72940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6B36B1C"/>
    <w:multiLevelType w:val="multilevel"/>
    <w:tmpl w:val="A0C8A1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7531A8C"/>
    <w:multiLevelType w:val="multilevel"/>
    <w:tmpl w:val="574C62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7CC5B03"/>
    <w:multiLevelType w:val="multilevel"/>
    <w:tmpl w:val="9962E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07E500C"/>
    <w:multiLevelType w:val="multilevel"/>
    <w:tmpl w:val="604CB4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67399814">
    <w:abstractNumId w:val="4"/>
  </w:num>
  <w:num w:numId="2" w16cid:durableId="582615500">
    <w:abstractNumId w:val="8"/>
  </w:num>
  <w:num w:numId="3" w16cid:durableId="1727027091">
    <w:abstractNumId w:val="5"/>
  </w:num>
  <w:num w:numId="4" w16cid:durableId="1771774282">
    <w:abstractNumId w:val="3"/>
  </w:num>
  <w:num w:numId="5" w16cid:durableId="1026559362">
    <w:abstractNumId w:val="6"/>
  </w:num>
  <w:num w:numId="6" w16cid:durableId="1640918408">
    <w:abstractNumId w:val="2"/>
  </w:num>
  <w:num w:numId="7" w16cid:durableId="109326503">
    <w:abstractNumId w:val="7"/>
  </w:num>
  <w:num w:numId="8" w16cid:durableId="621423642">
    <w:abstractNumId w:val="1"/>
  </w:num>
  <w:num w:numId="9" w16cid:durableId="540481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1118B"/>
    <w:rsid w:val="000635FC"/>
    <w:rsid w:val="002D08EF"/>
    <w:rsid w:val="007F0F7E"/>
    <w:rsid w:val="007F5DF5"/>
    <w:rsid w:val="0091118B"/>
    <w:rsid w:val="00F668AE"/>
    <w:rsid w:val="00FD7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756FE"/>
  <w15:docId w15:val="{5288848B-62C2-6340-8C02-6C3FC61E1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127.0.0.1:5500/index.html" TargetMode="External"/><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hyperlink" Target="http://127.0.0.1:5500/Community/community.html" TargetMode="External"/><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hyperlink" Target="http://127.0.0.1:5500/Contact/contact.html" TargetMode="External"/><Relationship Id="rId10" Type="http://schemas.openxmlformats.org/officeDocument/2006/relationships/oleObject" Target="embeddings/oleObject3.bin"/><Relationship Id="rId19" Type="http://schemas.openxmlformats.org/officeDocument/2006/relationships/image" Target="media/image8.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hyperlink" Target="http://127.0.0.1:5500/Gallery/galle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2384</Words>
  <Characters>13589</Characters>
  <Application>Microsoft Office Word</Application>
  <DocSecurity>0</DocSecurity>
  <Lines>113</Lines>
  <Paragraphs>31</Paragraphs>
  <ScaleCrop>false</ScaleCrop>
  <Company/>
  <LinksUpToDate>false</LinksUpToDate>
  <CharactersWithSpaces>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Morocho</cp:lastModifiedBy>
  <cp:revision>2</cp:revision>
  <dcterms:created xsi:type="dcterms:W3CDTF">2024-08-08T02:54:00Z</dcterms:created>
  <dcterms:modified xsi:type="dcterms:W3CDTF">2024-08-08T03:05:00Z</dcterms:modified>
</cp:coreProperties>
</file>