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East Boston Real Estate Data Pipeline</w:t>
      </w:r>
    </w:p>
    <w:p>
      <w:r>
        <w:rPr>
          <w:rFonts w:ascii="Arial" w:cs="Arial" w:eastAsia="Arial" w:hAnsi="Arial"/>
          <w:color w:val="2E75B6"/>
          <w:sz w:val="28"/>
          <w:szCs w:val="28"/>
        </w:rPr>
        <w:t xml:space="preserve">Project Plan &amp; Jira Sprint Backlog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  |  Status: Planning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Project Overview</w:t>
      </w:r>
    </w:p>
    <w:p>
      <w:r>
        <w:t xml:space="preserve">The goal of this project is to build a personal, self-hosted real estate data pipeline that aggregates MLS listing data, property records, ownership history, rental data, and price history into a single Postgres database — starting with East Boston (02128) and designed to expand to neighboring districts including Cambridge, Downtown Boston, and Roxbury.</w:t>
      </w:r>
    </w:p>
    <w:p>
      <w:r>
        <w:t xml:space="preserve"/>
      </w:r>
    </w:p>
    <w:p>
      <w:r>
        <w:t xml:space="preserve">Rather than relying on a single third-party data vendor, the pipeline will ingest from multiple sources to maximize coverage and data quality, with Analyze Boston as the foundational property universe and specialist sources layered on top.</w:t>
      </w:r>
    </w:p>
    <w:p>
      <w:r>
        <w:t xml:space="preserve"/>
      </w:r>
    </w:p>
    <w:p>
      <w:pPr>
        <w:pStyle w:val="Heading2"/>
      </w:pPr>
      <w:r>
        <w:t xml:space="preserve">Core Goals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a canonical property database for East Boston with a unique property_id per parcel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Ingest and normalize data from multiple sources into one unified record per property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Keep data fresh with automated, scheduled pulls tailored to each source's update frequency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Detect and log all data changes over time (price changes, ownership transfers, listing status)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Design for geographic expansion — adding new zip codes should require only config changes</w:t>
      </w:r>
    </w:p>
    <w:p>
      <w:r>
        <w:t xml:space="preserve"/>
      </w:r>
    </w:p>
    <w:p>
      <w:pPr>
        <w:pStyle w:val="Heading2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PostgreSQL + PostGIS as the database (geospatial query support, battle-tested)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Prefect for pipeline orchestration and scheduling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libpostal + USPS API for address normalization (the join key between all sources)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Event log pattern for change history + materialized view for current state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dbt for SQL transformations and data quality via Great Expectations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Data Sources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Provided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 Cadence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Boston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Parcels, assessments, ownership, permits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(assessment) / Daily (permits)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Suffolk Registry of Deeds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Deed transfers, mortgages, liens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at filing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(scrape)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MassGIS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Parcel boundaries, zoning, land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Rentcast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Rental estimates, rent comps, market trends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~$100-200/mo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Redfin Data Center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trends, days on market, market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Redfin (listing scrape)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Active/sold listings, list price, 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ToS risk — use carefully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Warren Group (TBD)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 sales transactions, mortgage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 — get quote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Pipeline Architecture</w:t>
      </w:r>
    </w:p>
    <w:p>
      <w:r>
        <w:t xml:space="preserve"/>
      </w:r>
    </w:p>
    <w:p>
      <w:pPr>
        <w:pStyle w:val="Heading2"/>
      </w:pPr>
      <w:r>
        <w:t xml:space="preserve">Stage 1 — Bootstrap (Run Once)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Download full Analyze Boston property assessment dataset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Clean and normalize all addresses using libpostal + USPS standardization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Assign a canonical property_id to every parcel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Load into PostgreSQL as the master property table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Run data quality validation — parcel counts, null checks, duplicate detection</w:t>
      </w:r>
    </w:p>
    <w:p>
      <w:r>
        <w:t xml:space="preserve"/>
      </w:r>
    </w:p>
    <w:p>
      <w:pPr>
        <w:pStyle w:val="Heading2"/>
      </w:pPr>
      <w:r>
        <w:t xml:space="preserve">Stage 2 — Scheduled Enrichment Pulls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Analyze Boston Permits API — detect new construction/renovation activity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Redfin listing signals — detect listing status changes (new, pending, sold, delisted)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Suffolk Registry of Deeds — new deed filings → update ownership fields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Warren Group (if subscribed) — recent sales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Rentcast API — refresh rental estimates for all tracked zip codes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Redfin Data Center CSVs — market-level price trends</w:t>
      </w:r>
    </w:p>
    <w:p>
      <w:r>
        <w:t xml:space="preserve"/>
      </w:r>
    </w:p>
    <w:p>
      <w:pPr>
        <w:pStyle w:val="Heading2"/>
      </w:pPr>
      <w:r>
        <w:t xml:space="preserve">Stage 3 — Change Detection &amp; History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pull compares incoming values against what is currently stored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Changed values are written to the event log table with a timestamp and source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Master property table is updated to reflect current state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Stale detection job flags any property not confirmed by its source within a configured window</w:t>
      </w:r>
    </w:p>
    <w:p>
      <w:r>
        <w:t xml:space="preserve"/>
      </w:r>
    </w:p>
    <w:p>
      <w:pPr>
        <w:pStyle w:val="Heading2"/>
      </w:pPr>
      <w:r>
        <w:t xml:space="preserve">Freshness Strategy by Data Type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Freshness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Pull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Property universe / parcels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Boston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once, refresh every Jan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permits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Boston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48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cron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Ownership / deed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Suffolk 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7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scrape/monitor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listing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pull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Sold 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+ Warren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7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pull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Rental estimates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pull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trend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Redfin Data 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CSV download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Known Risks &amp; Pitfalls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MLS Access 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MLS (MLS PIN) requires broker sponsorship — no public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Redfin as listing signal; explore Warren Group for sold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Anti-Bot Policies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Zillow aggressively blocks scrapers (IP bans, CAPTCHAs, legal ToS)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Redfin instead of Zillow; never automate Zillow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Deduplication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property arrives from 5 sources in 5 different formats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Normalize with libpostal + USPS before any join; build canonical property_id 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Unit-Level Complexity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 Paris St and 128 Paris St Unit 2 are different 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unit splitting in ETL from day one — do not defer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Drift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providers silently change field names or drop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 Expectations tests on every pull; Prefect alerts 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Coverage Gaps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Rentcast and other vendors may have thin data in East Boston micro-market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data density before committing; supplement with free city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Boston 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Assessment data is annual; ownership lags behind Registry of Deeds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Registry of Deeds as the authoritative ownership source, not Analyze Boston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ecosystem for data pipelines, API clients, and ETL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Geospatial queries, rock-solid, supports SCD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Simpler than Airflow for solo dev; great scheduling + alerting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Version-controlled, testable SQL transforms on top of raw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libpostal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Best-in-class open source address parser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Standardization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USPS Address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Free, normalizes to USPS standard for reliable joins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Great Expectations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 schema drift and null explosions before data is corrupted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or Railway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Postgres, low ops overhead, easy to self-host later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Jira Sprint Backlog</w:t>
      </w:r>
    </w:p>
    <w:p>
      <w:r>
        <w:t xml:space="preserve">Each sprint is scoped to approximately 2 weeks. Story points use a Fibonacci-like scale (1, 2, 3, 5, 8). Sprints are ordered by dependency — earlier sprints must be completed before later ones can begin.</w:t>
      </w:r>
    </w:p>
    <w:p>
      <w:r>
        <w:t xml:space="preserve"/>
      </w:r>
    </w:p>
    <w:p>
      <w:pPr>
        <w:pStyle w:val="Heading2"/>
      </w:pPr>
      <w:r>
        <w:t xml:space="preserve">Sprint 0 — Research &amp; Validation (Pre-Development)</w:t>
      </w:r>
    </w:p>
    <w:p>
      <w:r>
        <w:rPr>
          <w:i/>
          <w:iCs/>
          <w:color w:val="555555"/>
        </w:rPr>
        <w:t xml:space="preserve">Goal: Validate data sources before writing a single line of pipeline code. Touch the actual data, get API keys, and confirm what you're working with.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1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for Analyze Boston API &amp; download property assessment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for Rentcast API trial &amp; pull 02128 zip code sample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Redfin Data Center CSVs for East Boston price trends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Warren Group pricing &amp; request a quote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target property schema (what does the ideal property record look like?)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 Suffolk Registry of Deeds for deed/ownership data accessibility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Rentcast data density &amp; quality for East Boston (02128)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Definition of Done: You have seen real East Boston data from at least 3 sources, have API credentials in hand, and have a finalized property schema document.</w:t>
      </w:r>
    </w:p>
    <w:p>
      <w:r>
        <w:t xml:space="preserve"/>
      </w:r>
    </w:p>
    <w:p>
      <w:pPr>
        <w:pStyle w:val="Heading2"/>
      </w:pPr>
      <w:r>
        <w:t xml:space="preserve">Sprint 1 — Infrastructure &amp; Foundation</w:t>
      </w:r>
    </w:p>
    <w:p>
      <w:r>
        <w:rPr>
          <w:i/>
          <w:iCs/>
          <w:color w:val="555555"/>
        </w:rPr>
        <w:t xml:space="preserve">Goal: Postgres is running, schemas are designed, and the Python project is set up with address normalization working.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1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PostgreSQL database with PostGIS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and create master property table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event log / change tracking table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materialized view for current property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local Python project structure with virtualenv &amp; dependencies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and configure libpostal for address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address normalization utility (libpostal + USPS standardization)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Definition of Done: You can connect to the database, run libpostal on a sample address, and the schema DDL is committed to version control.</w:t>
      </w:r>
    </w:p>
    <w:p>
      <w:r>
        <w:t xml:space="preserve"/>
      </w:r>
    </w:p>
    <w:p>
      <w:pPr>
        <w:pStyle w:val="Heading2"/>
      </w:pPr>
      <w:r>
        <w:t xml:space="preserve">Sprint 2 — Bootstrap Pipeline (Analyze Boston)</w:t>
      </w:r>
    </w:p>
    <w:p>
      <w:r>
        <w:rPr>
          <w:i/>
          <w:iCs/>
          <w:color w:val="555555"/>
        </w:rPr>
        <w:t xml:space="preserve">Goal: Analyze Boston data is fully loaded into Postgres as the canonical property universe for East Boston.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1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Analyze Boston bulk property data downloader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ETL pipeline: parse &amp; normalize Analyze Boston property assessment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canonical property_id to every parcel in master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unit-level / multi-family address splitting (128 Paris St vs Unit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data quality tests for bootstrap load (Great Expectations)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Validate: East Boston parcel count vs expected city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Definition of Done: Every East Boston parcel has a property_id, a normalized address, and assessment data. Data quality tests pass.</w:t>
      </w:r>
    </w:p>
    <w:p>
      <w:r>
        <w:t xml:space="preserve"/>
      </w:r>
    </w:p>
    <w:p>
      <w:pPr>
        <w:pStyle w:val="Heading2"/>
      </w:pPr>
      <w:r>
        <w:t xml:space="preserve">Sprint 3 — Enrichment Layer 1 (Rental + Market Data)</w:t>
      </w:r>
    </w:p>
    <w:p>
      <w:r>
        <w:rPr>
          <w:i/>
          <w:iCs/>
          <w:color w:val="555555"/>
        </w:rPr>
        <w:t xml:space="preserve">Goal: Rentcast rental estimates and Redfin market trend data are flowing into the database on a schedule.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1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Rentcast API client (auth, rate limiting, retry logic)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Rentcast rental estimate enrichment pipeline for 02128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Rentcast records to canonical property_id via address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Redfin Data Center CSV ingestion pipeline (price trends, market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Prefect for pipeline orchestration &amp; 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daily Analyze Boston permits API pull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Definition of Done: Prefect is running daily/monthly jobs, rental estimates exist for 02128 properties, and pipeline failures trigger alerts.</w:t>
      </w:r>
    </w:p>
    <w:p>
      <w:r>
        <w:t xml:space="preserve"/>
      </w:r>
    </w:p>
    <w:p>
      <w:pPr>
        <w:pStyle w:val="Heading2"/>
      </w:pPr>
      <w:r>
        <w:t xml:space="preserve">Sprint 4 — Enrichment Layer 2 (Ownership + Listing Signals)</w:t>
      </w:r>
    </w:p>
    <w:p>
      <w:r>
        <w:rPr>
          <w:i/>
          <w:iCs/>
          <w:color w:val="555555"/>
        </w:rPr>
        <w:t xml:space="preserve">Goal: Ownership changes from the Registry of Deeds and listing status changes from Redfin are being detected and logged.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1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Suffolk Registry of Deeds ownership change monitor (weekly pull)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deed-to-property_id matching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ownership fields in master table on new deed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Redfin listing scraper / signal layer (listing status changes)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properties with changed listing status in event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up schema drift monitoring &amp; alerting (Great Expectations + Prefect)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Definition of Done: When a property sells or is newly listed, the event is captured in the event log within the target freshness window.</w:t>
      </w:r>
    </w:p>
    <w:p>
      <w:r>
        <w:t xml:space="preserve"/>
      </w:r>
    </w:p>
    <w:p>
      <w:pPr>
        <w:pStyle w:val="Heading2"/>
      </w:pPr>
      <w:r>
        <w:t xml:space="preserve">Sprint 5 — Hardening &amp; Geographic Expansion</w:t>
      </w:r>
    </w:p>
    <w:p>
      <w:r>
        <w:rPr>
          <w:i/>
          <w:iCs/>
          <w:color w:val="555555"/>
        </w:rPr>
        <w:t xml:space="preserve">Goal: Pipeline is production-hardened, stale data is detected, and the system is proven to expand beyond East Boston.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400"/>
        <w:gridCol w:w="11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/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monthly Warren Group / sales price history ingestion (if subscribed)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freshness dashboard: last updated per source per property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stale data detection job (flag records not confirmed in X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Parameterize all pipeline jobs for multi-geography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Cambridge (02139) as second geography &amp; validate pipeline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RE-038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pipeline integration test: full run from bootstrap to enrichment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Definition of Done: Cambridge (02139) is live in the database, all pipelines have freshness monitoring, and the system runs unattended for 2 weeks without manual intervention.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Import this backlog into Jira — create an Epic per Sprint, Stories/Tasks from the ticket table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Complete Sprint 0 research before any development begins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Get a Warren Group quote this week — decision needed before Sprint 3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Decide on hosting: Supabase (easiest) vs. self-hosted Postgres (most control)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 up a GitHub repo with the initial project structure before Sprint 1 begins</w:t>
      </w:r>
    </w:p>
    <w:p>
      <w:r>
        <w:t xml:space="preserve"/>
      </w:r>
    </w:p>
    <w:p>
      <w:r>
        <w:rPr>
          <w:i/>
          <w:iCs/>
          <w:color w:val="888888"/>
        </w:rPr>
        <w:t xml:space="preserve">This document should be treated as a living plan. Update ticket estimates and scope after Sprint 0 research reveals actual data quality and API capabilities.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Confidential — Internal Use Only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b/>
        <w:bCs/>
        <w:color w:val="1F4E79"/>
        <w:sz w:val="20"/>
        <w:szCs w:val="20"/>
      </w:rPr>
      <w:t xml:space="preserve">East Boston Real Estate Data Pipeline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2026-04-12T01:11:46.939Z</dcterms:created>
  <dcterms:modified xsi:type="dcterms:W3CDTF">2026-04-12T01:11:46.940Z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