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Real-Time Customer Support Chatbot (</w:t>
      </w:r>
      <w:proofErr w:type="spellStart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GenAI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 xml:space="preserve"> + RAG)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Client Background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Client: </w:t>
      </w:r>
      <w:proofErr w:type="spellStart"/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QuickKart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Location: Bangalore, India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Industry: E-commerce (Electronics &amp; Fashion D2C)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QuickKart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experiencing rapid growth across Tier 1 and Tier 2 cities. Customer support queries increased nearly 4x within eight months due to higher order volumes and expanded product lines. Their in-house support team of 70+ agents was struggling with:</w:t>
      </w:r>
    </w:p>
    <w:p w:rsidR="00244503" w:rsidRPr="00244503" w:rsidRDefault="00244503" w:rsidP="002445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average first-response time (8–12 minutes)</w:t>
      </w:r>
    </w:p>
    <w:p w:rsidR="00244503" w:rsidRPr="00244503" w:rsidRDefault="00244503" w:rsidP="002445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Repetitive queries (order tracking, refunds, returns, delivery issues)</w:t>
      </w:r>
    </w:p>
    <w:p w:rsidR="00244503" w:rsidRPr="00244503" w:rsidRDefault="00244503" w:rsidP="002445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responses across agents</w:t>
      </w:r>
    </w:p>
    <w:p w:rsidR="00244503" w:rsidRPr="00244503" w:rsidRDefault="00244503" w:rsidP="002445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Rising operational costs (~₹35 lakhs per month)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leadership team wanted a scalable AI-driven solution to automate support, reduce costs, and improve customer experience.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Statement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customer support operations were becoming inefficient and non-scalable. Traditional rule-based chatbots had already been attempted but failed because they:</w:t>
      </w:r>
    </w:p>
    <w:p w:rsidR="00244503" w:rsidRPr="00244503" w:rsidRDefault="00244503" w:rsidP="002445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not handle multi-turn conversations</w:t>
      </w:r>
    </w:p>
    <w:p w:rsidR="00244503" w:rsidRPr="00244503" w:rsidRDefault="00244503" w:rsidP="002445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 with slightly rephrased queries</w:t>
      </w:r>
    </w:p>
    <w:p w:rsidR="00244503" w:rsidRPr="00244503" w:rsidRDefault="00244503" w:rsidP="002445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Lacked contextual understanding</w:t>
      </w:r>
    </w:p>
    <w:p w:rsidR="00244503" w:rsidRPr="00244503" w:rsidRDefault="00244503" w:rsidP="002445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not retrieve information dynamically from internal systems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business objective was to design a real-time AI-powered chatbot capable of:</w:t>
      </w:r>
    </w:p>
    <w:p w:rsidR="00244503" w:rsidRPr="00244503" w:rsidRDefault="00244503" w:rsidP="002445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natural language queries</w:t>
      </w:r>
    </w:p>
    <w:p w:rsidR="00244503" w:rsidRPr="00244503" w:rsidRDefault="00244503" w:rsidP="002445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Maintaining conversational context</w:t>
      </w:r>
    </w:p>
    <w:p w:rsidR="00244503" w:rsidRPr="00244503" w:rsidRDefault="00244503" w:rsidP="002445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Retrieving internal knowledge and order data</w:t>
      </w:r>
    </w:p>
    <w:p w:rsidR="00244503" w:rsidRPr="00244503" w:rsidRDefault="00244503" w:rsidP="002445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accurate, policy-compliant responses</w:t>
      </w:r>
    </w:p>
    <w:p w:rsidR="00244503" w:rsidRPr="00244503" w:rsidRDefault="00244503" w:rsidP="002445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Escalating complex cases to human agents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Solution Overview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 built a Retrieval-Augmented Generation (RAG) based conversational AI system powered by Large Language Models (LLMs).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fine-tuning a model entirely on internal data, we designed a modular architecture that separates:</w:t>
      </w:r>
    </w:p>
    <w:p w:rsidR="00244503" w:rsidRPr="00244503" w:rsidRDefault="00244503" w:rsidP="002445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</w:t>
      </w:r>
    </w:p>
    <w:p w:rsidR="00244503" w:rsidRPr="00244503" w:rsidRDefault="00244503" w:rsidP="002445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</w:t>
      </w:r>
    </w:p>
    <w:p w:rsidR="00244503" w:rsidRPr="00244503" w:rsidRDefault="00244503" w:rsidP="002445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management</w:t>
      </w:r>
    </w:p>
    <w:p w:rsidR="00244503" w:rsidRPr="00244503" w:rsidRDefault="00244503" w:rsidP="002445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integration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allowed faster updates, reduced hallucination, and better scalability.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System Architecture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Data Layer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Sources:</w:t>
      </w:r>
    </w:p>
    <w:p w:rsidR="00244503" w:rsidRPr="00244503" w:rsidRDefault="00244503" w:rsidP="002445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FAQs and policy documents (PDF/DOCX)</w:t>
      </w:r>
    </w:p>
    <w:p w:rsidR="00244503" w:rsidRPr="00244503" w:rsidRDefault="00244503" w:rsidP="002445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and refund policy manuals</w:t>
      </w:r>
    </w:p>
    <w:p w:rsidR="00244503" w:rsidRPr="00244503" w:rsidRDefault="00244503" w:rsidP="002445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SLAs</w:t>
      </w:r>
    </w:p>
    <w:p w:rsidR="00244503" w:rsidRPr="00244503" w:rsidRDefault="00244503" w:rsidP="002445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database (orders, tracking status, payment status)</w:t>
      </w:r>
    </w:p>
    <w:p w:rsidR="00244503" w:rsidRPr="00244503" w:rsidRDefault="00244503" w:rsidP="002445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chat transcripts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Processing:</w:t>
      </w:r>
    </w:p>
    <w:p w:rsidR="00244503" w:rsidRPr="00244503" w:rsidRDefault="00244503" w:rsidP="002445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parsing and cleaning</w:t>
      </w:r>
    </w:p>
    <w:p w:rsidR="00244503" w:rsidRPr="00244503" w:rsidRDefault="00244503" w:rsidP="002445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chunking (500–800 tokens)</w:t>
      </w:r>
    </w:p>
    <w:p w:rsidR="00244503" w:rsidRPr="00244503" w:rsidRDefault="00244503" w:rsidP="002445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generation using transformer-based models</w:t>
      </w:r>
    </w:p>
    <w:p w:rsidR="00244503" w:rsidRPr="00244503" w:rsidRDefault="00244503" w:rsidP="002445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storage in FAISS (POC phase)</w:t>
      </w:r>
    </w:p>
    <w:p w:rsidR="00244503" w:rsidRPr="00244503" w:rsidRDefault="00244503" w:rsidP="002445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to Pinecone for distributed production-scale vector search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Retrieval Layer (RAG Core)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submits a query:</w:t>
      </w:r>
    </w:p>
    <w:p w:rsidR="00244503" w:rsidRPr="00244503" w:rsidRDefault="00244503" w:rsidP="002445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embedding is generated</w:t>
      </w:r>
    </w:p>
    <w:p w:rsidR="00244503" w:rsidRPr="00244503" w:rsidRDefault="00244503" w:rsidP="002445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 search is performed in the vector database</w:t>
      </w:r>
    </w:p>
    <w:p w:rsidR="00244503" w:rsidRPr="00244503" w:rsidRDefault="00244503" w:rsidP="002445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Top-k relevant document chunks are retrieved</w:t>
      </w:r>
    </w:p>
    <w:p w:rsidR="00244503" w:rsidRPr="00244503" w:rsidRDefault="00244503" w:rsidP="002445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Retrieved context is passed to the LLM</w:t>
      </w:r>
    </w:p>
    <w:p w:rsidR="00244503" w:rsidRPr="00244503" w:rsidRDefault="00244503" w:rsidP="002445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generates a grounded response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architecture significantly reduced hallucination by restricting the LLM to retrieved internal knowledge.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LLM Layer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used Hugging Face transformer models during initial experimentation and later integrated Azure-hosted LLM endpoints for production stability.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Optimizations included:</w:t>
      </w:r>
    </w:p>
    <w:p w:rsidR="00244503" w:rsidRPr="00244503" w:rsidRDefault="00244503" w:rsidP="002445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temperature settings (0.2–0.3) for deterministic answers</w:t>
      </w:r>
    </w:p>
    <w:p w:rsidR="00244503" w:rsidRPr="00244503" w:rsidRDefault="00244503" w:rsidP="002445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limits to control inference cost</w:t>
      </w:r>
    </w:p>
    <w:p w:rsidR="00244503" w:rsidRPr="00244503" w:rsidRDefault="00244503" w:rsidP="002445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prompt templates to enforce response format</w:t>
      </w:r>
    </w:p>
    <w:p w:rsidR="00244503" w:rsidRPr="00244503" w:rsidRDefault="00244503" w:rsidP="002445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Guardrails to prevent policy violations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Conversation Management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244503" w:rsidRPr="00244503" w:rsidRDefault="00244503" w:rsidP="002445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Session-based memory tracking</w:t>
      </w:r>
    </w:p>
    <w:p w:rsidR="00244503" w:rsidRPr="00244503" w:rsidRDefault="00244503" w:rsidP="002445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buffer memory</w:t>
      </w:r>
    </w:p>
    <w:p w:rsidR="00244503" w:rsidRPr="00244503" w:rsidRDefault="00244503" w:rsidP="002445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persistence across turns</w:t>
      </w:r>
    </w:p>
    <w:p w:rsidR="00244503" w:rsidRPr="00244503" w:rsidRDefault="00244503" w:rsidP="002445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Clarification handling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conversation was tied to a session ID stored in Redis for efficient state management.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Intent Classification Layer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invoking the LLM pipeline, we built a lightweight NLP intent classifier to detect:</w:t>
      </w:r>
    </w:p>
    <w:p w:rsidR="00244503" w:rsidRPr="00244503" w:rsidRDefault="00244503" w:rsidP="002445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tracking</w:t>
      </w:r>
    </w:p>
    <w:p w:rsidR="00244503" w:rsidRPr="00244503" w:rsidRDefault="00244503" w:rsidP="002445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status</w:t>
      </w:r>
    </w:p>
    <w:p w:rsidR="00244503" w:rsidRPr="00244503" w:rsidRDefault="00244503" w:rsidP="002445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inquiries</w:t>
      </w:r>
    </w:p>
    <w:p w:rsidR="00244503" w:rsidRPr="00244503" w:rsidRDefault="00244503" w:rsidP="002445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Complaints</w:t>
      </w:r>
    </w:p>
    <w:p w:rsidR="00244503" w:rsidRPr="00244503" w:rsidRDefault="00244503" w:rsidP="002445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requests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intent confidence was high, structured backend APIs were triggered directly (for example, fetching live order status).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confidence was low, the query was routed through the RAG pipeline.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hybrid approach reduced LLM cost and improved accuracy.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Backend &amp; API Layer</w:t>
      </w:r>
    </w:p>
    <w:p w:rsidR="00244503" w:rsidRPr="00244503" w:rsidRDefault="00244503" w:rsidP="002445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-based REST services</w:t>
      </w:r>
    </w:p>
    <w:p w:rsidR="00244503" w:rsidRPr="00244503" w:rsidRDefault="00244503" w:rsidP="002445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containerization</w:t>
      </w:r>
    </w:p>
    <w:p w:rsidR="00244503" w:rsidRPr="00244503" w:rsidRDefault="00244503" w:rsidP="002445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Deployed on Azure Kubernetes Service (AKS)</w:t>
      </w:r>
    </w:p>
    <w:p w:rsidR="00244503" w:rsidRPr="00244503" w:rsidRDefault="00244503" w:rsidP="002445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for caching and session handling</w:t>
      </w:r>
    </w:p>
    <w:p w:rsidR="00244503" w:rsidRPr="00244503" w:rsidRDefault="00244503" w:rsidP="002445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database integration for order-level queries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 Environment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Kubernetes Service (AKS) for scalable model hosting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Blob Storage for document storage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Pinecone for vector storage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database for transactional data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using GitHub Actions</w:t>
      </w:r>
    </w:p>
    <w:p w:rsidR="00244503" w:rsidRPr="00244503" w:rsidRDefault="00244503" w:rsidP="002445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using Azure Monitor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chatbot was integrated across:</w:t>
      </w:r>
    </w:p>
    <w:p w:rsidR="00244503" w:rsidRPr="00244503" w:rsidRDefault="00244503" w:rsidP="002445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platform</w:t>
      </w:r>
    </w:p>
    <w:p w:rsidR="00244503" w:rsidRPr="00244503" w:rsidRDefault="00244503" w:rsidP="002445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 and iOS applications</w:t>
      </w:r>
    </w:p>
    <w:p w:rsidR="00244503" w:rsidRPr="00244503" w:rsidRDefault="00244503" w:rsidP="0024450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expanded to WhatsApp Business API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Evaluation Framework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evaluated the system across three dimensions: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Retrieval Metrics</w:t>
      </w:r>
    </w:p>
    <w:p w:rsidR="00244503" w:rsidRPr="00244503" w:rsidRDefault="00244503" w:rsidP="002445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Precision@K</w:t>
      </w:r>
      <w:proofErr w:type="spellEnd"/>
    </w:p>
    <w:p w:rsidR="00244503" w:rsidRPr="00244503" w:rsidRDefault="00244503" w:rsidP="0024450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relevance score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Generation Metrics</w:t>
      </w:r>
    </w:p>
    <w:p w:rsidR="00244503" w:rsidRPr="00244503" w:rsidRDefault="00244503" w:rsidP="002445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BLEU score (response similarity)</w:t>
      </w:r>
    </w:p>
    <w:p w:rsidR="00244503" w:rsidRPr="00244503" w:rsidRDefault="00244503" w:rsidP="002445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Hallucination rate</w:t>
      </w:r>
    </w:p>
    <w:p w:rsidR="00244503" w:rsidRPr="00244503" w:rsidRDefault="00244503" w:rsidP="0024450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evaluation scoring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Business Metrics</w:t>
      </w:r>
    </w:p>
    <w:p w:rsidR="00244503" w:rsidRPr="00244503" w:rsidRDefault="00244503" w:rsidP="002445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response latency (target &lt; 2 seconds)</w:t>
      </w:r>
    </w:p>
    <w:p w:rsidR="00244503" w:rsidRPr="00244503" w:rsidRDefault="00244503" w:rsidP="002445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First Contact Resolution (FCR)</w:t>
      </w:r>
    </w:p>
    <w:p w:rsidR="00244503" w:rsidRPr="00244503" w:rsidRDefault="00244503" w:rsidP="002445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rate</w:t>
      </w:r>
    </w:p>
    <w:p w:rsidR="00244503" w:rsidRPr="00244503" w:rsidRDefault="00244503" w:rsidP="002445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Satisfaction (CSAT)</w:t>
      </w:r>
    </w:p>
    <w:p w:rsidR="00244503" w:rsidRPr="00244503" w:rsidRDefault="00244503" w:rsidP="0024450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query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MLOps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&amp; Monitoring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implemented: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version control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 refresh pipelines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tracking dashboards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anomaly detection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injection filtering</w:t>
      </w:r>
    </w:p>
    <w:p w:rsidR="00244503" w:rsidRPr="00244503" w:rsidRDefault="00244503" w:rsidP="0024450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Auto-scaling during high-traffic events (sales campaigns)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also logged conversation failures and performed weekly error analysis to continuously improve prompts and retrieval strategies.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Challenges &amp; Resolutions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Hallucination Risk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Mitigated by strict grounding policies and instructing the model to respond with “Information not available” if context was insufficient.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Latency Spikes During Sale Events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Addressed by:</w:t>
      </w:r>
    </w:p>
    <w:p w:rsidR="00244503" w:rsidRPr="00244503" w:rsidRDefault="00244503" w:rsidP="002445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pod autoscaling</w:t>
      </w:r>
    </w:p>
    <w:p w:rsidR="00244503" w:rsidRPr="00244503" w:rsidRDefault="00244503" w:rsidP="002445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high-frequency queries</w:t>
      </w:r>
    </w:p>
    <w:p w:rsidR="00244503" w:rsidRPr="00244503" w:rsidRDefault="00244503" w:rsidP="0024450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Optimizing embedding calls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 Injection Attempts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:rsidR="00244503" w:rsidRPr="00244503" w:rsidRDefault="00244503" w:rsidP="002445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sanitization</w:t>
      </w:r>
    </w:p>
    <w:p w:rsidR="00244503" w:rsidRPr="00244503" w:rsidRDefault="00244503" w:rsidP="002445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isolation</w:t>
      </w:r>
    </w:p>
    <w:p w:rsidR="00244503" w:rsidRPr="00244503" w:rsidRDefault="00244503" w:rsidP="0024450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guardrails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Business Impact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three months of production deployment:</w:t>
      </w:r>
    </w:p>
    <w:p w:rsidR="00244503" w:rsidRPr="00244503" w:rsidRDefault="00244503" w:rsidP="002445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62% reduction in support tickets</w:t>
      </w:r>
    </w:p>
    <w:p w:rsidR="00244503" w:rsidRPr="00244503" w:rsidRDefault="00244503" w:rsidP="002445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40% reduction in operational support cost</w:t>
      </w:r>
    </w:p>
    <w:p w:rsidR="00244503" w:rsidRPr="00244503" w:rsidRDefault="00244503" w:rsidP="002445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response time reduced from 8–12 minutes to 1.5 seconds</w:t>
      </w:r>
    </w:p>
    <w:p w:rsidR="00244503" w:rsidRPr="00244503" w:rsidRDefault="00244503" w:rsidP="002445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CSAT improved from 3.6 to 4.4</w:t>
      </w:r>
    </w:p>
    <w:p w:rsidR="00244503" w:rsidRPr="00244503" w:rsidRDefault="00244503" w:rsidP="0024450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handled ~18,000 conversations per day at peak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transformed customer support into a scalable AI-driven layer rather than a purely manual operation.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Role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senior data scientist, I: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the end-to-end RAG architecture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Benchmarked FAISS vs Pinecone for production scalability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the intent classification pipeline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Engineered prompt templates and guardrails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evaluation metrics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DevOps for AKS deployment</w:t>
      </w:r>
    </w:p>
    <w:p w:rsidR="00244503" w:rsidRPr="00244503" w:rsidRDefault="00244503" w:rsidP="0024450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Presented business ROI to stakeholders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Executive Summary (Interview Version)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built a scalable, production-grade RAG-based chatbot that automated over 60% of customer queries, reduced operational cost by 40%, and improved customer satisfaction. The system was designed with modular architecture, robust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MLOps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monitoring, and enterprise-grade deployment to support long-term scalability and multilingual expansion.</w:t>
      </w:r>
    </w:p>
    <w:p w:rsidR="00244503" w:rsidRPr="00244503" w:rsidRDefault="00244503" w:rsidP="00244503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44503" w:rsidRPr="00244503" w:rsidRDefault="00244503" w:rsidP="00244503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244503" w:rsidRDefault="00244503"/>
    <w:p w:rsidR="00244503" w:rsidRDefault="00244503"/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Intelligent Loan Origination System with Multi-Agent Architecture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Client Background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Client: </w:t>
      </w:r>
      <w:proofErr w:type="spellStart"/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FinEdge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Capital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Location: Bangalore, India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Industry: Digital Lending (NBFC – Personal &amp; MSME Loans)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FinEdge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Capital is a digital-first NBFC providing instant personal and small business loans through mobile and web platforms. As their monthly loan applications crossed 75,000+, they started facing:</w:t>
      </w:r>
    </w:p>
    <w:p w:rsidR="00244503" w:rsidRPr="00244503" w:rsidRDefault="00244503" w:rsidP="002445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manual underwriting workload</w:t>
      </w:r>
    </w:p>
    <w:p w:rsidR="00244503" w:rsidRPr="00244503" w:rsidRDefault="00244503" w:rsidP="002445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Fraudulent applications using forged KYC documents</w:t>
      </w:r>
    </w:p>
    <w:p w:rsidR="00244503" w:rsidRPr="00244503" w:rsidRDefault="00244503" w:rsidP="002445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Increasing customer churn post first loan cycle</w:t>
      </w:r>
    </w:p>
    <w:p w:rsidR="00244503" w:rsidRPr="00244503" w:rsidRDefault="00244503" w:rsidP="002445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Delays in loan approval (TAT of 18–36 hours)</w:t>
      </w:r>
    </w:p>
    <w:p w:rsidR="00244503" w:rsidRPr="00244503" w:rsidRDefault="00244503" w:rsidP="0024450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pressure for explainable decision-making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needed an AI-powered intelligent loan origination system capable of:</w:t>
      </w:r>
    </w:p>
    <w:p w:rsidR="00244503" w:rsidRPr="00244503" w:rsidRDefault="00244503" w:rsidP="002445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Automating document verification</w:t>
      </w:r>
    </w:p>
    <w:p w:rsidR="00244503" w:rsidRPr="00244503" w:rsidRDefault="00244503" w:rsidP="002445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Detecting fraud early</w:t>
      </w:r>
    </w:p>
    <w:p w:rsidR="00244503" w:rsidRPr="00244503" w:rsidRDefault="00244503" w:rsidP="002445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Scoring credit risk accurately</w:t>
      </w:r>
    </w:p>
    <w:p w:rsidR="00244503" w:rsidRPr="00244503" w:rsidRDefault="00244503" w:rsidP="002445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Reducing approval turnaround time</w:t>
      </w:r>
    </w:p>
    <w:p w:rsidR="00244503" w:rsidRPr="00244503" w:rsidRDefault="00244503" w:rsidP="0024450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interpretable, compliant decisions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Statement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loan underwriting involved:</w:t>
      </w:r>
    </w:p>
    <w:p w:rsidR="00244503" w:rsidRPr="00244503" w:rsidRDefault="00244503" w:rsidP="002445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document verification</w:t>
      </w:r>
    </w:p>
    <w:p w:rsidR="00244503" w:rsidRPr="00244503" w:rsidRDefault="00244503" w:rsidP="002445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rule-based credit checks</w:t>
      </w:r>
    </w:p>
    <w:p w:rsidR="00244503" w:rsidRPr="00244503" w:rsidRDefault="00244503" w:rsidP="002445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fraud and churn models</w:t>
      </w:r>
    </w:p>
    <w:p w:rsidR="00244503" w:rsidRPr="00244503" w:rsidRDefault="00244503" w:rsidP="0024450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Human-dependent decision workflows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resulted in:</w:t>
      </w:r>
    </w:p>
    <w:p w:rsidR="00244503" w:rsidRPr="00244503" w:rsidRDefault="00244503" w:rsidP="002445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inefficiency</w:t>
      </w:r>
    </w:p>
    <w:p w:rsidR="00244503" w:rsidRPr="00244503" w:rsidRDefault="00244503" w:rsidP="002445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leakage from fraud</w:t>
      </w:r>
    </w:p>
    <w:p w:rsidR="00244503" w:rsidRPr="00244503" w:rsidRDefault="00244503" w:rsidP="002445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customer retention</w:t>
      </w:r>
    </w:p>
    <w:p w:rsidR="00244503" w:rsidRPr="00244503" w:rsidRDefault="00244503" w:rsidP="0024450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underwriting decisions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was to build a scalable, AI-driven multi-agent system that automates the entire loan origination pipeline while maintaining regulatory compliance and interpretability.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Solution Overview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designed a </w:t>
      </w:r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multi-agent AI architecture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each agent had a specialized function within the loan lifecycle.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 single monolithic model, we created an orchestrated system consisting of: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Intelligence Agent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&amp; Compliance Agent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Detection Agent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Risk Scoring Agent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Prediction Agent</w:t>
      </w:r>
    </w:p>
    <w:p w:rsidR="00244503" w:rsidRPr="00244503" w:rsidRDefault="00244503" w:rsidP="0024450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Intelligence Agent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modular approach improved transparency, scalability, and maintainability.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System Architecture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Data Layer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Sources: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documents (Aadhaar, PAN, business registration)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application forms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statements (PDF/CSV)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demographic data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history</w:t>
      </w:r>
    </w:p>
    <w:p w:rsidR="00244503" w:rsidRPr="00244503" w:rsidRDefault="00244503" w:rsidP="0024450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 interaction logs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Storage:</w:t>
      </w:r>
    </w:p>
    <w:p w:rsidR="00244503" w:rsidRPr="00244503" w:rsidRDefault="00244503" w:rsidP="002445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documents stored in Azure Blob Storage</w:t>
      </w:r>
    </w:p>
    <w:p w:rsidR="00244503" w:rsidRPr="00244503" w:rsidRDefault="00244503" w:rsidP="002445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data stored in SQL</w:t>
      </w:r>
    </w:p>
    <w:p w:rsidR="00244503" w:rsidRPr="00244503" w:rsidRDefault="00244503" w:rsidP="0024450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store maintained for model inputs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Multi-Agent Architecture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used LLM-based orchestration via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coordinate multiple agents.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1: Document Parsing Agent</w:t>
      </w:r>
    </w:p>
    <w:p w:rsidR="00244503" w:rsidRPr="00244503" w:rsidRDefault="00244503" w:rsidP="002445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NLP + transformer-based models</w:t>
      </w:r>
    </w:p>
    <w:p w:rsidR="00244503" w:rsidRPr="00244503" w:rsidRDefault="00244503" w:rsidP="002445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structured fields from KYC documents</w:t>
      </w:r>
    </w:p>
    <w:p w:rsidR="00244503" w:rsidRPr="00244503" w:rsidRDefault="00244503" w:rsidP="002445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Performed OCR + entity extraction</w:t>
      </w:r>
    </w:p>
    <w:p w:rsidR="00244503" w:rsidRPr="00244503" w:rsidRDefault="00244503" w:rsidP="0024450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 income, address, employer details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Structured JSON object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2: Validation &amp; Compliance Agent</w:t>
      </w:r>
    </w:p>
    <w:p w:rsidR="00244503" w:rsidRPr="00244503" w:rsidRDefault="00244503" w:rsidP="002445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Cross-checked extracted fields with:</w:t>
      </w:r>
    </w:p>
    <w:p w:rsidR="00244503" w:rsidRPr="00244503" w:rsidRDefault="00244503" w:rsidP="0024450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database</w:t>
      </w:r>
    </w:p>
    <w:p w:rsidR="00244503" w:rsidRPr="00244503" w:rsidRDefault="00244503" w:rsidP="0024450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verification APIs</w:t>
      </w:r>
    </w:p>
    <w:p w:rsidR="00244503" w:rsidRPr="00244503" w:rsidRDefault="00244503" w:rsidP="002445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Flagged mismatches (e.g., PAN mismatch, fake address patterns)</w:t>
      </w:r>
    </w:p>
    <w:p w:rsidR="00244503" w:rsidRPr="00244503" w:rsidRDefault="00244503" w:rsidP="0024450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regulatory compliance rules were met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3: Fraud Detection Model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supervised ML model using:</w:t>
      </w:r>
    </w:p>
    <w:p w:rsidR="00244503" w:rsidRPr="00244503" w:rsidRDefault="00244503" w:rsidP="002445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</w:t>
      </w:r>
    </w:p>
    <w:p w:rsidR="00244503" w:rsidRPr="00244503" w:rsidRDefault="00244503" w:rsidP="002445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fingerprint data</w:t>
      </w:r>
    </w:p>
    <w:p w:rsidR="00244503" w:rsidRPr="00244503" w:rsidRDefault="00244503" w:rsidP="002445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velocity</w:t>
      </w:r>
    </w:p>
    <w:p w:rsidR="00244503" w:rsidRPr="00244503" w:rsidRDefault="00244503" w:rsidP="0024450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fraud patterns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Algorithm:</w:t>
      </w:r>
    </w:p>
    <w:p w:rsidR="00244503" w:rsidRPr="00244503" w:rsidRDefault="00244503" w:rsidP="0024450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(chosen due to performance on imbalanced data)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Metrics:</w:t>
      </w:r>
    </w:p>
    <w:p w:rsidR="00244503" w:rsidRPr="00244503" w:rsidRDefault="00244503" w:rsidP="002445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ROC-AUC: 0.93</w:t>
      </w:r>
    </w:p>
    <w:p w:rsidR="00244503" w:rsidRPr="00244503" w:rsidRDefault="00244503" w:rsidP="002445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Precision-Recall optimized for fraud minority class</w:t>
      </w:r>
    </w:p>
    <w:p w:rsidR="00244503" w:rsidRPr="00244503" w:rsidRDefault="00244503" w:rsidP="0024450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 tuned for operational threshold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Techniques used:</w:t>
      </w:r>
    </w:p>
    <w:p w:rsidR="00244503" w:rsidRPr="00244503" w:rsidRDefault="00244503" w:rsidP="002445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SMOTE for imbalance handling</w:t>
      </w:r>
    </w:p>
    <w:p w:rsidR="00244503" w:rsidRPr="00244503" w:rsidRDefault="00244503" w:rsidP="0024450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importance analysis for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  <w:proofErr w:type="spellEnd"/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4: Credit Risk Scoring Model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Predicted probability of default (PD) using:</w:t>
      </w:r>
    </w:p>
    <w:p w:rsidR="00244503" w:rsidRPr="00244503" w:rsidRDefault="00244503" w:rsidP="002445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 stability</w:t>
      </w:r>
    </w:p>
    <w:p w:rsidR="00244503" w:rsidRPr="00244503" w:rsidRDefault="00244503" w:rsidP="002445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Loan-to-income ratio</w:t>
      </w:r>
    </w:p>
    <w:p w:rsidR="00244503" w:rsidRPr="00244503" w:rsidRDefault="00244503" w:rsidP="002445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Past repayment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:rsidR="00244503" w:rsidRPr="00244503" w:rsidRDefault="00244503" w:rsidP="0024450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bureau scores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Model:</w:t>
      </w:r>
    </w:p>
    <w:p w:rsidR="00244503" w:rsidRPr="00244503" w:rsidRDefault="00244503" w:rsidP="0024450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 Boosting (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for choosing:</w:t>
      </w:r>
    </w:p>
    <w:p w:rsidR="00244503" w:rsidRPr="00244503" w:rsidRDefault="00244503" w:rsidP="002445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non-linear relationships</w:t>
      </w:r>
    </w:p>
    <w:p w:rsidR="00244503" w:rsidRPr="00244503" w:rsidRDefault="00244503" w:rsidP="002445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well on tabular financial data</w:t>
      </w:r>
    </w:p>
    <w:p w:rsidR="00244503" w:rsidRPr="00244503" w:rsidRDefault="00244503" w:rsidP="0024450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feature importance for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  <w:proofErr w:type="spellEnd"/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244503" w:rsidRPr="00244503" w:rsidRDefault="00244503" w:rsidP="002445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band (Low / Medium / High)</w:t>
      </w:r>
    </w:p>
    <w:p w:rsidR="00244503" w:rsidRPr="00244503" w:rsidRDefault="00244503" w:rsidP="0024450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score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5: Churn Prediction Model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Identify customers likely to churn after first loan cycle.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:rsidR="00244503" w:rsidRPr="00244503" w:rsidRDefault="00244503" w:rsidP="002445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Repayment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:rsidR="00244503" w:rsidRPr="00244503" w:rsidRDefault="00244503" w:rsidP="002445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engagement</w:t>
      </w:r>
    </w:p>
    <w:p w:rsidR="00244503" w:rsidRPr="00244503" w:rsidRDefault="00244503" w:rsidP="002445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 interactions</w:t>
      </w:r>
    </w:p>
    <w:p w:rsidR="00244503" w:rsidRPr="00244503" w:rsidRDefault="00244503" w:rsidP="0024450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responsiveness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Model:</w:t>
      </w:r>
    </w:p>
    <w:p w:rsidR="00244503" w:rsidRPr="00244503" w:rsidRDefault="00244503" w:rsidP="002445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 Regression (baseline)</w:t>
      </w:r>
    </w:p>
    <w:p w:rsidR="00244503" w:rsidRPr="00244503" w:rsidRDefault="00244503" w:rsidP="0024450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Upgraded to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A/B testing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Use:</w:t>
      </w:r>
    </w:p>
    <w:p w:rsidR="00244503" w:rsidRPr="00244503" w:rsidRDefault="00244503" w:rsidP="002445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targeted retention campaigns</w:t>
      </w:r>
    </w:p>
    <w:p w:rsidR="00244503" w:rsidRPr="00244503" w:rsidRDefault="00244503" w:rsidP="0024450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pre-approved loans to low-risk churn-prone customers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6: Decision Intelligence Agent (LLM-based)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agent:</w:t>
      </w:r>
    </w:p>
    <w:p w:rsidR="00244503" w:rsidRPr="00244503" w:rsidRDefault="00244503" w:rsidP="002445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Consolidated outputs from fraud + risk + compliance agents</w:t>
      </w:r>
    </w:p>
    <w:p w:rsidR="00244503" w:rsidRPr="00244503" w:rsidRDefault="00244503" w:rsidP="002445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business rules</w:t>
      </w:r>
    </w:p>
    <w:p w:rsidR="00244503" w:rsidRPr="00244503" w:rsidRDefault="00244503" w:rsidP="0024450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Generated final recommendation:</w:t>
      </w:r>
    </w:p>
    <w:p w:rsidR="00244503" w:rsidRPr="00244503" w:rsidRDefault="00244503" w:rsidP="00244503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:rsidR="00244503" w:rsidRPr="00244503" w:rsidRDefault="00244503" w:rsidP="00244503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:rsidR="00244503" w:rsidRPr="00244503" w:rsidRDefault="00244503" w:rsidP="00244503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Review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also produced human-readable reasoning summary for underwriters and auditors.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Workflow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submits application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uploaded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Parsing agent extracts structured fields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agent verifies authenticity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model calculates fraud probability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model calculates default probability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model predicts retention likelihood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agent consolidates and produces final decision</w:t>
      </w:r>
    </w:p>
    <w:p w:rsidR="00244503" w:rsidRPr="00244503" w:rsidRDefault="00244503" w:rsidP="0024450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sent via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to loan processing system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Deployment Architecture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services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Deployed on Azure Kubernetes Service (AKS)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SQL for structured data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using GitHub Actions</w:t>
      </w:r>
    </w:p>
    <w:p w:rsidR="00244503" w:rsidRPr="00244503" w:rsidRDefault="00244503" w:rsidP="0024450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via Azure Monitor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inference:</w:t>
      </w:r>
    </w:p>
    <w:p w:rsidR="00244503" w:rsidRPr="00244503" w:rsidRDefault="00244503" w:rsidP="0024450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decision time reduced to &lt; 3 minutes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(previously 18–36 hours)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Evaluation Metrics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Fraud Model</w:t>
      </w:r>
    </w:p>
    <w:p w:rsidR="00244503" w:rsidRPr="00244503" w:rsidRDefault="00244503" w:rsidP="002445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</w:t>
      </w:r>
    </w:p>
    <w:p w:rsidR="00244503" w:rsidRPr="00244503" w:rsidRDefault="00244503" w:rsidP="002445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Precision-Recall Curve</w:t>
      </w:r>
    </w:p>
    <w:p w:rsidR="00244503" w:rsidRPr="00244503" w:rsidRDefault="00244503" w:rsidP="002445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</w:t>
      </w:r>
    </w:p>
    <w:p w:rsidR="00244503" w:rsidRPr="00244503" w:rsidRDefault="00244503" w:rsidP="0024450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Positive Rate (important to reduce customer friction)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Credit Risk Model</w:t>
      </w:r>
    </w:p>
    <w:p w:rsidR="00244503" w:rsidRPr="00244503" w:rsidRDefault="00244503" w:rsidP="002445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KS statistic</w:t>
      </w:r>
    </w:p>
    <w:p w:rsidR="00244503" w:rsidRPr="00244503" w:rsidRDefault="00244503" w:rsidP="002445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</w:t>
      </w:r>
    </w:p>
    <w:p w:rsidR="00244503" w:rsidRPr="00244503" w:rsidRDefault="00244503" w:rsidP="0024450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prediction calibration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Churn Model</w:t>
      </w:r>
    </w:p>
    <w:p w:rsidR="00244503" w:rsidRPr="00244503" w:rsidRDefault="00244503" w:rsidP="0024450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Precision@Top-K</w:t>
      </w:r>
      <w:proofErr w:type="spellEnd"/>
    </w:p>
    <w:p w:rsidR="00244503" w:rsidRPr="00244503" w:rsidRDefault="00244503" w:rsidP="0024450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uplift analysis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Interpretability &amp; Compliance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this was financial lending:</w:t>
      </w:r>
    </w:p>
    <w:p w:rsidR="00244503" w:rsidRPr="00244503" w:rsidRDefault="00244503" w:rsidP="002445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SHAP for feature-level explanations</w:t>
      </w:r>
    </w:p>
    <w:p w:rsidR="00244503" w:rsidRPr="00244503" w:rsidRDefault="00244503" w:rsidP="002445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decision reason codes</w:t>
      </w:r>
    </w:p>
    <w:p w:rsidR="00244503" w:rsidRPr="00244503" w:rsidRDefault="00244503" w:rsidP="002445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audit logs for every model decision</w:t>
      </w:r>
    </w:p>
    <w:p w:rsidR="00244503" w:rsidRPr="00244503" w:rsidRDefault="00244503" w:rsidP="0024450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RBI compliance requirements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Impact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deployment:</w:t>
      </w:r>
    </w:p>
    <w:p w:rsidR="00244503" w:rsidRPr="00244503" w:rsidRDefault="00244503" w:rsidP="002445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55% reduction in manual underwriting workload</w:t>
      </w:r>
    </w:p>
    <w:p w:rsidR="00244503" w:rsidRPr="00244503" w:rsidRDefault="00244503" w:rsidP="002445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38% reduction in fraudulent loan disbursement</w:t>
      </w:r>
    </w:p>
    <w:p w:rsidR="00244503" w:rsidRPr="00244503" w:rsidRDefault="00244503" w:rsidP="002445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approval TAT reduced from ~24 hours to under 3 minutes</w:t>
      </w:r>
    </w:p>
    <w:p w:rsidR="00244503" w:rsidRPr="00244503" w:rsidRDefault="00244503" w:rsidP="002445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21% improvement in customer retention via churn-based targeting</w:t>
      </w:r>
    </w:p>
    <w:p w:rsidR="00244503" w:rsidRPr="00244503" w:rsidRDefault="00244503" w:rsidP="0024450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18% increase in net revenue due to better risk segmentation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processed ~90,000 loan applications per month with auto-scaling support.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MLOps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&amp; Monitoring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:rsidR="00244503" w:rsidRPr="00244503" w:rsidRDefault="00244503" w:rsidP="002445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drift detection (feature drift &amp; prediction drift)</w:t>
      </w:r>
    </w:p>
    <w:p w:rsidR="00244503" w:rsidRPr="00244503" w:rsidRDefault="00244503" w:rsidP="002445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fraud pattern retraining pipeline</w:t>
      </w:r>
    </w:p>
    <w:p w:rsidR="00244503" w:rsidRPr="00244503" w:rsidRDefault="00244503" w:rsidP="002445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 monitoring dashboards</w:t>
      </w:r>
    </w:p>
    <w:p w:rsidR="00244503" w:rsidRPr="00244503" w:rsidRDefault="00244503" w:rsidP="002445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Auto-rollback if fraud false positives spike</w:t>
      </w:r>
    </w:p>
    <w:p w:rsidR="00244503" w:rsidRPr="00244503" w:rsidRDefault="00244503" w:rsidP="0024450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version tracking for LLM agents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Challenges Faced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Highly Imbalanced Fraud Dataset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Solved using:</w:t>
      </w:r>
    </w:p>
    <w:p w:rsidR="00244503" w:rsidRPr="00244503" w:rsidRDefault="00244503" w:rsidP="0024450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SMOTE</w:t>
      </w:r>
    </w:p>
    <w:p w:rsidR="00244503" w:rsidRPr="00244503" w:rsidRDefault="00244503" w:rsidP="0024450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 optimization</w:t>
      </w:r>
    </w:p>
    <w:p w:rsidR="00244503" w:rsidRPr="00244503" w:rsidRDefault="00244503" w:rsidP="0024450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Cost-sensitive learning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Regulatory Compliance Constraints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Addressed via:</w:t>
      </w:r>
    </w:p>
    <w:p w:rsidR="00244503" w:rsidRPr="00244503" w:rsidRDefault="00244503" w:rsidP="0024450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Explainable AI frameworks</w:t>
      </w:r>
    </w:p>
    <w:p w:rsidR="00244503" w:rsidRPr="00244503" w:rsidRDefault="00244503" w:rsidP="0024450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risk banding</w:t>
      </w:r>
    </w:p>
    <w:p w:rsidR="00244503" w:rsidRPr="00244503" w:rsidRDefault="00244503" w:rsidP="0024450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Audit-ready decision logs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Latency in Document Parsing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through:</w:t>
      </w:r>
    </w:p>
    <w:p w:rsidR="00244503" w:rsidRPr="00244503" w:rsidRDefault="00244503" w:rsidP="0024450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Asynchronous processing</w:t>
      </w:r>
    </w:p>
    <w:p w:rsidR="00244503" w:rsidRPr="00244503" w:rsidRDefault="00244503" w:rsidP="0024450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 agent execution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Role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Lead Data Scientist, I: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the multi-agent system architecture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and optimized fraud, risk, and churn models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Engineered feature pipelines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SHAP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  <w:proofErr w:type="spellEnd"/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inference services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Worked with compliance and underwriting teams</w:t>
      </w:r>
    </w:p>
    <w:p w:rsidR="00244503" w:rsidRPr="00244503" w:rsidRDefault="00244503" w:rsidP="0024450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Presented model governance framework to leadership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 (Interview Version)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 built an AI-driven, multi-agent loan origination platform that automated underwriting, reduced fraud by 38%, decreased approval time from 24 hours to under 3 minutes, and improved customer retention through predictive churn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system combined traditional ML models with LLM-based reasoning agents, ensuring scalability, compliance, and interpretability suitable for a regulated fintech environment.</w:t>
      </w:r>
    </w:p>
    <w:p w:rsidR="00244503" w:rsidRDefault="00244503" w:rsidP="00244503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244503" w:rsidRDefault="00244503" w:rsidP="00244503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44503" w:rsidRDefault="00244503" w:rsidP="00244503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Customer Churn and Fraud Classification System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Client Background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Client: </w:t>
      </w:r>
      <w:proofErr w:type="spellStart"/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StreamWave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Technologies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Location: Bangalore, India</w:t>
      </w: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Industry: Subscription-based Digital Services (OTT + Digital Payments Integration)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StreamWave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facing two major business challenges:</w:t>
      </w:r>
    </w:p>
    <w:p w:rsidR="00244503" w:rsidRPr="00244503" w:rsidRDefault="00244503" w:rsidP="0024450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Increasing customer churn in premium subscription plans</w:t>
      </w:r>
    </w:p>
    <w:p w:rsidR="00244503" w:rsidRPr="00244503" w:rsidRDefault="00244503" w:rsidP="0024450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Rising fraudulent payment transactions, especially during promotional campaigns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active users crossed 1.8 million, but:</w:t>
      </w:r>
    </w:p>
    <w:p w:rsidR="00244503" w:rsidRPr="00244503" w:rsidRDefault="00244503" w:rsidP="0024450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rate increased from 14% to 22% within two quarters</w:t>
      </w:r>
    </w:p>
    <w:p w:rsidR="00244503" w:rsidRPr="00244503" w:rsidRDefault="00244503" w:rsidP="0024450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losses increased by ~₹1.2 crore annually</w:t>
      </w:r>
    </w:p>
    <w:p w:rsidR="00244503" w:rsidRPr="00244503" w:rsidRDefault="00244503" w:rsidP="0024450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campaigns were not targeted effectively</w:t>
      </w:r>
    </w:p>
    <w:p w:rsidR="00244503" w:rsidRPr="00244503" w:rsidRDefault="00244503" w:rsidP="0024450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review team was overloaded with false positives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needed a predictive system that could:</w:t>
      </w:r>
    </w:p>
    <w:p w:rsidR="00244503" w:rsidRPr="00244503" w:rsidRDefault="00244503" w:rsidP="0024450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customers likely to churn</w:t>
      </w:r>
    </w:p>
    <w:p w:rsidR="00244503" w:rsidRPr="00244503" w:rsidRDefault="00244503" w:rsidP="0024450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fraudulent transactions in real-time</w:t>
      </w:r>
    </w:p>
    <w:p w:rsidR="00244503" w:rsidRPr="00244503" w:rsidRDefault="00244503" w:rsidP="0024450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targeted retention strategies</w:t>
      </w:r>
    </w:p>
    <w:p w:rsidR="00244503" w:rsidRPr="00244503" w:rsidRDefault="00244503" w:rsidP="0024450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revenue leakage</w:t>
      </w:r>
    </w:p>
    <w:p w:rsidR="00244503" w:rsidRPr="00244503" w:rsidRDefault="00244503" w:rsidP="0024450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explainable insights to business teams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Statement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business lacked predictive visibility. Decisions were reactive:</w:t>
      </w:r>
    </w:p>
    <w:p w:rsidR="00244503" w:rsidRPr="00244503" w:rsidRDefault="00244503" w:rsidP="0024450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were targeted after churn</w:t>
      </w:r>
    </w:p>
    <w:p w:rsidR="00244503" w:rsidRPr="00244503" w:rsidRDefault="00244503" w:rsidP="0024450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Fraud was detected after financial loss</w:t>
      </w:r>
    </w:p>
    <w:p w:rsidR="00244503" w:rsidRPr="00244503" w:rsidRDefault="00244503" w:rsidP="0024450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spend was not optimized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was to design a dual-model classification system that:</w:t>
      </w:r>
    </w:p>
    <w:p w:rsidR="00244503" w:rsidRPr="00244503" w:rsidRDefault="00244503" w:rsidP="0024450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Predicts churn probability at user level</w:t>
      </w:r>
    </w:p>
    <w:p w:rsidR="00244503" w:rsidRPr="00244503" w:rsidRDefault="00244503" w:rsidP="0024450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fraud probability at transaction level</w:t>
      </w:r>
    </w:p>
    <w:p w:rsidR="00244503" w:rsidRPr="00244503" w:rsidRDefault="00244503" w:rsidP="0024450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Integrates into production systems for real-time scoring</w:t>
      </w:r>
    </w:p>
    <w:p w:rsidR="00244503" w:rsidRPr="00244503" w:rsidRDefault="00244503" w:rsidP="0024450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interpretable insights for marketing and risk teams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Understanding &amp; Preparation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Sources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demographic data (age, location, device type)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history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(watch time, login frequency, app engagement)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transaction logs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 interaction logs</w:t>
      </w:r>
    </w:p>
    <w:p w:rsidR="00244503" w:rsidRPr="00244503" w:rsidRDefault="00244503" w:rsidP="0024450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and chargeback records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Volume:</w:t>
      </w:r>
    </w:p>
    <w:p w:rsidR="00244503" w:rsidRPr="00244503" w:rsidRDefault="00244503" w:rsidP="0024450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~15 million transaction records</w:t>
      </w:r>
    </w:p>
    <w:p w:rsidR="00244503" w:rsidRPr="00244503" w:rsidRDefault="00244503" w:rsidP="0024450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~1.8 million customer profiles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Cleaning &amp; EDA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Performed:</w:t>
      </w:r>
    </w:p>
    <w:p w:rsidR="00244503" w:rsidRPr="00244503" w:rsidRDefault="00244503" w:rsidP="0024450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value imputation (median/mode/domain-driven logic)</w:t>
      </w:r>
    </w:p>
    <w:p w:rsidR="00244503" w:rsidRPr="00244503" w:rsidRDefault="00244503" w:rsidP="0024450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Outlier detection (IQR method, domain-based thresholds)</w:t>
      </w:r>
    </w:p>
    <w:p w:rsidR="00244503" w:rsidRPr="00244503" w:rsidRDefault="00244503" w:rsidP="0024450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Categorical encoding (Target encoding, One-hot encoding)</w:t>
      </w:r>
    </w:p>
    <w:p w:rsidR="00244503" w:rsidRPr="00244503" w:rsidRDefault="00244503" w:rsidP="0024450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scaling where required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Exploratory Analysis included:</w:t>
      </w:r>
    </w:p>
    <w:p w:rsidR="00244503" w:rsidRPr="00244503" w:rsidRDefault="00244503" w:rsidP="0024450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rate by subscription type</w:t>
      </w:r>
    </w:p>
    <w:p w:rsidR="00244503" w:rsidRPr="00244503" w:rsidRDefault="00244503" w:rsidP="0024450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rate by payment gateway</w:t>
      </w:r>
    </w:p>
    <w:p w:rsidR="00244503" w:rsidRPr="00244503" w:rsidRDefault="00244503" w:rsidP="0024450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 heatmaps</w:t>
      </w:r>
    </w:p>
    <w:p w:rsidR="00244503" w:rsidRPr="00244503" w:rsidRDefault="00244503" w:rsidP="0024450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 analysis for engagement metrics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Insights:</w:t>
      </w:r>
    </w:p>
    <w:p w:rsidR="00244503" w:rsidRPr="00244503" w:rsidRDefault="00244503" w:rsidP="0024450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Customers with &gt;40% drop in weekly engagement had 3x higher churn probability</w:t>
      </w:r>
    </w:p>
    <w:p w:rsidR="00244503" w:rsidRPr="00244503" w:rsidRDefault="00244503" w:rsidP="0024450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spikes were correlated with discount campaigns</w:t>
      </w:r>
    </w:p>
    <w:p w:rsidR="00244503" w:rsidRPr="00244503" w:rsidRDefault="00244503" w:rsidP="0024450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High-risk transactions often originated from newly created accounts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 Engineering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Churn Model Features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Recency (days since last login)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(logins per week)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watch time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tenure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failure frequency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 interactions</w:t>
      </w:r>
    </w:p>
    <w:p w:rsidR="00244503" w:rsidRPr="00244503" w:rsidRDefault="00244503" w:rsidP="0024450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usage rate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Fraud Model Features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velocity (transactions in last 10 mins)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fingerprint mismatch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risk score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IP-country mismatch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history</w:t>
      </w:r>
    </w:p>
    <w:p w:rsidR="00244503" w:rsidRPr="00244503" w:rsidRDefault="00244503" w:rsidP="0024450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Chargeback ratio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 Features:</w:t>
      </w:r>
    </w:p>
    <w:p w:rsidR="00244503" w:rsidRPr="00244503" w:rsidRDefault="00244503" w:rsidP="0024450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Engagement drop ratio</w:t>
      </w:r>
    </w:p>
    <w:p w:rsidR="00244503" w:rsidRPr="00244503" w:rsidRDefault="00244503" w:rsidP="0024450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anomaly score</w:t>
      </w:r>
    </w:p>
    <w:p w:rsidR="00244503" w:rsidRPr="00244503" w:rsidRDefault="00244503" w:rsidP="0024450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aggregates (7-day, 30-day windows)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Handling Class Imbalance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churn and fraud datasets were imbalanced:</w:t>
      </w:r>
    </w:p>
    <w:p w:rsidR="00244503" w:rsidRPr="00244503" w:rsidRDefault="00244503" w:rsidP="00244503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rate: ~1.8%</w:t>
      </w:r>
    </w:p>
    <w:p w:rsidR="00244503" w:rsidRPr="00244503" w:rsidRDefault="00244503" w:rsidP="00244503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rate: ~22%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Techniques used:</w:t>
      </w:r>
    </w:p>
    <w:p w:rsidR="00244503" w:rsidRPr="00244503" w:rsidRDefault="00244503" w:rsidP="0024450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SMOTE for synthetic minority oversampling (training only)</w:t>
      </w:r>
    </w:p>
    <w:p w:rsidR="00244503" w:rsidRPr="00244503" w:rsidRDefault="00244503" w:rsidP="0024450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Stratified train-test splits</w:t>
      </w:r>
    </w:p>
    <w:p w:rsidR="00244503" w:rsidRPr="00244503" w:rsidRDefault="00244503" w:rsidP="0024450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 optimization based on business cost</w:t>
      </w:r>
    </w:p>
    <w:p w:rsidR="00244503" w:rsidRPr="00244503" w:rsidRDefault="00244503" w:rsidP="0024450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Precision-recall curve analysis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fraud, we prioritized high recall while maintaining acceptable precision to avoid excessive false positives.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 Development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Algorithms Tested</w:t>
      </w:r>
    </w:p>
    <w:p w:rsidR="00244503" w:rsidRPr="00244503" w:rsidRDefault="00244503" w:rsidP="0024450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 Regression (baseline)</w:t>
      </w:r>
    </w:p>
    <w:p w:rsidR="00244503" w:rsidRPr="00244503" w:rsidRDefault="00244503" w:rsidP="0024450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</w:t>
      </w:r>
    </w:p>
    <w:p w:rsidR="00244503" w:rsidRPr="00244503" w:rsidRDefault="00244503" w:rsidP="0024450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 Boosting</w:t>
      </w:r>
    </w:p>
    <w:p w:rsidR="00244503" w:rsidRPr="00244503" w:rsidRDefault="00244503" w:rsidP="0024450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</w:t>
      </w:r>
      <w:proofErr w:type="spellStart"/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XGBoost</w:t>
      </w:r>
      <w:proofErr w:type="spellEnd"/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244503" w:rsidRPr="00244503" w:rsidRDefault="00244503" w:rsidP="0024450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performance on structured tabular data</w:t>
      </w:r>
    </w:p>
    <w:p w:rsidR="00244503" w:rsidRPr="00244503" w:rsidRDefault="00244503" w:rsidP="0024450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non-linear interactions</w:t>
      </w:r>
    </w:p>
    <w:p w:rsidR="00244503" w:rsidRPr="00244503" w:rsidRDefault="00244503" w:rsidP="0024450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Built-in regularization</w:t>
      </w:r>
    </w:p>
    <w:p w:rsidR="00244503" w:rsidRPr="00244503" w:rsidRDefault="00244503" w:rsidP="0024450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 extraction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 Evaluation</w: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Churn Model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:rsidR="00244503" w:rsidRPr="00244503" w:rsidRDefault="00244503" w:rsidP="0024450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ROC-AUC: 0.88</w:t>
      </w:r>
    </w:p>
    <w:p w:rsidR="00244503" w:rsidRPr="00244503" w:rsidRDefault="00244503" w:rsidP="0024450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F1-score: 0.81</w:t>
      </w:r>
    </w:p>
    <w:p w:rsidR="00244503" w:rsidRPr="00244503" w:rsidRDefault="00244503" w:rsidP="0024450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Precision@Top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20%: 0.72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KPI:</w:t>
      </w:r>
    </w:p>
    <w:p w:rsidR="00244503" w:rsidRPr="00244503" w:rsidRDefault="00244503" w:rsidP="00244503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uplift analysis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targeted top 15% high-risk customers → improved retention by 19%.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Fraud Model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:rsidR="00244503" w:rsidRPr="00244503" w:rsidRDefault="00244503" w:rsidP="0024450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ROC-AUC: 0.94</w:t>
      </w:r>
    </w:p>
    <w:p w:rsidR="00244503" w:rsidRPr="00244503" w:rsidRDefault="00244503" w:rsidP="0024450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Precision-Recall AUC evaluated due to class imbalance</w:t>
      </w:r>
    </w:p>
    <w:p w:rsidR="00244503" w:rsidRPr="00244503" w:rsidRDefault="00244503" w:rsidP="0024450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 optimized via threshold tuning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Tradeoff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244503" w:rsidRPr="00244503" w:rsidRDefault="00244503" w:rsidP="0024450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positives increase review workload</w:t>
      </w:r>
    </w:p>
    <w:p w:rsidR="00244503" w:rsidRPr="00244503" w:rsidRDefault="00244503" w:rsidP="0024450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negatives cause financial loss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optimized threshold to balance financial risk vs manual review cost.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Real-Time Prediction Pipeline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Architecture:</w:t>
      </w:r>
    </w:p>
    <w:p w:rsidR="00244503" w:rsidRPr="00244503" w:rsidRDefault="00244503" w:rsidP="0024450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ingestion via streaming logs</w:t>
      </w:r>
    </w:p>
    <w:p w:rsidR="00244503" w:rsidRPr="00244503" w:rsidRDefault="00244503" w:rsidP="0024450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transformation layer</w:t>
      </w:r>
    </w:p>
    <w:p w:rsidR="00244503" w:rsidRPr="00244503" w:rsidRDefault="00244503" w:rsidP="0024450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scoring via REST API</w:t>
      </w:r>
    </w:p>
    <w:p w:rsidR="00244503" w:rsidRPr="00244503" w:rsidRDefault="00244503" w:rsidP="0024450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 stored in database</w:t>
      </w:r>
    </w:p>
    <w:p w:rsidR="00244503" w:rsidRPr="00244503" w:rsidRDefault="00244503" w:rsidP="0024450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actions:</w:t>
      </w:r>
    </w:p>
    <w:p w:rsidR="00244503" w:rsidRPr="00244503" w:rsidRDefault="00244503" w:rsidP="00244503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Churn: Push targeted offers</w:t>
      </w:r>
    </w:p>
    <w:p w:rsidR="00244503" w:rsidRPr="00244503" w:rsidRDefault="00244503" w:rsidP="00244503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Fraud: Flag transaction for secondary verification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Stack:</w:t>
      </w:r>
    </w:p>
    <w:p w:rsidR="00244503" w:rsidRPr="00244503" w:rsidRDefault="00244503" w:rsidP="00244503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for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</w:p>
    <w:p w:rsidR="00244503" w:rsidRPr="00244503" w:rsidRDefault="00244503" w:rsidP="00244503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for feature extraction</w:t>
      </w:r>
    </w:p>
    <w:p w:rsidR="00244503" w:rsidRPr="00244503" w:rsidRDefault="00244503" w:rsidP="00244503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inference APIs</w:t>
      </w:r>
    </w:p>
    <w:p w:rsidR="00244503" w:rsidRPr="00244503" w:rsidRDefault="00244503" w:rsidP="00244503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MLflow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experiment tracking</w:t>
      </w:r>
    </w:p>
    <w:p w:rsidR="00244503" w:rsidRPr="00244503" w:rsidRDefault="00244503" w:rsidP="00244503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for containerization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Deployment:</w:t>
      </w:r>
    </w:p>
    <w:p w:rsidR="00244503" w:rsidRPr="00244503" w:rsidRDefault="00244503" w:rsidP="00244503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Deployed on Azure VM cluster</w:t>
      </w:r>
    </w:p>
    <w:p w:rsidR="00244503" w:rsidRPr="00244503" w:rsidRDefault="00244503" w:rsidP="00244503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churn scoring (daily)</w:t>
      </w:r>
    </w:p>
    <w:p w:rsidR="00244503" w:rsidRPr="00244503" w:rsidRDefault="00244503" w:rsidP="00244503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fraud scoring (sub-second latency)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 Monitoring &amp; Governance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:rsidR="00244503" w:rsidRPr="00244503" w:rsidRDefault="00244503" w:rsidP="00244503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 drift detection</w:t>
      </w:r>
    </w:p>
    <w:p w:rsidR="00244503" w:rsidRPr="00244503" w:rsidRDefault="00244503" w:rsidP="00244503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distribution monitoring</w:t>
      </w:r>
    </w:p>
    <w:p w:rsidR="00244503" w:rsidRPr="00244503" w:rsidRDefault="00244503" w:rsidP="00244503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model retraining</w:t>
      </w:r>
    </w:p>
    <w:p w:rsidR="00244503" w:rsidRPr="00244503" w:rsidRDefault="00244503" w:rsidP="00244503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Performance dashboard tracking:</w:t>
      </w:r>
    </w:p>
    <w:p w:rsidR="00244503" w:rsidRPr="00244503" w:rsidRDefault="00244503" w:rsidP="00244503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</w:t>
      </w:r>
    </w:p>
    <w:p w:rsidR="00244503" w:rsidRPr="00244503" w:rsidRDefault="00244503" w:rsidP="00244503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</w:t>
      </w:r>
    </w:p>
    <w:p w:rsidR="00244503" w:rsidRPr="00244503" w:rsidRDefault="00244503" w:rsidP="00244503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</w:t>
      </w:r>
    </w:p>
    <w:p w:rsidR="00244503" w:rsidRPr="00244503" w:rsidRDefault="00244503" w:rsidP="00244503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detection rate</w:t>
      </w:r>
    </w:p>
    <w:p w:rsidR="00244503" w:rsidRPr="00244503" w:rsidRDefault="00244503" w:rsidP="00244503">
      <w:pPr>
        <w:numPr>
          <w:ilvl w:val="1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campaign conversion rate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MLflow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for:</w:t>
      </w:r>
    </w:p>
    <w:p w:rsidR="00244503" w:rsidRPr="00244503" w:rsidRDefault="00244503" w:rsidP="00244503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 tracking</w:t>
      </w:r>
    </w:p>
    <w:p w:rsidR="00244503" w:rsidRPr="00244503" w:rsidRDefault="00244503" w:rsidP="00244503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versioning</w:t>
      </w:r>
    </w:p>
    <w:p w:rsidR="00244503" w:rsidRPr="00244503" w:rsidRDefault="00244503" w:rsidP="00244503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comparison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Impact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4 months of deployment:</w:t>
      </w:r>
    </w:p>
    <w:p w:rsidR="00244503" w:rsidRPr="00244503" w:rsidRDefault="00244503" w:rsidP="00244503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19% improvement in customer retention via targeted campaigns</w:t>
      </w:r>
    </w:p>
    <w:p w:rsidR="00244503" w:rsidRPr="00244503" w:rsidRDefault="00244503" w:rsidP="00244503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₹85 lakh annual savings from reduced churn</w:t>
      </w:r>
    </w:p>
    <w:p w:rsidR="00244503" w:rsidRPr="00244503" w:rsidRDefault="00244503" w:rsidP="00244503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41% reduction in fraudulent transaction losses</w:t>
      </w:r>
    </w:p>
    <w:p w:rsidR="00244503" w:rsidRPr="00244503" w:rsidRDefault="00244503" w:rsidP="00244503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32% reduction in manual fraud review workload</w:t>
      </w:r>
    </w:p>
    <w:p w:rsidR="00244503" w:rsidRPr="00244503" w:rsidRDefault="00244503" w:rsidP="00244503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marketing ROI due to precision targeting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scored:</w:t>
      </w:r>
    </w:p>
    <w:p w:rsidR="00244503" w:rsidRPr="00244503" w:rsidRDefault="00244503" w:rsidP="00244503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1.8M customers daily (batch churn)</w:t>
      </w:r>
    </w:p>
    <w:p w:rsidR="00244503" w:rsidRPr="00244503" w:rsidRDefault="00244503" w:rsidP="00244503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~300K transactions per day (real-time fraud detection)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Challenges Faced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Severe Fraud Class Imbalance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Solved using SMOTE + threshold tuning + cost-sensitive evaluation.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Leakage Risk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temporal splits for training and testing to prevent future information leakage.</w:t>
      </w:r>
    </w:p>
    <w:p w:rsidR="00244503" w:rsidRPr="00244503" w:rsidRDefault="00244503" w:rsidP="002445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 Drift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patterns evolved during festive sales → implemented quarterly retraining and drift alerts.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Role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the Data Scientist on this project, I: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EDA and feature engineering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and benchmarked multiple classification models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imbalance handling strategy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proofErr w:type="spellStart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MLflow</w:t>
      </w:r>
      <w:proofErr w:type="spellEnd"/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experiment tracking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real-time scoring APIs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Presented churn drivers to marketing leadership</w:t>
      </w:r>
    </w:p>
    <w:p w:rsidR="00244503" w:rsidRPr="00244503" w:rsidRDefault="00244503" w:rsidP="00244503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fraud risk and product teams</w:t>
      </w:r>
    </w:p>
    <w:p w:rsidR="00244503" w:rsidRPr="00244503" w:rsidRDefault="00B84628" w:rsidP="0024450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462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44503" w:rsidRPr="00244503" w:rsidRDefault="00244503" w:rsidP="002445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 (Interview Version)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45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built a dual-machine-learning system for churn prediction and fraud detection that enabled proactive retention campaigns and real-time fraud prevention. The solution improved customer retention by 19%, reduced fraud losses by 41%, and significantly lowered manual review workload. The system was productionized with monitoring, retraining pipelines, and interpretable insights for business stakeholders, ensuring long-term scalability and measurable ROI.</w:t>
      </w:r>
    </w:p>
    <w:p w:rsidR="00244503" w:rsidRPr="00244503" w:rsidRDefault="00244503" w:rsidP="00244503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44503" w:rsidRPr="00244503" w:rsidRDefault="00244503" w:rsidP="00244503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244503" w:rsidRPr="00244503" w:rsidRDefault="00244503" w:rsidP="00244503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</w:p>
    <w:p w:rsidR="00244503" w:rsidRPr="00244503" w:rsidRDefault="00244503" w:rsidP="002445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44503" w:rsidRPr="00244503" w:rsidRDefault="00244503" w:rsidP="00244503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244503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244503" w:rsidRDefault="00244503"/>
    <w:sectPr w:rsidR="0024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77EA"/>
    <w:multiLevelType w:val="multilevel"/>
    <w:tmpl w:val="47B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F7B"/>
    <w:multiLevelType w:val="multilevel"/>
    <w:tmpl w:val="592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3B68"/>
    <w:multiLevelType w:val="multilevel"/>
    <w:tmpl w:val="977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46804"/>
    <w:multiLevelType w:val="multilevel"/>
    <w:tmpl w:val="57C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25AAE"/>
    <w:multiLevelType w:val="multilevel"/>
    <w:tmpl w:val="04A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2B86"/>
    <w:multiLevelType w:val="multilevel"/>
    <w:tmpl w:val="D96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95DF5"/>
    <w:multiLevelType w:val="multilevel"/>
    <w:tmpl w:val="952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A6B6C"/>
    <w:multiLevelType w:val="multilevel"/>
    <w:tmpl w:val="9DB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36EF2"/>
    <w:multiLevelType w:val="multilevel"/>
    <w:tmpl w:val="09E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C5F91"/>
    <w:multiLevelType w:val="multilevel"/>
    <w:tmpl w:val="F9E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449F3"/>
    <w:multiLevelType w:val="multilevel"/>
    <w:tmpl w:val="55F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E2F58"/>
    <w:multiLevelType w:val="multilevel"/>
    <w:tmpl w:val="0B0C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A3884"/>
    <w:multiLevelType w:val="multilevel"/>
    <w:tmpl w:val="DF0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966D3"/>
    <w:multiLevelType w:val="multilevel"/>
    <w:tmpl w:val="D99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721A5"/>
    <w:multiLevelType w:val="multilevel"/>
    <w:tmpl w:val="021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61FE3"/>
    <w:multiLevelType w:val="multilevel"/>
    <w:tmpl w:val="E62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E4B9C"/>
    <w:multiLevelType w:val="multilevel"/>
    <w:tmpl w:val="C29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90562"/>
    <w:multiLevelType w:val="multilevel"/>
    <w:tmpl w:val="51B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677E6"/>
    <w:multiLevelType w:val="multilevel"/>
    <w:tmpl w:val="EA9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07708"/>
    <w:multiLevelType w:val="multilevel"/>
    <w:tmpl w:val="783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0178C"/>
    <w:multiLevelType w:val="multilevel"/>
    <w:tmpl w:val="385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81265"/>
    <w:multiLevelType w:val="multilevel"/>
    <w:tmpl w:val="D2D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251BF"/>
    <w:multiLevelType w:val="multilevel"/>
    <w:tmpl w:val="CB9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F7590"/>
    <w:multiLevelType w:val="multilevel"/>
    <w:tmpl w:val="B0E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46278"/>
    <w:multiLevelType w:val="multilevel"/>
    <w:tmpl w:val="9C4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8217B"/>
    <w:multiLevelType w:val="multilevel"/>
    <w:tmpl w:val="569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97221"/>
    <w:multiLevelType w:val="multilevel"/>
    <w:tmpl w:val="392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27BDE"/>
    <w:multiLevelType w:val="multilevel"/>
    <w:tmpl w:val="78D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A0C62"/>
    <w:multiLevelType w:val="multilevel"/>
    <w:tmpl w:val="591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57B0F"/>
    <w:multiLevelType w:val="multilevel"/>
    <w:tmpl w:val="9F1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75B53"/>
    <w:multiLevelType w:val="multilevel"/>
    <w:tmpl w:val="7AD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B39C0"/>
    <w:multiLevelType w:val="multilevel"/>
    <w:tmpl w:val="860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54F75"/>
    <w:multiLevelType w:val="multilevel"/>
    <w:tmpl w:val="23E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6664D"/>
    <w:multiLevelType w:val="multilevel"/>
    <w:tmpl w:val="DF7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84086"/>
    <w:multiLevelType w:val="multilevel"/>
    <w:tmpl w:val="52D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C0D22"/>
    <w:multiLevelType w:val="multilevel"/>
    <w:tmpl w:val="018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56B02"/>
    <w:multiLevelType w:val="multilevel"/>
    <w:tmpl w:val="1A0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97463"/>
    <w:multiLevelType w:val="multilevel"/>
    <w:tmpl w:val="750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74BAE"/>
    <w:multiLevelType w:val="multilevel"/>
    <w:tmpl w:val="25DE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94711"/>
    <w:multiLevelType w:val="multilevel"/>
    <w:tmpl w:val="25E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04B3D"/>
    <w:multiLevelType w:val="multilevel"/>
    <w:tmpl w:val="66E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85F87"/>
    <w:multiLevelType w:val="multilevel"/>
    <w:tmpl w:val="096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C20831"/>
    <w:multiLevelType w:val="multilevel"/>
    <w:tmpl w:val="D69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C5E5D"/>
    <w:multiLevelType w:val="multilevel"/>
    <w:tmpl w:val="C214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EA5791"/>
    <w:multiLevelType w:val="multilevel"/>
    <w:tmpl w:val="207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3F2A44"/>
    <w:multiLevelType w:val="multilevel"/>
    <w:tmpl w:val="538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503233"/>
    <w:multiLevelType w:val="multilevel"/>
    <w:tmpl w:val="3BD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11F85"/>
    <w:multiLevelType w:val="multilevel"/>
    <w:tmpl w:val="BD7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24706"/>
    <w:multiLevelType w:val="multilevel"/>
    <w:tmpl w:val="CE7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308E3"/>
    <w:multiLevelType w:val="multilevel"/>
    <w:tmpl w:val="43D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F782F"/>
    <w:multiLevelType w:val="multilevel"/>
    <w:tmpl w:val="0D02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910C19"/>
    <w:multiLevelType w:val="multilevel"/>
    <w:tmpl w:val="A6E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DF0B56"/>
    <w:multiLevelType w:val="multilevel"/>
    <w:tmpl w:val="07D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94525"/>
    <w:multiLevelType w:val="multilevel"/>
    <w:tmpl w:val="C00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972C9"/>
    <w:multiLevelType w:val="multilevel"/>
    <w:tmpl w:val="9F4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ED6640"/>
    <w:multiLevelType w:val="multilevel"/>
    <w:tmpl w:val="C7B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0C1CCA"/>
    <w:multiLevelType w:val="multilevel"/>
    <w:tmpl w:val="564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370181"/>
    <w:multiLevelType w:val="multilevel"/>
    <w:tmpl w:val="E6C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C86F55"/>
    <w:multiLevelType w:val="multilevel"/>
    <w:tmpl w:val="A6D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160DA"/>
    <w:multiLevelType w:val="multilevel"/>
    <w:tmpl w:val="99B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41C31"/>
    <w:multiLevelType w:val="multilevel"/>
    <w:tmpl w:val="6B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EB27E4"/>
    <w:multiLevelType w:val="multilevel"/>
    <w:tmpl w:val="205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002AB8"/>
    <w:multiLevelType w:val="multilevel"/>
    <w:tmpl w:val="1CC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755FE"/>
    <w:multiLevelType w:val="multilevel"/>
    <w:tmpl w:val="5A6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D811E3"/>
    <w:multiLevelType w:val="multilevel"/>
    <w:tmpl w:val="AFF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15135"/>
    <w:multiLevelType w:val="multilevel"/>
    <w:tmpl w:val="613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123548"/>
    <w:multiLevelType w:val="multilevel"/>
    <w:tmpl w:val="6DE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52F16"/>
    <w:multiLevelType w:val="multilevel"/>
    <w:tmpl w:val="4DB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1537D4"/>
    <w:multiLevelType w:val="multilevel"/>
    <w:tmpl w:val="1C3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22AA7"/>
    <w:multiLevelType w:val="multilevel"/>
    <w:tmpl w:val="F39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87530B"/>
    <w:multiLevelType w:val="multilevel"/>
    <w:tmpl w:val="325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90288"/>
    <w:multiLevelType w:val="multilevel"/>
    <w:tmpl w:val="8E5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9739C5"/>
    <w:multiLevelType w:val="multilevel"/>
    <w:tmpl w:val="F5D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700148"/>
    <w:multiLevelType w:val="multilevel"/>
    <w:tmpl w:val="D03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DD0A14"/>
    <w:multiLevelType w:val="multilevel"/>
    <w:tmpl w:val="822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E077DF"/>
    <w:multiLevelType w:val="multilevel"/>
    <w:tmpl w:val="D2B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2265E"/>
    <w:multiLevelType w:val="multilevel"/>
    <w:tmpl w:val="5F5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3F4A0D"/>
    <w:multiLevelType w:val="multilevel"/>
    <w:tmpl w:val="48D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1049F7"/>
    <w:multiLevelType w:val="multilevel"/>
    <w:tmpl w:val="A2C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C26A77"/>
    <w:multiLevelType w:val="multilevel"/>
    <w:tmpl w:val="5FB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AA7FDC"/>
    <w:multiLevelType w:val="multilevel"/>
    <w:tmpl w:val="EAE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52489"/>
    <w:multiLevelType w:val="multilevel"/>
    <w:tmpl w:val="968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772496"/>
    <w:multiLevelType w:val="multilevel"/>
    <w:tmpl w:val="B2F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CC710B"/>
    <w:multiLevelType w:val="multilevel"/>
    <w:tmpl w:val="0DB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30670">
    <w:abstractNumId w:val="81"/>
  </w:num>
  <w:num w:numId="2" w16cid:durableId="1432581649">
    <w:abstractNumId w:val="16"/>
  </w:num>
  <w:num w:numId="3" w16cid:durableId="697127348">
    <w:abstractNumId w:val="35"/>
  </w:num>
  <w:num w:numId="4" w16cid:durableId="343750802">
    <w:abstractNumId w:val="32"/>
  </w:num>
  <w:num w:numId="5" w16cid:durableId="247733784">
    <w:abstractNumId w:val="74"/>
  </w:num>
  <w:num w:numId="6" w16cid:durableId="1978102736">
    <w:abstractNumId w:val="33"/>
  </w:num>
  <w:num w:numId="7" w16cid:durableId="487021300">
    <w:abstractNumId w:val="43"/>
  </w:num>
  <w:num w:numId="8" w16cid:durableId="1851410191">
    <w:abstractNumId w:val="1"/>
  </w:num>
  <w:num w:numId="9" w16cid:durableId="991300521">
    <w:abstractNumId w:val="57"/>
  </w:num>
  <w:num w:numId="10" w16cid:durableId="62606699">
    <w:abstractNumId w:val="11"/>
  </w:num>
  <w:num w:numId="11" w16cid:durableId="1368599209">
    <w:abstractNumId w:val="52"/>
  </w:num>
  <w:num w:numId="12" w16cid:durableId="1539051905">
    <w:abstractNumId w:val="63"/>
  </w:num>
  <w:num w:numId="13" w16cid:durableId="1265962302">
    <w:abstractNumId w:val="44"/>
  </w:num>
  <w:num w:numId="14" w16cid:durableId="1139496551">
    <w:abstractNumId w:val="31"/>
  </w:num>
  <w:num w:numId="15" w16cid:durableId="274949567">
    <w:abstractNumId w:val="0"/>
  </w:num>
  <w:num w:numId="16" w16cid:durableId="364063325">
    <w:abstractNumId w:val="15"/>
  </w:num>
  <w:num w:numId="17" w16cid:durableId="1641422547">
    <w:abstractNumId w:val="73"/>
  </w:num>
  <w:num w:numId="18" w16cid:durableId="2045054705">
    <w:abstractNumId w:val="27"/>
  </w:num>
  <w:num w:numId="19" w16cid:durableId="1027564827">
    <w:abstractNumId w:val="66"/>
  </w:num>
  <w:num w:numId="20" w16cid:durableId="116528623">
    <w:abstractNumId w:val="7"/>
  </w:num>
  <w:num w:numId="21" w16cid:durableId="1523007620">
    <w:abstractNumId w:val="20"/>
  </w:num>
  <w:num w:numId="22" w16cid:durableId="172182537">
    <w:abstractNumId w:val="53"/>
  </w:num>
  <w:num w:numId="23" w16cid:durableId="769395739">
    <w:abstractNumId w:val="34"/>
  </w:num>
  <w:num w:numId="24" w16cid:durableId="616956167">
    <w:abstractNumId w:val="3"/>
  </w:num>
  <w:num w:numId="25" w16cid:durableId="82268762">
    <w:abstractNumId w:val="6"/>
  </w:num>
  <w:num w:numId="26" w16cid:durableId="1015110996">
    <w:abstractNumId w:val="21"/>
  </w:num>
  <w:num w:numId="27" w16cid:durableId="910308733">
    <w:abstractNumId w:val="19"/>
  </w:num>
  <w:num w:numId="28" w16cid:durableId="1692414289">
    <w:abstractNumId w:val="46"/>
  </w:num>
  <w:num w:numId="29" w16cid:durableId="1112868842">
    <w:abstractNumId w:val="17"/>
  </w:num>
  <w:num w:numId="30" w16cid:durableId="1099133737">
    <w:abstractNumId w:val="55"/>
  </w:num>
  <w:num w:numId="31" w16cid:durableId="1201480">
    <w:abstractNumId w:val="49"/>
  </w:num>
  <w:num w:numId="32" w16cid:durableId="1451364685">
    <w:abstractNumId w:val="75"/>
  </w:num>
  <w:num w:numId="33" w16cid:durableId="2099596188">
    <w:abstractNumId w:val="69"/>
  </w:num>
  <w:num w:numId="34" w16cid:durableId="1006053767">
    <w:abstractNumId w:val="62"/>
  </w:num>
  <w:num w:numId="35" w16cid:durableId="64642702">
    <w:abstractNumId w:val="65"/>
  </w:num>
  <w:num w:numId="36" w16cid:durableId="1435512907">
    <w:abstractNumId w:val="54"/>
  </w:num>
  <w:num w:numId="37" w16cid:durableId="229118811">
    <w:abstractNumId w:val="60"/>
  </w:num>
  <w:num w:numId="38" w16cid:durableId="803086343">
    <w:abstractNumId w:val="29"/>
  </w:num>
  <w:num w:numId="39" w16cid:durableId="601572346">
    <w:abstractNumId w:val="58"/>
  </w:num>
  <w:num w:numId="40" w16cid:durableId="35664187">
    <w:abstractNumId w:val="9"/>
  </w:num>
  <w:num w:numId="41" w16cid:durableId="885261022">
    <w:abstractNumId w:val="56"/>
  </w:num>
  <w:num w:numId="42" w16cid:durableId="1908685722">
    <w:abstractNumId w:val="26"/>
  </w:num>
  <w:num w:numId="43" w16cid:durableId="1237125710">
    <w:abstractNumId w:val="45"/>
  </w:num>
  <w:num w:numId="44" w16cid:durableId="778990409">
    <w:abstractNumId w:val="13"/>
  </w:num>
  <w:num w:numId="45" w16cid:durableId="1101220592">
    <w:abstractNumId w:val="82"/>
  </w:num>
  <w:num w:numId="46" w16cid:durableId="126969821">
    <w:abstractNumId w:val="28"/>
  </w:num>
  <w:num w:numId="47" w16cid:durableId="86922081">
    <w:abstractNumId w:val="51"/>
  </w:num>
  <w:num w:numId="48" w16cid:durableId="97414763">
    <w:abstractNumId w:val="70"/>
  </w:num>
  <w:num w:numId="49" w16cid:durableId="482696795">
    <w:abstractNumId w:val="48"/>
  </w:num>
  <w:num w:numId="50" w16cid:durableId="959070980">
    <w:abstractNumId w:val="14"/>
  </w:num>
  <w:num w:numId="51" w16cid:durableId="710493899">
    <w:abstractNumId w:val="30"/>
  </w:num>
  <w:num w:numId="52" w16cid:durableId="1481726639">
    <w:abstractNumId w:val="10"/>
  </w:num>
  <w:num w:numId="53" w16cid:durableId="1109157011">
    <w:abstractNumId w:val="39"/>
  </w:num>
  <w:num w:numId="54" w16cid:durableId="207567102">
    <w:abstractNumId w:val="24"/>
  </w:num>
  <w:num w:numId="55" w16cid:durableId="1975525809">
    <w:abstractNumId w:val="40"/>
  </w:num>
  <w:num w:numId="56" w16cid:durableId="178661631">
    <w:abstractNumId w:val="38"/>
  </w:num>
  <w:num w:numId="57" w16cid:durableId="1032455954">
    <w:abstractNumId w:val="78"/>
  </w:num>
  <w:num w:numId="58" w16cid:durableId="1173060005">
    <w:abstractNumId w:val="64"/>
  </w:num>
  <w:num w:numId="59" w16cid:durableId="277567264">
    <w:abstractNumId w:val="80"/>
  </w:num>
  <w:num w:numId="60" w16cid:durableId="311906131">
    <w:abstractNumId w:val="42"/>
  </w:num>
  <w:num w:numId="61" w16cid:durableId="1782844499">
    <w:abstractNumId w:val="59"/>
  </w:num>
  <w:num w:numId="62" w16cid:durableId="1286620710">
    <w:abstractNumId w:val="72"/>
  </w:num>
  <w:num w:numId="63" w16cid:durableId="469129048">
    <w:abstractNumId w:val="71"/>
  </w:num>
  <w:num w:numId="64" w16cid:durableId="644431273">
    <w:abstractNumId w:val="12"/>
  </w:num>
  <w:num w:numId="65" w16cid:durableId="1195925003">
    <w:abstractNumId w:val="36"/>
  </w:num>
  <w:num w:numId="66" w16cid:durableId="1119299164">
    <w:abstractNumId w:val="22"/>
  </w:num>
  <w:num w:numId="67" w16cid:durableId="562375928">
    <w:abstractNumId w:val="67"/>
  </w:num>
  <w:num w:numId="68" w16cid:durableId="2021002068">
    <w:abstractNumId w:val="61"/>
  </w:num>
  <w:num w:numId="69" w16cid:durableId="70008248">
    <w:abstractNumId w:val="37"/>
  </w:num>
  <w:num w:numId="70" w16cid:durableId="1113939400">
    <w:abstractNumId w:val="2"/>
  </w:num>
  <w:num w:numId="71" w16cid:durableId="79525496">
    <w:abstractNumId w:val="8"/>
  </w:num>
  <w:num w:numId="72" w16cid:durableId="2042170449">
    <w:abstractNumId w:val="23"/>
  </w:num>
  <w:num w:numId="73" w16cid:durableId="743919791">
    <w:abstractNumId w:val="25"/>
  </w:num>
  <w:num w:numId="74" w16cid:durableId="798037840">
    <w:abstractNumId w:val="5"/>
  </w:num>
  <w:num w:numId="75" w16cid:durableId="696078657">
    <w:abstractNumId w:val="83"/>
  </w:num>
  <w:num w:numId="76" w16cid:durableId="1950967432">
    <w:abstractNumId w:val="68"/>
  </w:num>
  <w:num w:numId="77" w16cid:durableId="1890722257">
    <w:abstractNumId w:val="50"/>
  </w:num>
  <w:num w:numId="78" w16cid:durableId="2087218749">
    <w:abstractNumId w:val="79"/>
  </w:num>
  <w:num w:numId="79" w16cid:durableId="1680964951">
    <w:abstractNumId w:val="77"/>
  </w:num>
  <w:num w:numId="80" w16cid:durableId="1029601411">
    <w:abstractNumId w:val="47"/>
  </w:num>
  <w:num w:numId="81" w16cid:durableId="1873224411">
    <w:abstractNumId w:val="4"/>
  </w:num>
  <w:num w:numId="82" w16cid:durableId="539976808">
    <w:abstractNumId w:val="76"/>
  </w:num>
  <w:num w:numId="83" w16cid:durableId="1149131412">
    <w:abstractNumId w:val="41"/>
  </w:num>
  <w:num w:numId="84" w16cid:durableId="6339952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03"/>
    <w:rsid w:val="00244503"/>
    <w:rsid w:val="00B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5851"/>
  <w15:chartTrackingRefBased/>
  <w15:docId w15:val="{9F704B32-F45A-6543-9A98-3027975B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45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45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45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0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450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450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45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24450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450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4503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2445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4503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4503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4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3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6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3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2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62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41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8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6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60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7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9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03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722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1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9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6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12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977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2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0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1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84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1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9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4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0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71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97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0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7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5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0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7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72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2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96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3012</Words>
  <Characters>17171</Characters>
  <Application>Microsoft Office Word</Application>
  <DocSecurity>0</DocSecurity>
  <Lines>143</Lines>
  <Paragraphs>40</Paragraphs>
  <ScaleCrop>false</ScaleCrop>
  <Company/>
  <LinksUpToDate>false</LinksUpToDate>
  <CharactersWithSpaces>20143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  Kumar</dc:creator>
  <cp:keywords/>
  <dc:description/>
  <cp:lastModifiedBy>Lohit  Kumar</cp:lastModifiedBy>
  <cp:revision>1</cp:revision>
  <dcterms:created xsi:type="dcterms:W3CDTF">2026-02-19T07:41:00Z</dcterms:created>
  <dcterms:modified xsi:type="dcterms:W3CDTF">2026-02-19T07:45:00Z</dcterms:modified>
</cp:coreProperties>
</file>