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keepLines w:val="false"/>
        <w:spacing w:after="0" w:before="0" w:line="24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Jason Robitaille</w:t>
      </w:r>
    </w:p>
    <w:p>
      <w:pPr>
        <w:keepNext/>
        <w:keepLines w:val="false"/>
        <w:spacing w:after="0" w:before="0" w:line="2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Mountain View, CA | (650) 996-3291 | jason.aj.robitaille@gmail.com</w:t>
      </w:r>
    </w:p>
    <w:p>
      <w:pPr>
        <w:keepNext w:val="false"/>
        <w:keepLines w:val="false"/>
        <w:spacing w:after="120" w:before="0" w:line="2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linkedin.com/in/jaycanuck | github.com/JayCanuck</w:t>
      </w:r>
    </w:p>
    <w:p>
      <w:pPr>
        <w:keepNext/>
        <w:keepLines/>
        <w:pBdr>
          <w:bottom w:val="single" w:color="000000" w:sz="4" w:space="1"/>
        </w:pBdr>
        <w:spacing w:after="60" w:before="280" w:line="240"/>
      </w:pPr>
      <w:r>
        <w:rPr>
          <w:rFonts w:ascii="Calibri" w:cs="Calibri" w:eastAsia="Calibri" w:hAnsi="Calibri"/>
          <w:b/>
          <w:bCs/>
          <w:smallCaps/>
          <w:sz w:val="25"/>
          <w:szCs w:val="25"/>
        </w:rPr>
        <w:t xml:space="preserve">Summary</w:t>
      </w:r>
    </w:p>
    <w:p>
      <w:pPr>
        <w:keepNext w:val="false"/>
        <w:keepLines/>
        <w:tabs>
          <w:tab w:val="right" w:pos="10080"/>
        </w:tabs>
        <w:spacing w:after="0" w:before="0" w:line="259"/>
        <w:ind w:left="216"/>
      </w:pPr>
      <w:r>
        <w:rPr>
          <w:rFonts w:ascii="Calibri" w:cs="Calibri" w:eastAsia="Calibri" w:hAnsi="Calibri"/>
          <w:sz w:val="22"/>
          <w:szCs w:val="22"/>
        </w:rPr>
        <w:t xml:space="preserve">Staff software engineer with 11 years at LG across five products, from the Enact React framework for webOS and its official CLI to LG.com’s 3D e-commerce experience. Takes full-stack web apps from prototype through to production, and builds the tooling other developers ship on.</w:t>
      </w:r>
    </w:p>
    <w:p>
      <w:pPr>
        <w:keepNext/>
        <w:keepLines/>
        <w:pBdr>
          <w:bottom w:val="single" w:color="000000" w:sz="4" w:space="1"/>
        </w:pBdr>
        <w:spacing w:after="60" w:before="280" w:line="240"/>
      </w:pPr>
      <w:r>
        <w:rPr>
          <w:rFonts w:ascii="Calibri" w:cs="Calibri" w:eastAsia="Calibri" w:hAnsi="Calibri"/>
          <w:b/>
          <w:bCs/>
          <w:smallCaps/>
          <w:sz w:val="25"/>
          <w:szCs w:val="25"/>
        </w:rPr>
        <w:t xml:space="preserve">Skills</w:t>
      </w:r>
    </w:p>
    <w:p>
      <w:pPr>
        <w:keepNext/>
        <w:keepLines/>
        <w:tabs>
          <w:tab w:val="left" w:pos="2232"/>
        </w:tabs>
        <w:spacing w:after="60" w:before="0" w:line="259"/>
        <w:ind w:left="2232" w:hanging="201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Languages: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sz w:val="22"/>
          <w:szCs w:val="22"/>
        </w:rPr>
        <w:t xml:space="preserve">TypeScript, JavaScript, Node.js, HTML and CSS, Python</w:t>
      </w:r>
    </w:p>
    <w:p>
      <w:pPr>
        <w:keepNext/>
        <w:keepLines/>
        <w:tabs>
          <w:tab w:val="left" w:pos="2232"/>
        </w:tabs>
        <w:spacing w:after="60" w:before="0" w:line="259"/>
        <w:ind w:left="2232" w:hanging="201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Frontend: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sz w:val="22"/>
          <w:szCs w:val="22"/>
        </w:rPr>
        <w:t xml:space="preserve">React, MUI, TanStack Query, Storybook, Gatsby, Three.js</w:t>
      </w:r>
    </w:p>
    <w:p>
      <w:pPr>
        <w:keepNext/>
        <w:keepLines/>
        <w:tabs>
          <w:tab w:val="left" w:pos="2232"/>
        </w:tabs>
        <w:spacing w:after="60" w:before="0" w:line="259"/>
        <w:ind w:left="2232" w:hanging="201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Backend and data: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sz w:val="22"/>
          <w:szCs w:val="22"/>
        </w:rPr>
        <w:t xml:space="preserve">NestJS, Prisma, Sequelize, REST API design, Koa</w:t>
      </w:r>
    </w:p>
    <w:p>
      <w:pPr>
        <w:keepNext/>
        <w:keepLines/>
        <w:tabs>
          <w:tab w:val="left" w:pos="2232"/>
        </w:tabs>
        <w:spacing w:after="60" w:before="0" w:line="259"/>
        <w:ind w:left="2232" w:hanging="201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Build and tooling: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sz w:val="22"/>
          <w:szCs w:val="22"/>
        </w:rPr>
        <w:t xml:space="preserve">Vite, webpack, Babel, Jest, ESLint, Yocto</w:t>
      </w:r>
    </w:p>
    <w:p>
      <w:pPr>
        <w:keepNext w:val="false"/>
        <w:keepLines/>
        <w:tabs>
          <w:tab w:val="left" w:pos="2232"/>
        </w:tabs>
        <w:spacing w:after="60" w:before="0" w:line="259"/>
        <w:ind w:left="2232" w:hanging="201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CI and cloud: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sz w:val="22"/>
          <w:szCs w:val="22"/>
        </w:rPr>
        <w:t xml:space="preserve">Jenkins, GitLab CI, AWS Amplify, Puppeteer</w:t>
      </w:r>
    </w:p>
    <w:p>
      <w:pPr>
        <w:keepNext/>
        <w:keepLines/>
        <w:pBdr>
          <w:bottom w:val="single" w:color="000000" w:sz="4" w:space="1"/>
        </w:pBdr>
        <w:spacing w:after="60" w:before="280" w:line="240"/>
      </w:pPr>
      <w:r>
        <w:rPr>
          <w:rFonts w:ascii="Calibri" w:cs="Calibri" w:eastAsia="Calibri" w:hAnsi="Calibri"/>
          <w:b/>
          <w:bCs/>
          <w:smallCaps/>
          <w:sz w:val="25"/>
          <w:szCs w:val="25"/>
        </w:rPr>
        <w:t xml:space="preserve">Experience</w:t>
      </w:r>
    </w:p>
    <w:p>
      <w:pPr>
        <w:keepNext/>
        <w:keepLines/>
        <w:tabs>
          <w:tab w:val="right" w:pos="10080"/>
        </w:tabs>
        <w:spacing w:after="0" w:before="40" w:line="240"/>
        <w:ind w:left="216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LG Electronics</w:t>
      </w:r>
      <w:r>
        <w:rPr>
          <w:rFonts w:ascii="Calibri" w:cs="Calibri" w:eastAsia="Calibri" w:hAnsi="Calibri"/>
          <w:sz w:val="24"/>
          <w:szCs w:val="24"/>
        </w:rPr>
        <w:t xml:space="preserve"> (Zenith Electronics, LLC), Emerging Tech Lab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sz w:val="24"/>
          <w:szCs w:val="24"/>
        </w:rPr>
        <w:t xml:space="preserve">Santa Clara, CA</w:t>
      </w:r>
    </w:p>
    <w:p>
      <w:pPr>
        <w:keepNext/>
        <w:keepLines/>
        <w:tabs>
          <w:tab w:val="right" w:pos="10080"/>
        </w:tabs>
        <w:spacing w:after="0" w:before="160" w:line="240"/>
        <w:ind w:left="216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Staff Software Engineer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sz w:val="22"/>
          <w:szCs w:val="22"/>
        </w:rPr>
        <w:t xml:space="preserve">Feb 2020 to Sept 2026</w:t>
      </w:r>
    </w:p>
    <w:p>
      <w:pPr>
        <w:keepNext/>
        <w:keepLines/>
        <w:tabs>
          <w:tab w:val="right" w:pos="10080"/>
        </w:tabs>
        <w:spacing w:after="0" w:before="120" w:line="259"/>
        <w:ind w:left="50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RetailVerse Web and Configurator</w:t>
      </w:r>
      <w:r>
        <w:rPr>
          <w:rFonts w:ascii="Calibri" w:cs="Calibri" w:eastAsia="Calibri" w:hAnsi="Calibri"/>
          <w:sz w:val="22"/>
          <w:szCs w:val="22"/>
        </w:rPr>
        <w:t xml:space="preserve"> |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3D e-commerce product experience on LG.com</w:t>
      </w:r>
    </w:p>
    <w:p>
      <w:pPr>
        <w:pStyle w:val="ListParagraph"/>
        <w:keepNext/>
        <w:keepLines/>
        <w:numPr>
          <w:ilvl w:val="0"/>
          <w:numId w:val="2"/>
        </w:numPr>
        <w:spacing w:after="0" w:before="60" w:line="259"/>
        <w:ind w:left="764" w:hanging="260"/>
      </w:pPr>
      <w:r>
        <w:rPr>
          <w:rFonts w:ascii="Calibri" w:cs="Calibri" w:eastAsia="Calibri" w:hAnsi="Calibri"/>
          <w:sz w:val="22"/>
          <w:szCs w:val="22"/>
        </w:rPr>
        <w:t xml:space="preserve">Architected and authored the 3D product viewer, an embeddable React plugin for Google model-viewer with iframe distribution, launched on LG.com in Sept 2025 with 40 appliances.</w:t>
      </w:r>
    </w:p>
    <w:p>
      <w:pPr>
        <w:pStyle w:val="ListParagraph"/>
        <w:keepNext/>
        <w:keepLines/>
        <w:numPr>
          <w:ilvl w:val="0"/>
          <w:numId w:val="2"/>
        </w:numPr>
        <w:spacing w:after="0" w:before="60" w:line="259"/>
        <w:ind w:left="764" w:hanging="260"/>
      </w:pPr>
      <w:r>
        <w:rPr>
          <w:rFonts w:ascii="Calibri" w:cs="Calibri" w:eastAsia="Calibri" w:hAnsi="Calibri"/>
          <w:sz w:val="22"/>
          <w:szCs w:val="22"/>
        </w:rPr>
        <w:t xml:space="preserve">Prototyped RetailVerse Web solo in under 3 weeks for KBIS 2025.</w:t>
      </w:r>
    </w:p>
    <w:p>
      <w:pPr>
        <w:pStyle w:val="ListParagraph"/>
        <w:keepNext/>
        <w:keepLines/>
        <w:numPr>
          <w:ilvl w:val="0"/>
          <w:numId w:val="2"/>
        </w:numPr>
        <w:spacing w:after="0" w:before="60" w:line="259"/>
        <w:ind w:left="764" w:hanging="260"/>
      </w:pPr>
      <w:r>
        <w:rPr>
          <w:rFonts w:ascii="Calibri" w:cs="Calibri" w:eastAsia="Calibri" w:hAnsi="Calibri"/>
          <w:sz w:val="22"/>
          <w:szCs w:val="22"/>
        </w:rPr>
        <w:t xml:space="preserve">Built out the Configurator web app and its interactive 3D editor, co-designing the data models and REST APIs, so marketers could author hotspots, cameras and animations for web and kiosks.</w:t>
      </w:r>
    </w:p>
    <w:p>
      <w:pPr>
        <w:pStyle w:val="ListParagraph"/>
        <w:keepNext/>
        <w:keepLines/>
        <w:numPr>
          <w:ilvl w:val="0"/>
          <w:numId w:val="2"/>
        </w:numPr>
        <w:spacing w:after="0" w:before="60" w:line="259"/>
        <w:ind w:left="764" w:hanging="260"/>
      </w:pPr>
      <w:r>
        <w:rPr>
          <w:rFonts w:ascii="Calibri" w:cs="Calibri" w:eastAsia="Calibri" w:hAnsi="Calibri"/>
          <w:sz w:val="22"/>
          <w:szCs w:val="22"/>
        </w:rPr>
        <w:t xml:space="preserve">Held review authority across the team’s 15 web projects, merging hundreds of teammates’ submissions, and mentored a teammate new to React through paired sessions.</w:t>
      </w:r>
    </w:p>
    <w:p>
      <w:pPr>
        <w:pStyle w:val="ListParagraph"/>
        <w:keepNext/>
        <w:keepLines/>
        <w:numPr>
          <w:ilvl w:val="0"/>
          <w:numId w:val="2"/>
        </w:numPr>
        <w:spacing w:after="0" w:before="60" w:line="259"/>
        <w:ind w:left="764" w:hanging="260"/>
      </w:pPr>
      <w:r>
        <w:rPr>
          <w:rFonts w:ascii="Calibri" w:cs="Calibri" w:eastAsia="Calibri" w:hAnsi="Calibri"/>
          <w:sz w:val="22"/>
          <w:szCs w:val="22"/>
        </w:rPr>
        <w:t xml:space="preserve">Partnered with the department’s UX designer from Figma layout to sprint demos, grounding feature designs in web standards and breaking them into engineering tasks.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0" w:before="60" w:line="259"/>
        <w:ind w:left="764" w:hanging="260"/>
      </w:pPr>
      <w:r>
        <w:rPr>
          <w:rFonts w:ascii="Calibri" w:cs="Calibri" w:eastAsia="Calibri" w:hAnsi="Calibri"/>
          <w:sz w:val="22"/>
          <w:szCs w:val="22"/>
        </w:rPr>
        <w:t xml:space="preserve">Built an internal LLM proof of concept on the Anthropic API for marketing-content generation and a web tool that validates its spreadsheet output, for a 2026 automation investigation.</w:t>
      </w:r>
    </w:p>
    <w:p>
      <w:pPr>
        <w:keepNext/>
        <w:keepLines/>
        <w:tabs>
          <w:tab w:val="right" w:pos="10080"/>
        </w:tabs>
        <w:spacing w:after="0" w:before="120" w:line="259"/>
        <w:ind w:left="50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3D asset platform</w:t>
      </w:r>
      <w:r>
        <w:rPr>
          <w:rFonts w:ascii="Calibri" w:cs="Calibri" w:eastAsia="Calibri" w:hAnsi="Calibri"/>
          <w:sz w:val="22"/>
          <w:szCs w:val="22"/>
        </w:rPr>
        <w:t xml:space="preserve"> |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Full-stack overhaul of LG’s internal 3D model catalogue and pipeline</w:t>
      </w:r>
    </w:p>
    <w:p>
      <w:pPr>
        <w:pStyle w:val="ListParagraph"/>
        <w:keepNext/>
        <w:keepLines/>
        <w:numPr>
          <w:ilvl w:val="0"/>
          <w:numId w:val="2"/>
        </w:numPr>
        <w:spacing w:after="0" w:before="60" w:line="259"/>
        <w:ind w:left="764" w:hanging="260"/>
      </w:pPr>
      <w:r>
        <w:rPr>
          <w:rFonts w:ascii="Calibri" w:cs="Calibri" w:eastAsia="Calibri" w:hAnsi="Calibri"/>
          <w:sz w:val="22"/>
          <w:szCs w:val="22"/>
        </w:rPr>
        <w:t xml:space="preserve">Engineered the platform’s diagnostic 3D model viewer using Three.js and React Three Fiber, released as a standalone library the graphics engineers used to validate pipeline output.</w:t>
      </w:r>
    </w:p>
    <w:p>
      <w:pPr>
        <w:pStyle w:val="ListParagraph"/>
        <w:keepNext/>
        <w:keepLines/>
        <w:numPr>
          <w:ilvl w:val="0"/>
          <w:numId w:val="2"/>
        </w:numPr>
        <w:spacing w:after="0" w:before="60" w:line="259"/>
        <w:ind w:left="764" w:hanging="260"/>
      </w:pPr>
      <w:r>
        <w:rPr>
          <w:rFonts w:ascii="Calibri" w:cs="Calibri" w:eastAsia="Calibri" w:hAnsi="Calibri"/>
          <w:sz w:val="22"/>
          <w:szCs w:val="22"/>
        </w:rPr>
        <w:t xml:space="preserve">Replaced the in-house 3D viewer with Google model-viewer after weighing maintenance cost against an emerging standard, and helped unify glb output across client types.</w:t>
      </w:r>
    </w:p>
    <w:p>
      <w:pPr>
        <w:pStyle w:val="ListParagraph"/>
        <w:keepNext/>
        <w:keepLines/>
        <w:numPr>
          <w:ilvl w:val="0"/>
          <w:numId w:val="2"/>
        </w:numPr>
        <w:spacing w:after="0" w:before="60" w:line="259"/>
        <w:ind w:left="764" w:hanging="260"/>
      </w:pPr>
      <w:r>
        <w:rPr>
          <w:rFonts w:ascii="Calibri" w:cs="Calibri" w:eastAsia="Calibri" w:hAnsi="Calibri"/>
          <w:sz w:val="22"/>
          <w:szCs w:val="22"/>
        </w:rPr>
        <w:t xml:space="preserve">Rebuilt the platform’s web app on React and TypeScript piece by piece over two product generations as its sole frontend engineer, delivering features across NestJS APIs and backend services.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0" w:before="60" w:line="259"/>
        <w:ind w:left="764" w:hanging="260"/>
      </w:pPr>
      <w:r>
        <w:rPr>
          <w:rFonts w:ascii="Calibri" w:cs="Calibri" w:eastAsia="Calibri" w:hAnsi="Calibri"/>
          <w:sz w:val="22"/>
          <w:szCs w:val="22"/>
        </w:rPr>
        <w:t xml:space="preserve">Automated 3D metadata and preview capture with a headless-Chrome service created and solely maintained for 3 years, invoked through Tekton tasks in the asset pipeline.</w:t>
      </w:r>
    </w:p>
    <w:p>
      <w:pPr>
        <w:keepNext/>
        <w:keepLines/>
        <w:tabs>
          <w:tab w:val="right" w:pos="10080"/>
        </w:tabs>
        <w:spacing w:after="0" w:before="120" w:line="259"/>
        <w:ind w:left="50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SVL Simulator</w:t>
      </w:r>
      <w:r>
        <w:rPr>
          <w:rFonts w:ascii="Calibri" w:cs="Calibri" w:eastAsia="Calibri" w:hAnsi="Calibri"/>
          <w:sz w:val="22"/>
          <w:szCs w:val="22"/>
        </w:rPr>
        <w:t xml:space="preserve"> |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Cloud platform for LG’s open-source driving simulator, 2.4k GitHub stars</w:t>
      </w:r>
    </w:p>
    <w:p>
      <w:pPr>
        <w:pStyle w:val="ListParagraph"/>
        <w:keepNext/>
        <w:keepLines/>
        <w:numPr>
          <w:ilvl w:val="0"/>
          <w:numId w:val="2"/>
        </w:numPr>
        <w:spacing w:after="0" w:before="60" w:line="259"/>
        <w:ind w:left="764" w:hanging="260"/>
      </w:pPr>
      <w:r>
        <w:rPr>
          <w:rFonts w:ascii="Calibri" w:cs="Calibri" w:eastAsia="Calibri" w:hAnsi="Calibri"/>
          <w:sz w:val="22"/>
          <w:szCs w:val="22"/>
        </w:rPr>
        <w:t xml:space="preserve">Drove full-stack asset and simulation sharing in the 2021.1 release.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0" w:before="60" w:line="259"/>
        <w:ind w:left="764" w:hanging="260"/>
      </w:pPr>
      <w:r>
        <w:rPr>
          <w:rFonts w:ascii="Calibri" w:cs="Calibri" w:eastAsia="Calibri" w:hAnsi="Calibri"/>
          <w:sz w:val="22"/>
          <w:szCs w:val="22"/>
        </w:rPr>
        <w:t xml:space="preserve">Implemented API token authentication, from hashed scoped tokens to the account settings UI.</w:t>
      </w:r>
    </w:p>
    <w:p>
      <w:pPr>
        <w:keepNext/>
        <w:keepLines/>
        <w:tabs>
          <w:tab w:val="right" w:pos="10080"/>
        </w:tabs>
        <w:spacing w:after="0" w:before="160" w:line="240"/>
        <w:ind w:left="216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Senior Software Engineer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sz w:val="22"/>
          <w:szCs w:val="22"/>
        </w:rPr>
        <w:t xml:space="preserve">Jan 2017 to Feb 2020</w:t>
      </w:r>
    </w:p>
    <w:p>
      <w:pPr>
        <w:keepNext/>
        <w:keepLines/>
        <w:tabs>
          <w:tab w:val="right" w:pos="10080"/>
        </w:tabs>
        <w:spacing w:after="0" w:before="120" w:line="259"/>
        <w:ind w:left="50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Enact framework</w:t>
      </w:r>
      <w:r>
        <w:rPr>
          <w:rFonts w:ascii="Calibri" w:cs="Calibri" w:eastAsia="Calibri" w:hAnsi="Calibri"/>
          <w:sz w:val="22"/>
          <w:szCs w:val="22"/>
        </w:rPr>
        <w:t xml:space="preserve"> |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Open-source React framework for webOS, shipped on millions of LG TVs</w:t>
      </w:r>
    </w:p>
    <w:p>
      <w:pPr>
        <w:pStyle w:val="ListParagraph"/>
        <w:keepNext/>
        <w:keepLines/>
        <w:numPr>
          <w:ilvl w:val="0"/>
          <w:numId w:val="2"/>
        </w:numPr>
        <w:spacing w:after="0" w:before="60" w:line="259"/>
        <w:ind w:left="764" w:hanging="260"/>
      </w:pPr>
      <w:r>
        <w:rPr>
          <w:rFonts w:ascii="Calibri" w:cs="Calibri" w:eastAsia="Calibri" w:hAnsi="Calibri"/>
          <w:sz w:val="22"/>
          <w:szCs w:val="22"/>
        </w:rPr>
        <w:t xml:space="preserve">Created @enact/cli, Enact’s official SDK tool for app developers, and owned its templates and webpack, Babel and Jest builds, still in production a decade later.</w:t>
      </w:r>
    </w:p>
    <w:p>
      <w:pPr>
        <w:pStyle w:val="ListParagraph"/>
        <w:keepNext/>
        <w:keepLines/>
        <w:numPr>
          <w:ilvl w:val="0"/>
          <w:numId w:val="2"/>
        </w:numPr>
        <w:spacing w:after="0" w:before="60" w:line="259"/>
        <w:ind w:left="764" w:hanging="260"/>
      </w:pPr>
      <w:r>
        <w:rPr>
          <w:rFonts w:ascii="Calibri" w:cs="Calibri" w:eastAsia="Calibri" w:hAnsi="Calibri"/>
          <w:sz w:val="22"/>
          <w:szCs w:val="22"/>
        </w:rPr>
        <w:t xml:space="preserve">Built and operated the Enact release path into webOS’s OpenEmbedded build system, cutting every major release across nine public repos and six product lines.</w:t>
      </w:r>
    </w:p>
    <w:p>
      <w:pPr>
        <w:pStyle w:val="ListParagraph"/>
        <w:keepNext/>
        <w:keepLines/>
        <w:numPr>
          <w:ilvl w:val="0"/>
          <w:numId w:val="2"/>
        </w:numPr>
        <w:spacing w:after="0" w:before="60" w:line="259"/>
        <w:ind w:left="764" w:hanging="260"/>
      </w:pPr>
      <w:r>
        <w:rPr>
          <w:rFonts w:ascii="Calibri" w:cs="Calibri" w:eastAsia="Calibri" w:hAnsi="Calibri"/>
          <w:sz w:val="22"/>
          <w:szCs w:val="22"/>
        </w:rPr>
        <w:t xml:space="preserve">Sped up webOS app startup by prerendering apps to HTML at build time and capturing V8 heap snapshots, so TV apps reached first paint without parsing.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0" w:before="60" w:line="259"/>
        <w:ind w:left="764" w:hanging="260"/>
      </w:pPr>
      <w:r>
        <w:rPr>
          <w:rFonts w:ascii="Calibri" w:cs="Calibri" w:eastAsia="Calibri" w:hAnsi="Calibri"/>
          <w:sz w:val="22"/>
          <w:szCs w:val="22"/>
        </w:rPr>
        <w:t xml:space="preserve">Automated nightly builds, releases, docs and performance test runs on Jenkins, posting results to Slack.</w:t>
      </w:r>
    </w:p>
    <w:p>
      <w:pPr>
        <w:keepNext/>
        <w:keepLines/>
        <w:tabs>
          <w:tab w:val="right" w:pos="10080"/>
        </w:tabs>
        <w:spacing w:after="0" w:before="160" w:line="240"/>
        <w:ind w:left="216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Software Engineer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sz w:val="22"/>
          <w:szCs w:val="22"/>
        </w:rPr>
        <w:t xml:space="preserve">June 2015 to Jan 2017</w:t>
      </w:r>
    </w:p>
    <w:p>
      <w:pPr>
        <w:keepNext/>
        <w:keepLines/>
        <w:tabs>
          <w:tab w:val="right" w:pos="10080"/>
        </w:tabs>
        <w:spacing w:after="0" w:before="120" w:line="259"/>
        <w:ind w:left="50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Enyo framework</w:t>
      </w:r>
      <w:r>
        <w:rPr>
          <w:rFonts w:ascii="Calibri" w:cs="Calibri" w:eastAsia="Calibri" w:hAnsi="Calibri"/>
          <w:sz w:val="22"/>
          <w:szCs w:val="22"/>
        </w:rPr>
        <w:t xml:space="preserve"> |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Earlier webOS JavaScript framework and Enact’s predecessor</w:t>
      </w:r>
    </w:p>
    <w:p>
      <w:pPr>
        <w:pStyle w:val="ListParagraph"/>
        <w:keepNext/>
        <w:keepLines/>
        <w:numPr>
          <w:ilvl w:val="0"/>
          <w:numId w:val="2"/>
        </w:numPr>
        <w:spacing w:after="0" w:before="60" w:line="259"/>
        <w:ind w:left="764" w:hanging="260"/>
      </w:pPr>
      <w:r>
        <w:rPr>
          <w:rFonts w:ascii="Calibri" w:cs="Calibri" w:eastAsia="Calibri" w:hAnsi="Calibri"/>
          <w:sz w:val="22"/>
          <w:szCs w:val="22"/>
        </w:rPr>
        <w:t xml:space="preserve">Shipped final Enyo releases across eleven public repos through 2016 and retired enyo-dev.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0" w:before="60" w:line="259"/>
        <w:ind w:left="764" w:hanging="260"/>
      </w:pPr>
      <w:r>
        <w:rPr>
          <w:rFonts w:ascii="Calibri" w:cs="Calibri" w:eastAsia="Calibri" w:hAnsi="Calibri"/>
          <w:sz w:val="22"/>
          <w:szCs w:val="22"/>
        </w:rPr>
        <w:t xml:space="preserve">Designed the recipes and app bbclass for modular Enyo 2.6 on Yocto, so developers declared a source and version and got device-ready packages.</w:t>
      </w:r>
    </w:p>
    <w:p>
      <w:pPr>
        <w:keepNext/>
        <w:keepLines/>
        <w:pBdr>
          <w:bottom w:val="single" w:color="000000" w:sz="4" w:space="1"/>
        </w:pBdr>
        <w:spacing w:after="60" w:before="280" w:line="240"/>
      </w:pPr>
      <w:r>
        <w:rPr>
          <w:rFonts w:ascii="Calibri" w:cs="Calibri" w:eastAsia="Calibri" w:hAnsi="Calibri"/>
          <w:b/>
          <w:bCs/>
          <w:smallCaps/>
          <w:sz w:val="25"/>
          <w:szCs w:val="25"/>
        </w:rPr>
        <w:t xml:space="preserve">Open Source</w:t>
      </w:r>
    </w:p>
    <w:p>
      <w:pPr>
        <w:pStyle w:val="ListParagraph"/>
        <w:keepNext/>
        <w:keepLines/>
        <w:numPr>
          <w:ilvl w:val="0"/>
          <w:numId w:val="2"/>
        </w:numPr>
        <w:spacing w:after="0" w:before="60" w:line="259"/>
        <w:ind w:left="764" w:hanging="260"/>
      </w:pPr>
      <w:r>
        <w:rPr>
          <w:rFonts w:ascii="Calibri" w:cs="Calibri" w:eastAsia="Calibri" w:hAnsi="Calibri"/>
          <w:sz w:val="22"/>
          <w:szCs w:val="22"/>
        </w:rPr>
        <w:t xml:space="preserve">Enact (github.com/enactjs). Cut every framework release until 2020.</w:t>
      </w:r>
    </w:p>
    <w:p>
      <w:pPr>
        <w:pStyle w:val="ListParagraph"/>
        <w:keepNext/>
        <w:keepLines/>
        <w:numPr>
          <w:ilvl w:val="0"/>
          <w:numId w:val="2"/>
        </w:numPr>
        <w:spacing w:after="0" w:before="60" w:line="259"/>
        <w:ind w:left="764" w:hanging="260"/>
      </w:pPr>
      <w:r>
        <w:rPr>
          <w:rFonts w:ascii="Calibri" w:cs="Calibri" w:eastAsia="Calibri" w:hAnsi="Calibri"/>
          <w:sz w:val="22"/>
          <w:szCs w:val="22"/>
        </w:rPr>
        <w:t xml:space="preserve">Enyo (github.com/enyojs), Enact’s predecessor. Cut its final releases and wrote enyo-ext (github.com/JayCanuck/enyo-ext), a personal extensions library for it.</w:t>
      </w:r>
    </w:p>
    <w:p>
      <w:pPr>
        <w:pStyle w:val="ListParagraph"/>
        <w:keepNext/>
        <w:keepLines/>
        <w:numPr>
          <w:ilvl w:val="0"/>
          <w:numId w:val="2"/>
        </w:numPr>
        <w:spacing w:after="0" w:before="60" w:line="259"/>
        <w:ind w:left="764" w:hanging="260"/>
      </w:pPr>
      <w:r>
        <w:rPr>
          <w:rFonts w:ascii="Calibri" w:cs="Calibri" w:eastAsia="Calibri" w:hAnsi="Calibri"/>
          <w:sz w:val="22"/>
          <w:szCs w:val="22"/>
        </w:rPr>
        <w:t xml:space="preserve">SVL Gatsby site (github.com/lgsvl/svlsimulator.com), primary author.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0" w:before="60" w:line="259"/>
        <w:ind w:left="764" w:hanging="260"/>
      </w:pPr>
      <w:r>
        <w:rPr>
          <w:rFonts w:ascii="Calibri" w:cs="Calibri" w:eastAsia="Calibri" w:hAnsi="Calibri"/>
          <w:sz w:val="22"/>
          <w:szCs w:val="22"/>
        </w:rPr>
        <w:t xml:space="preserve">webOS homebrew (github.com/JayCanuck). WebOS Quick Install and its java-weboslib device library.</w:t>
      </w:r>
    </w:p>
    <w:p>
      <w:pPr>
        <w:keepNext/>
        <w:keepLines/>
        <w:pBdr>
          <w:bottom w:val="single" w:color="000000" w:sz="4" w:space="1"/>
        </w:pBdr>
        <w:spacing w:after="60" w:before="280" w:line="240"/>
      </w:pPr>
      <w:r>
        <w:rPr>
          <w:rFonts w:ascii="Calibri" w:cs="Calibri" w:eastAsia="Calibri" w:hAnsi="Calibri"/>
          <w:b/>
          <w:bCs/>
          <w:smallCaps/>
          <w:sz w:val="25"/>
          <w:szCs w:val="25"/>
        </w:rPr>
        <w:t xml:space="preserve">Earlier Experience</w:t>
      </w:r>
    </w:p>
    <w:p>
      <w:pPr>
        <w:keepNext/>
        <w:keepLines/>
        <w:tabs>
          <w:tab w:val="right" w:pos="10080"/>
        </w:tabs>
        <w:spacing w:after="0" w:before="40" w:line="240"/>
        <w:ind w:left="216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Experis IT</w:t>
      </w:r>
      <w:r>
        <w:rPr>
          <w:rFonts w:ascii="Calibri" w:cs="Calibri" w:eastAsia="Calibri" w:hAnsi="Calibri"/>
          <w:sz w:val="24"/>
          <w:szCs w:val="24"/>
        </w:rPr>
        <w:t xml:space="preserve">, Software Engineer (contract at LG)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sz w:val="22"/>
          <w:szCs w:val="22"/>
        </w:rPr>
        <w:t xml:space="preserve">May 2013 to April 2015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0" w:before="60" w:line="259"/>
        <w:ind w:left="764" w:hanging="260"/>
      </w:pPr>
      <w:r>
        <w:rPr>
          <w:rFonts w:ascii="Calibri" w:cs="Calibri" w:eastAsia="Calibri" w:hAnsi="Calibri"/>
          <w:sz w:val="22"/>
          <w:szCs w:val="22"/>
        </w:rPr>
        <w:t xml:space="preserve">Wrote webOS.js, a library for partner apps outside Enyo that LG’s webOSTV.js SDK still documents as compatible, and published generator-enyo, a Yeoman generator.</w:t>
      </w:r>
    </w:p>
    <w:p>
      <w:pPr>
        <w:keepNext/>
        <w:keepLines/>
        <w:tabs>
          <w:tab w:val="right" w:pos="10080"/>
        </w:tabs>
        <w:spacing w:after="0" w:before="160" w:line="240"/>
        <w:ind w:left="216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Canuck Coding</w:t>
      </w:r>
      <w:r>
        <w:rPr>
          <w:rFonts w:ascii="Calibri" w:cs="Calibri" w:eastAsia="Calibri" w:hAnsi="Calibri"/>
          <w:sz w:val="24"/>
          <w:szCs w:val="24"/>
        </w:rPr>
        <w:t xml:space="preserve">, Founder, Winnipeg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sz w:val="22"/>
          <w:szCs w:val="22"/>
        </w:rPr>
        <w:t xml:space="preserve">Dec 2009 to May 2013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0" w:before="60" w:line="259"/>
        <w:ind w:left="764" w:hanging="260"/>
      </w:pPr>
      <w:r>
        <w:rPr>
          <w:rFonts w:ascii="Calibri" w:cs="Calibri" w:eastAsia="Calibri" w:hAnsi="Calibri"/>
          <w:sz w:val="22"/>
          <w:szCs w:val="22"/>
        </w:rPr>
        <w:t xml:space="preserve">Released WebOS Quick Install, a desktop webOS homebrew installer built on a reverse-engineered Java implementation of Palm’s novacom protocol, and 18 apps including Internalz.</w:t>
      </w:r>
    </w:p>
    <w:p>
      <w:pPr>
        <w:keepNext/>
        <w:keepLines/>
        <w:pBdr>
          <w:bottom w:val="single" w:color="000000" w:sz="4" w:space="1"/>
        </w:pBdr>
        <w:spacing w:after="60" w:before="280" w:line="240"/>
      </w:pPr>
      <w:r>
        <w:rPr>
          <w:rFonts w:ascii="Calibri" w:cs="Calibri" w:eastAsia="Calibri" w:hAnsi="Calibri"/>
          <w:b/>
          <w:bCs/>
          <w:smallCaps/>
          <w:sz w:val="25"/>
          <w:szCs w:val="25"/>
        </w:rPr>
        <w:t xml:space="preserve">Education</w:t>
      </w:r>
    </w:p>
    <w:p>
      <w:pPr>
        <w:keepNext w:val="false"/>
        <w:keepLines w:val="false"/>
        <w:tabs>
          <w:tab w:val="right" w:pos="10080"/>
        </w:tabs>
        <w:spacing w:after="0" w:before="0" w:line="259"/>
        <w:ind w:left="216"/>
      </w:pPr>
      <w:r>
        <w:rPr>
          <w:rFonts w:ascii="Calibri" w:cs="Calibri" w:eastAsia="Calibri" w:hAnsi="Calibri"/>
          <w:sz w:val="22"/>
          <w:szCs w:val="22"/>
        </w:rPr>
        <w:t xml:space="preserve">B.Sc. Computer Science, University of Manitoba, 2014</w:t>
      </w:r>
    </w:p>
    <w:sectPr>
      <w:pgSz w:w="12240" w:h="15840" w:orient="portrait"/>
      <w:pgMar w:top="1008" w:right="1080" w:bottom="1008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widowControl/>
        <w:spacing w:after="0" w:before="0" w:line="259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Jason Robitaille Resume</dc:title>
  <dc:creator>Jason Robitaille</dc:creator>
  <cp:lastModifiedBy>Un-named</cp:lastModifiedBy>
  <cp:revision>1</cp:revision>
  <dcterms:created xsi:type="dcterms:W3CDTF">2026-09-23T19:15:01.312Z</dcterms:created>
  <dcterms:modified xsi:type="dcterms:W3CDTF">2026-09-23T19:15:01.313Z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