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D9B" w:rsidRDefault="004F33F3">
      <w:r>
        <w:t>Emergency Use of a Test Article</w:t>
      </w:r>
    </w:p>
    <w:p w:rsidR="004F33F3" w:rsidRDefault="00881A94">
      <w:r>
        <w:t>Basic Details</w:t>
      </w:r>
    </w:p>
    <w:p w:rsidR="004F33F3" w:rsidRDefault="004F33F3" w:rsidP="006E0E51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Principle Investigator [Search list]</w:t>
      </w:r>
    </w:p>
    <w:p w:rsidR="004F33F3" w:rsidRDefault="004F33F3" w:rsidP="006E0E51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 xml:space="preserve">Test Article </w:t>
      </w:r>
    </w:p>
    <w:p w:rsidR="004F33F3" w:rsidRDefault="00BA090A" w:rsidP="006E0E51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Name [FREE TEXT]</w:t>
      </w:r>
    </w:p>
    <w:p w:rsidR="00BA090A" w:rsidRDefault="00BA090A" w:rsidP="006E0E51">
      <w:pPr>
        <w:pStyle w:val="ListParagraph"/>
        <w:numPr>
          <w:ilvl w:val="1"/>
          <w:numId w:val="1"/>
        </w:numPr>
        <w:spacing w:after="120" w:line="240" w:lineRule="auto"/>
        <w:contextualSpacing w:val="0"/>
      </w:pPr>
      <w:r>
        <w:t>Description [FREE TEXT]</w:t>
      </w:r>
    </w:p>
    <w:p w:rsidR="0013444F" w:rsidRDefault="00A34052" w:rsidP="006E0E51">
      <w:pPr>
        <w:spacing w:after="120" w:line="240" w:lineRule="auto"/>
        <w:ind w:left="360"/>
      </w:pPr>
      <w:r w:rsidRPr="00A34052">
        <w:t xml:space="preserve">Test </w:t>
      </w:r>
      <w:r w:rsidR="00BA090A">
        <w:t>a</w:t>
      </w:r>
      <w:r w:rsidRPr="00A34052">
        <w:t>rticle means any drug, biological product or medical device for human use, human food</w:t>
      </w:r>
      <w:r w:rsidR="00775173">
        <w:t xml:space="preserve"> </w:t>
      </w:r>
      <w:r w:rsidRPr="00A34052">
        <w:t>additive, color additive, electronic product, or any other article subject to FDA regulations.</w:t>
      </w:r>
    </w:p>
    <w:p w:rsidR="006E0E51" w:rsidRDefault="006E0E51" w:rsidP="006E0E51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Patient’s Full Name [Free Text]</w:t>
      </w:r>
    </w:p>
    <w:p w:rsidR="006E0E51" w:rsidRDefault="006E0E51" w:rsidP="006E0E51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Patient’s Diagnosis [Free Text]</w:t>
      </w:r>
    </w:p>
    <w:p w:rsidR="006E0E51" w:rsidRDefault="006E0E51" w:rsidP="006E0E51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>Treatment Location [Dropdown?]</w:t>
      </w:r>
    </w:p>
    <w:p w:rsidR="0013444F" w:rsidRDefault="0013444F" w:rsidP="006E0E51">
      <w:pPr>
        <w:pStyle w:val="ListParagraph"/>
        <w:numPr>
          <w:ilvl w:val="0"/>
          <w:numId w:val="1"/>
        </w:numPr>
        <w:spacing w:after="120" w:line="240" w:lineRule="auto"/>
        <w:contextualSpacing w:val="0"/>
      </w:pPr>
      <w:r>
        <w:t xml:space="preserve">Are you submitting a notification of intended emergency use </w:t>
      </w:r>
      <w:r w:rsidR="007512C4">
        <w:t xml:space="preserve">(emergency use will occur in the future) or an emergency use follow-up report </w:t>
      </w:r>
      <w:r>
        <w:t xml:space="preserve">(emergency use has </w:t>
      </w:r>
      <w:r w:rsidR="007512C4">
        <w:t xml:space="preserve">already </w:t>
      </w:r>
      <w:r>
        <w:t>occurred)?</w:t>
      </w:r>
    </w:p>
    <w:p w:rsidR="007512C4" w:rsidRDefault="007512C4" w:rsidP="006E0E51">
      <w:pPr>
        <w:pStyle w:val="ListParagraph"/>
        <w:numPr>
          <w:ilvl w:val="1"/>
          <w:numId w:val="18"/>
        </w:numPr>
        <w:spacing w:after="120" w:line="240" w:lineRule="auto"/>
        <w:contextualSpacing w:val="0"/>
      </w:pPr>
      <w:r>
        <w:t>Intended emergency use [NO FOLLOW-UP REPORT SECTION]</w:t>
      </w:r>
    </w:p>
    <w:p w:rsidR="007512C4" w:rsidRDefault="007512C4" w:rsidP="006E0E51">
      <w:pPr>
        <w:pStyle w:val="ListParagraph"/>
        <w:numPr>
          <w:ilvl w:val="1"/>
          <w:numId w:val="18"/>
        </w:numPr>
        <w:spacing w:after="120" w:line="240" w:lineRule="auto"/>
        <w:contextualSpacing w:val="0"/>
      </w:pPr>
      <w:r>
        <w:t>Emergency use follow-up report</w:t>
      </w:r>
      <w:r w:rsidR="00182A04">
        <w:t xml:space="preserve"> [NO NOTIFICATION SECTION]</w:t>
      </w:r>
    </w:p>
    <w:p w:rsidR="00182A04" w:rsidRDefault="00182A04" w:rsidP="00182A04">
      <w:pPr>
        <w:spacing w:after="120" w:line="240" w:lineRule="auto"/>
        <w:ind w:left="360"/>
      </w:pPr>
      <w:r>
        <w:t>Whenever possible, notify the IRB prior to the emergency use of a test article.</w:t>
      </w:r>
    </w:p>
    <w:p w:rsidR="00182A04" w:rsidRDefault="00182A04" w:rsidP="006E0E51">
      <w:pPr>
        <w:spacing w:after="120" w:line="240" w:lineRule="auto"/>
      </w:pPr>
    </w:p>
    <w:p w:rsidR="006E0E51" w:rsidRDefault="00182A04" w:rsidP="006E0E51">
      <w:pPr>
        <w:spacing w:after="120" w:line="240" w:lineRule="auto"/>
      </w:pPr>
      <w:r>
        <w:t>Notification</w:t>
      </w:r>
    </w:p>
    <w:p w:rsidR="007512C4" w:rsidRDefault="007512C4" w:rsidP="00182A04">
      <w:pPr>
        <w:pStyle w:val="ListParagraph"/>
        <w:numPr>
          <w:ilvl w:val="0"/>
          <w:numId w:val="19"/>
        </w:numPr>
        <w:spacing w:after="120" w:line="240" w:lineRule="auto"/>
        <w:contextualSpacing w:val="0"/>
      </w:pPr>
      <w:r>
        <w:t>Date Test Article will be used [calendar?]</w:t>
      </w:r>
    </w:p>
    <w:p w:rsidR="00B3440D" w:rsidRDefault="00182A04" w:rsidP="00182A04">
      <w:pPr>
        <w:pStyle w:val="ListParagraph"/>
        <w:numPr>
          <w:ilvl w:val="0"/>
          <w:numId w:val="19"/>
        </w:numPr>
        <w:spacing w:after="120" w:line="240" w:lineRule="auto"/>
        <w:contextualSpacing w:val="0"/>
      </w:pPr>
      <w:r>
        <w:t>I</w:t>
      </w:r>
      <w:r w:rsidR="007512C4">
        <w:t>s</w:t>
      </w:r>
      <w:r w:rsidR="00280EF6">
        <w:t xml:space="preserve"> the patient in a </w:t>
      </w:r>
      <w:r w:rsidR="00B3440D">
        <w:t xml:space="preserve">life-threatening </w:t>
      </w:r>
      <w:r w:rsidR="00775173">
        <w:t xml:space="preserve">or severely debilitating </w:t>
      </w:r>
      <w:r w:rsidR="00280EF6">
        <w:t>situation</w:t>
      </w:r>
      <w:r w:rsidR="00B3440D">
        <w:t>? [Yes/No]</w:t>
      </w:r>
      <w:r w:rsidR="00A34052">
        <w:t xml:space="preserve"> </w:t>
      </w:r>
    </w:p>
    <w:p w:rsidR="00775173" w:rsidRDefault="00A34052" w:rsidP="006E0E51">
      <w:pPr>
        <w:spacing w:after="120" w:line="240" w:lineRule="auto"/>
        <w:ind w:left="360"/>
      </w:pPr>
      <w:r w:rsidRPr="00A34052">
        <w:t>Life threatening means diseases or conditions where the likelihood of death is high unless the</w:t>
      </w:r>
      <w:r w:rsidR="00775173">
        <w:t xml:space="preserve"> </w:t>
      </w:r>
      <w:r w:rsidRPr="00A34052">
        <w:t>course of the disease is interrupted and diseases or conditions with potentially fatal outcomes,</w:t>
      </w:r>
      <w:r w:rsidR="00775173">
        <w:t xml:space="preserve"> </w:t>
      </w:r>
      <w:r w:rsidRPr="00A34052">
        <w:t xml:space="preserve">where the end point of clinical trial analysis is survival. </w:t>
      </w:r>
    </w:p>
    <w:p w:rsidR="00A34052" w:rsidRDefault="00A34052" w:rsidP="006E0E51">
      <w:pPr>
        <w:spacing w:after="120" w:line="240" w:lineRule="auto"/>
        <w:ind w:left="360"/>
      </w:pPr>
      <w:r w:rsidRPr="00A34052">
        <w:t>The criteria for life threatening do not</w:t>
      </w:r>
      <w:r w:rsidR="00775173">
        <w:t xml:space="preserve"> </w:t>
      </w:r>
      <w:r w:rsidRPr="00A34052">
        <w:t>require the condition to be immediately life threatening or to immediately result in death. Rather,</w:t>
      </w:r>
      <w:r w:rsidR="00775173">
        <w:t xml:space="preserve"> </w:t>
      </w:r>
      <w:r w:rsidRPr="00A34052">
        <w:t xml:space="preserve">the subjects must be in a life-threatening situation requiring intervention </w:t>
      </w:r>
      <w:r w:rsidRPr="007512C4">
        <w:rPr>
          <w:b/>
        </w:rPr>
        <w:t>before review at a</w:t>
      </w:r>
      <w:r w:rsidR="00775173" w:rsidRPr="007512C4">
        <w:rPr>
          <w:b/>
        </w:rPr>
        <w:t xml:space="preserve"> </w:t>
      </w:r>
      <w:r w:rsidRPr="007512C4">
        <w:rPr>
          <w:b/>
        </w:rPr>
        <w:t>convened meeting of the IRB</w:t>
      </w:r>
      <w:r w:rsidRPr="00A34052">
        <w:t xml:space="preserve"> is feasible.</w:t>
      </w:r>
    </w:p>
    <w:p w:rsidR="00A34052" w:rsidRDefault="00A34052" w:rsidP="006E0E51">
      <w:pPr>
        <w:spacing w:after="120" w:line="240" w:lineRule="auto"/>
        <w:ind w:left="360"/>
      </w:pPr>
      <w:r w:rsidRPr="00A34052">
        <w:t>Severely debilitating means diseases or conditions that cause major irreversible morbidity.</w:t>
      </w:r>
      <w:r w:rsidR="00775173">
        <w:t xml:space="preserve"> </w:t>
      </w:r>
      <w:r w:rsidRPr="00A34052">
        <w:t>Examples of severely debilitating conditions include blindness, loss of arm, leg, hand or foot,</w:t>
      </w:r>
      <w:r w:rsidR="00775173">
        <w:t xml:space="preserve"> </w:t>
      </w:r>
      <w:r w:rsidRPr="00A34052">
        <w:t>loss of hearing, paralysis or stroke.</w:t>
      </w:r>
    </w:p>
    <w:p w:rsidR="00B3440D" w:rsidRDefault="00182A04" w:rsidP="00182A04">
      <w:pPr>
        <w:pStyle w:val="ListParagraph"/>
        <w:numPr>
          <w:ilvl w:val="0"/>
          <w:numId w:val="19"/>
        </w:numPr>
        <w:spacing w:after="120" w:line="240" w:lineRule="auto"/>
        <w:contextualSpacing w:val="0"/>
      </w:pPr>
      <w:r>
        <w:t>Is</w:t>
      </w:r>
      <w:r w:rsidR="00B3440D">
        <w:t xml:space="preserve"> standard acceptable treatment available for the patient? [Yes/No]</w:t>
      </w:r>
    </w:p>
    <w:p w:rsidR="00570A10" w:rsidRDefault="00182A04" w:rsidP="00182A04">
      <w:pPr>
        <w:pStyle w:val="ListParagraph"/>
        <w:numPr>
          <w:ilvl w:val="0"/>
          <w:numId w:val="19"/>
        </w:numPr>
        <w:spacing w:after="120" w:line="240" w:lineRule="auto"/>
        <w:contextualSpacing w:val="0"/>
      </w:pPr>
      <w:r>
        <w:t>I</w:t>
      </w:r>
      <w:r w:rsidR="002A0629">
        <w:t>s</w:t>
      </w:r>
      <w:r w:rsidR="00280EF6">
        <w:t xml:space="preserve"> there sufficient time to obtain IRB approval? [Yes/No]</w:t>
      </w:r>
    </w:p>
    <w:p w:rsidR="002A0629" w:rsidRDefault="00280EF6" w:rsidP="00182A04">
      <w:pPr>
        <w:pStyle w:val="ListParagraph"/>
        <w:numPr>
          <w:ilvl w:val="0"/>
          <w:numId w:val="19"/>
        </w:numPr>
        <w:spacing w:after="120" w:line="240" w:lineRule="auto"/>
        <w:contextualSpacing w:val="0"/>
      </w:pPr>
      <w:r>
        <w:t>Describe the rationale for emergency use of this test article</w:t>
      </w:r>
      <w:r w:rsidR="00827FD3">
        <w:t>:</w:t>
      </w:r>
      <w:r w:rsidR="002A0629">
        <w:t xml:space="preserve"> [Free Text]</w:t>
      </w:r>
    </w:p>
    <w:p w:rsidR="00F90D97" w:rsidRDefault="00F90D97" w:rsidP="00F90D97">
      <w:pPr>
        <w:spacing w:after="120" w:line="240" w:lineRule="auto"/>
      </w:pPr>
    </w:p>
    <w:p w:rsidR="00F90D97" w:rsidRDefault="00F90D97" w:rsidP="00F90D97">
      <w:pPr>
        <w:spacing w:after="120" w:line="240" w:lineRule="auto"/>
      </w:pPr>
    </w:p>
    <w:p w:rsidR="00F90D97" w:rsidRDefault="00F90D97" w:rsidP="00F90D97">
      <w:pPr>
        <w:spacing w:after="120" w:line="240" w:lineRule="auto"/>
      </w:pPr>
    </w:p>
    <w:p w:rsidR="00881A94" w:rsidRDefault="00881A94" w:rsidP="00675C14">
      <w:pPr>
        <w:spacing w:after="120" w:line="240" w:lineRule="auto"/>
      </w:pPr>
      <w:r>
        <w:lastRenderedPageBreak/>
        <w:t>Follow-up Report</w:t>
      </w:r>
    </w:p>
    <w:p w:rsidR="00182A04" w:rsidRDefault="00182A04" w:rsidP="00182A04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>
        <w:t>Date and Time Test Article was used [calendar?]</w:t>
      </w:r>
    </w:p>
    <w:p w:rsidR="00182A04" w:rsidRDefault="00182A04" w:rsidP="00182A04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>
        <w:t xml:space="preserve">Was the patient in a life-threatening or severely debilitating situation? [Yes/No] </w:t>
      </w:r>
    </w:p>
    <w:p w:rsidR="00182A04" w:rsidRDefault="00182A04" w:rsidP="00182A04">
      <w:pPr>
        <w:spacing w:after="120" w:line="240" w:lineRule="auto"/>
        <w:ind w:left="360"/>
      </w:pPr>
      <w:r w:rsidRPr="00A34052">
        <w:t>Life threatening means diseases or conditions where the likelihood of death is high unless the</w:t>
      </w:r>
      <w:r>
        <w:t xml:space="preserve"> </w:t>
      </w:r>
      <w:r w:rsidRPr="00A34052">
        <w:t>course of the disease is interrupted and diseases or conditions with potentially fatal outcomes,</w:t>
      </w:r>
      <w:r>
        <w:t xml:space="preserve"> </w:t>
      </w:r>
      <w:r w:rsidRPr="00A34052">
        <w:t xml:space="preserve">where the end point of clinical trial analysis is survival. </w:t>
      </w:r>
    </w:p>
    <w:p w:rsidR="00182A04" w:rsidRDefault="00182A04" w:rsidP="00182A04">
      <w:pPr>
        <w:spacing w:after="120" w:line="240" w:lineRule="auto"/>
        <w:ind w:left="360"/>
      </w:pPr>
      <w:r w:rsidRPr="00A34052">
        <w:t>The criteria for life threatening do not</w:t>
      </w:r>
      <w:r>
        <w:t xml:space="preserve"> </w:t>
      </w:r>
      <w:r w:rsidRPr="00A34052">
        <w:t>require the condition to be immediately life threatening or to immediately result in death. Rather,</w:t>
      </w:r>
      <w:r>
        <w:t xml:space="preserve"> </w:t>
      </w:r>
      <w:r w:rsidRPr="00A34052">
        <w:t xml:space="preserve">the subjects must be in a life-threatening situation requiring intervention </w:t>
      </w:r>
      <w:r w:rsidRPr="007512C4">
        <w:rPr>
          <w:b/>
        </w:rPr>
        <w:t>before review at a convened meeting of the IRB</w:t>
      </w:r>
      <w:r w:rsidRPr="00A34052">
        <w:t xml:space="preserve"> is feasible.</w:t>
      </w:r>
    </w:p>
    <w:p w:rsidR="00182A04" w:rsidRDefault="00182A04" w:rsidP="00182A04">
      <w:pPr>
        <w:spacing w:after="120" w:line="240" w:lineRule="auto"/>
        <w:ind w:left="360"/>
      </w:pPr>
      <w:r w:rsidRPr="00A34052">
        <w:t>Severely debilitating means diseases or conditions that cause major irreversible morbidity.</w:t>
      </w:r>
      <w:r>
        <w:t xml:space="preserve"> </w:t>
      </w:r>
      <w:r w:rsidRPr="00A34052">
        <w:t>Examples of severely debilitating conditions include blindness, loss of arm, leg, hand or foot,</w:t>
      </w:r>
      <w:r>
        <w:t xml:space="preserve"> </w:t>
      </w:r>
      <w:r w:rsidRPr="00A34052">
        <w:t>loss of hearing, paralysis or stroke.</w:t>
      </w:r>
    </w:p>
    <w:p w:rsidR="00182A04" w:rsidRDefault="00182A04" w:rsidP="00182A04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>
        <w:t>Was standard acceptable treatment available for the patient? [Yes/No]</w:t>
      </w:r>
    </w:p>
    <w:p w:rsidR="00182A04" w:rsidRDefault="00182A04" w:rsidP="00182A04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>
        <w:t>Was there sufficient time to obtain IRB approval? [Yes/No]</w:t>
      </w:r>
    </w:p>
    <w:p w:rsidR="00182A04" w:rsidRDefault="00182A04" w:rsidP="00182A04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>
        <w:t>Describe the rationale for emergency use of this test article: [Free Text]</w:t>
      </w:r>
    </w:p>
    <w:p w:rsidR="00BA6DC5" w:rsidRDefault="00BA6DC5" w:rsidP="006E0E51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>
        <w:t xml:space="preserve">Was an IRB acknowledgement </w:t>
      </w:r>
      <w:r w:rsidR="002A0629">
        <w:t xml:space="preserve">of intended emergency use </w:t>
      </w:r>
      <w:r>
        <w:t>received prior to the date of emergency use? [Yes/No]</w:t>
      </w:r>
    </w:p>
    <w:p w:rsidR="00BA6DC5" w:rsidRDefault="00BA6DC5" w:rsidP="006E0E51">
      <w:pPr>
        <w:pStyle w:val="ListParagraph"/>
        <w:numPr>
          <w:ilvl w:val="1"/>
          <w:numId w:val="10"/>
        </w:numPr>
        <w:spacing w:after="120" w:line="240" w:lineRule="auto"/>
        <w:contextualSpacing w:val="0"/>
      </w:pPr>
      <w:r>
        <w:t xml:space="preserve">If yes, </w:t>
      </w:r>
      <w:r w:rsidRPr="00BA6DC5">
        <w:t>Date of IRB acknowledgement</w:t>
      </w:r>
      <w:r>
        <w:t xml:space="preserve"> </w:t>
      </w:r>
      <w:r w:rsidRPr="00BA6DC5">
        <w:t>[calendar?]</w:t>
      </w:r>
    </w:p>
    <w:p w:rsidR="00BA6DC5" w:rsidRDefault="00BA6DC5" w:rsidP="006E0E51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>
        <w:t>Are initial treatment results available now? [Yes/No]</w:t>
      </w:r>
    </w:p>
    <w:p w:rsidR="00BA6DC5" w:rsidRDefault="00BA6DC5" w:rsidP="006E0E51">
      <w:pPr>
        <w:pStyle w:val="ListParagraph"/>
        <w:numPr>
          <w:ilvl w:val="0"/>
          <w:numId w:val="12"/>
        </w:numPr>
        <w:spacing w:after="120" w:line="240" w:lineRule="auto"/>
        <w:contextualSpacing w:val="0"/>
      </w:pPr>
      <w:r>
        <w:t xml:space="preserve">If Yes, </w:t>
      </w:r>
      <w:r w:rsidR="00F12D5C">
        <w:t xml:space="preserve">Please describe </w:t>
      </w:r>
    </w:p>
    <w:p w:rsidR="00F12D5C" w:rsidRDefault="00F12D5C" w:rsidP="006E0E51">
      <w:pPr>
        <w:pStyle w:val="ListParagraph"/>
        <w:numPr>
          <w:ilvl w:val="0"/>
          <w:numId w:val="12"/>
        </w:numPr>
        <w:spacing w:after="120" w:line="240" w:lineRule="auto"/>
        <w:contextualSpacing w:val="0"/>
      </w:pPr>
      <w:r>
        <w:t>If No, I will submit a report of initial results by the following date [Calendar?]</w:t>
      </w:r>
    </w:p>
    <w:p w:rsidR="00F12D5C" w:rsidRDefault="00F12D5C" w:rsidP="006E0E51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>
        <w:t>Did any adverse events or unanticipated problems occur as a result of the emergency use? [Yes/No]</w:t>
      </w:r>
    </w:p>
    <w:p w:rsidR="00F12D5C" w:rsidRDefault="00F12D5C" w:rsidP="006E0E51">
      <w:pPr>
        <w:pStyle w:val="ListParagraph"/>
        <w:numPr>
          <w:ilvl w:val="0"/>
          <w:numId w:val="13"/>
        </w:numPr>
        <w:spacing w:after="120" w:line="240" w:lineRule="auto"/>
        <w:contextualSpacing w:val="0"/>
      </w:pPr>
      <w:r>
        <w:t>If yes, Please describe</w:t>
      </w:r>
    </w:p>
    <w:p w:rsidR="00280EF6" w:rsidRDefault="00280EF6" w:rsidP="006E0E51">
      <w:pPr>
        <w:pStyle w:val="ListParagraph"/>
        <w:numPr>
          <w:ilvl w:val="0"/>
          <w:numId w:val="15"/>
        </w:numPr>
        <w:spacing w:after="120" w:line="240" w:lineRule="auto"/>
        <w:contextualSpacing w:val="0"/>
      </w:pPr>
      <w:r>
        <w:t>Was informed consent obtained? [Yes/No]</w:t>
      </w:r>
    </w:p>
    <w:p w:rsidR="004A0CB0" w:rsidRDefault="007D7E8F" w:rsidP="006E0E51">
      <w:pPr>
        <w:pStyle w:val="ListParagraph"/>
        <w:numPr>
          <w:ilvl w:val="0"/>
          <w:numId w:val="14"/>
        </w:numPr>
        <w:spacing w:after="120" w:line="240" w:lineRule="auto"/>
        <w:contextualSpacing w:val="0"/>
      </w:pPr>
      <w:r>
        <w:t>If yes, get screen that says</w:t>
      </w:r>
      <w:r w:rsidR="00F12D5C">
        <w:t xml:space="preserve"> Provide</w:t>
      </w:r>
      <w:r w:rsidR="003F09E0">
        <w:t xml:space="preserve"> a copy of the signed consent document.</w:t>
      </w:r>
    </w:p>
    <w:p w:rsidR="004A0CB0" w:rsidRDefault="004A0CB0" w:rsidP="006E0E51">
      <w:pPr>
        <w:pStyle w:val="ListParagraph"/>
        <w:numPr>
          <w:ilvl w:val="0"/>
          <w:numId w:val="14"/>
        </w:numPr>
        <w:spacing w:after="120" w:line="240" w:lineRule="auto"/>
        <w:contextualSpacing w:val="0"/>
      </w:pPr>
      <w:r>
        <w:t>I</w:t>
      </w:r>
      <w:r w:rsidR="003F09E0">
        <w:t xml:space="preserve">f no, </w:t>
      </w:r>
      <w:r w:rsidR="00F12D5C">
        <w:t>get screen that says Provide assurance letters from the Principle Investigator</w:t>
      </w:r>
      <w:r w:rsidR="00F30DA9">
        <w:t xml:space="preserve"> and the independent physician that the following conditions were met:</w:t>
      </w:r>
    </w:p>
    <w:p w:rsidR="00F30DA9" w:rsidRDefault="00F30DA9" w:rsidP="006E0E51">
      <w:pPr>
        <w:spacing w:after="120" w:line="240" w:lineRule="auto"/>
        <w:ind w:left="1440"/>
      </w:pPr>
      <w:r>
        <w:t>1. Patient was in a life threatening situation;</w:t>
      </w:r>
    </w:p>
    <w:p w:rsidR="00F30DA9" w:rsidRDefault="00F30DA9" w:rsidP="006E0E51">
      <w:pPr>
        <w:spacing w:after="120" w:line="240" w:lineRule="auto"/>
        <w:ind w:left="1440"/>
      </w:pPr>
      <w:r>
        <w:t>2. All other available treatments were either unproven or unsatisfactory;</w:t>
      </w:r>
    </w:p>
    <w:p w:rsidR="00F30DA9" w:rsidRDefault="00F30DA9" w:rsidP="006E0E51">
      <w:pPr>
        <w:spacing w:after="120" w:line="240" w:lineRule="auto"/>
        <w:ind w:left="1440"/>
      </w:pPr>
      <w:r>
        <w:t>3. Patient was unable to give consent due to their medical condition; and</w:t>
      </w:r>
    </w:p>
    <w:p w:rsidR="00F30DA9" w:rsidRDefault="00F30DA9" w:rsidP="006E0E51">
      <w:pPr>
        <w:spacing w:after="120" w:line="240" w:lineRule="auto"/>
        <w:ind w:left="1440"/>
      </w:pPr>
      <w:r>
        <w:t xml:space="preserve">4. There was no time to obtain consent from </w:t>
      </w:r>
      <w:r w:rsidR="002A0629">
        <w:t>a legally authorized representative (</w:t>
      </w:r>
      <w:r>
        <w:t>LAR</w:t>
      </w:r>
      <w:r w:rsidR="002A0629">
        <w:t>)</w:t>
      </w:r>
      <w:r>
        <w:t>.</w:t>
      </w:r>
    </w:p>
    <w:p w:rsidR="00F30DA9" w:rsidRDefault="00F30DA9" w:rsidP="006E0E51">
      <w:pPr>
        <w:spacing w:after="120" w:line="240" w:lineRule="auto"/>
        <w:ind w:left="1080"/>
      </w:pPr>
      <w:r>
        <w:t xml:space="preserve">An independent physician is one who is not otherwise participating in the </w:t>
      </w:r>
      <w:r w:rsidR="000F7A28">
        <w:t>decision related to the emergency use</w:t>
      </w:r>
      <w:r>
        <w:t>.</w:t>
      </w:r>
    </w:p>
    <w:p w:rsidR="00F90D97" w:rsidRDefault="00F90D97" w:rsidP="006E0E51">
      <w:pPr>
        <w:spacing w:after="120" w:line="240" w:lineRule="auto"/>
        <w:ind w:left="1080"/>
      </w:pPr>
    </w:p>
    <w:p w:rsidR="00F90D97" w:rsidRDefault="00F90D97" w:rsidP="006E0E51">
      <w:pPr>
        <w:spacing w:after="120" w:line="240" w:lineRule="auto"/>
        <w:ind w:left="1080"/>
      </w:pPr>
      <w:bookmarkStart w:id="0" w:name="_GoBack"/>
      <w:bookmarkEnd w:id="0"/>
    </w:p>
    <w:p w:rsidR="00675C14" w:rsidRDefault="00675C14" w:rsidP="006E0E51">
      <w:pPr>
        <w:spacing w:after="120" w:line="240" w:lineRule="auto"/>
      </w:pPr>
      <w:r>
        <w:lastRenderedPageBreak/>
        <w:t>Submission</w:t>
      </w:r>
    </w:p>
    <w:p w:rsidR="00675C14" w:rsidRDefault="00675C14" w:rsidP="00675C14">
      <w:pPr>
        <w:pStyle w:val="ListParagraph"/>
        <w:numPr>
          <w:ilvl w:val="0"/>
          <w:numId w:val="20"/>
        </w:numPr>
        <w:spacing w:after="120" w:line="240" w:lineRule="auto"/>
        <w:contextualSpacing w:val="0"/>
      </w:pPr>
      <w:r>
        <w:t>Physician’s Signature and Date</w:t>
      </w:r>
    </w:p>
    <w:p w:rsidR="00EE56B3" w:rsidRDefault="00705608" w:rsidP="00675C14">
      <w:pPr>
        <w:pStyle w:val="ListParagraph"/>
        <w:numPr>
          <w:ilvl w:val="0"/>
          <w:numId w:val="20"/>
        </w:numPr>
        <w:spacing w:after="120" w:line="240" w:lineRule="auto"/>
      </w:pPr>
      <w:r>
        <w:t xml:space="preserve"> </w:t>
      </w:r>
      <w:r w:rsidR="00182A04">
        <w:t>[IF NOTIFICATION</w:t>
      </w:r>
      <w:r w:rsidR="002A0629">
        <w:t>]</w:t>
      </w:r>
    </w:p>
    <w:p w:rsidR="00705608" w:rsidRDefault="00EE56B3" w:rsidP="00675C14">
      <w:pPr>
        <w:spacing w:after="120" w:line="240" w:lineRule="auto"/>
        <w:ind w:left="720"/>
      </w:pPr>
      <w:r>
        <w:t xml:space="preserve">Your </w:t>
      </w:r>
      <w:r w:rsidR="00705608">
        <w:t xml:space="preserve">notification of </w:t>
      </w:r>
      <w:r>
        <w:t xml:space="preserve">intended </w:t>
      </w:r>
      <w:r w:rsidR="00705608">
        <w:t xml:space="preserve">emergency use </w:t>
      </w:r>
      <w:r>
        <w:t xml:space="preserve">is complete. </w:t>
      </w:r>
      <w:r w:rsidR="00705608">
        <w:t xml:space="preserve">The IRB will review the notification to determine whether FDA regulatory requirements are met. </w:t>
      </w:r>
      <w:r w:rsidR="00AE63BC">
        <w:t>You will be notified xxx</w:t>
      </w:r>
      <w:r w:rsidR="00705608">
        <w:t>.</w:t>
      </w:r>
    </w:p>
    <w:p w:rsidR="006E0E51" w:rsidRDefault="00F90D97" w:rsidP="00675C14">
      <w:pPr>
        <w:spacing w:after="120" w:line="240" w:lineRule="auto"/>
        <w:ind w:left="720"/>
      </w:pPr>
      <w:r>
        <w:t>A</w:t>
      </w:r>
      <w:r w:rsidR="006E0E51" w:rsidRPr="006E0E51">
        <w:t xml:space="preserve"> follow-up report must be submitted </w:t>
      </w:r>
      <w:r>
        <w:t xml:space="preserve">to the IRB </w:t>
      </w:r>
      <w:r w:rsidR="006E0E51" w:rsidRPr="006E0E51">
        <w:t>within five working days of the initial emergency use of a test article.</w:t>
      </w:r>
    </w:p>
    <w:p w:rsidR="002A0629" w:rsidRDefault="002A0629" w:rsidP="00675C14">
      <w:pPr>
        <w:pStyle w:val="ListParagraph"/>
        <w:numPr>
          <w:ilvl w:val="0"/>
          <w:numId w:val="20"/>
        </w:numPr>
        <w:spacing w:after="120" w:line="240" w:lineRule="auto"/>
      </w:pPr>
      <w:r w:rsidRPr="002A0629">
        <w:t xml:space="preserve"> </w:t>
      </w:r>
      <w:r w:rsidR="00182A04">
        <w:t>[IF FOLLOW-UP REPORT</w:t>
      </w:r>
      <w:r>
        <w:t>]</w:t>
      </w:r>
    </w:p>
    <w:p w:rsidR="00AE63BC" w:rsidRDefault="00AE63BC" w:rsidP="00675C14">
      <w:pPr>
        <w:spacing w:after="120" w:line="240" w:lineRule="auto"/>
        <w:ind w:left="720"/>
      </w:pPr>
      <w:r>
        <w:t>Your emergency use follow-up report is complete. The IRB will review the follow-up report to determine whether FDA regulatory requirements were met. You will be notified xxx.</w:t>
      </w:r>
    </w:p>
    <w:p w:rsidR="00F90D97" w:rsidRDefault="00F90D97" w:rsidP="00675C14">
      <w:pPr>
        <w:spacing w:after="120" w:line="240" w:lineRule="auto"/>
        <w:ind w:left="720"/>
      </w:pPr>
      <w:r>
        <w:t>A protocol must be submitted for rev</w:t>
      </w:r>
      <w:r w:rsidR="00EE56B3" w:rsidRPr="00743A84">
        <w:t xml:space="preserve">iew by the convened IRB within 30 </w:t>
      </w:r>
      <w:r>
        <w:t xml:space="preserve">working </w:t>
      </w:r>
      <w:r w:rsidR="00EE56B3" w:rsidRPr="00743A84">
        <w:t xml:space="preserve">days </w:t>
      </w:r>
      <w:r>
        <w:t xml:space="preserve">of the initial emergency use of a test article. </w:t>
      </w:r>
    </w:p>
    <w:p w:rsidR="00F12D5C" w:rsidRDefault="00F90D97" w:rsidP="00675C14">
      <w:pPr>
        <w:spacing w:after="120" w:line="240" w:lineRule="auto"/>
        <w:ind w:left="720"/>
      </w:pPr>
      <w:r>
        <w:t>An expanded access submission must be submitted to the FDA within 15 working days of FDA’s authorization of the use of the test article.</w:t>
      </w:r>
      <w:r w:rsidR="00EE56B3" w:rsidRPr="00EE56B3">
        <w:t xml:space="preserve"> </w:t>
      </w:r>
    </w:p>
    <w:p w:rsidR="00125C94" w:rsidRDefault="00125C94" w:rsidP="006E0E51">
      <w:pPr>
        <w:spacing w:after="120" w:line="240" w:lineRule="auto"/>
      </w:pPr>
    </w:p>
    <w:sectPr w:rsidR="0012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817" w:rsidRDefault="00E14817" w:rsidP="00743A84">
      <w:pPr>
        <w:spacing w:after="0" w:line="240" w:lineRule="auto"/>
      </w:pPr>
      <w:r>
        <w:separator/>
      </w:r>
    </w:p>
  </w:endnote>
  <w:endnote w:type="continuationSeparator" w:id="0">
    <w:p w:rsidR="00E14817" w:rsidRDefault="00E14817" w:rsidP="0074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817" w:rsidRDefault="00E14817" w:rsidP="00743A84">
      <w:pPr>
        <w:spacing w:after="0" w:line="240" w:lineRule="auto"/>
      </w:pPr>
      <w:r>
        <w:separator/>
      </w:r>
    </w:p>
  </w:footnote>
  <w:footnote w:type="continuationSeparator" w:id="0">
    <w:p w:rsidR="00E14817" w:rsidRDefault="00E14817" w:rsidP="00743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45D2"/>
    <w:multiLevelType w:val="hybridMultilevel"/>
    <w:tmpl w:val="8DFC8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35F1D"/>
    <w:multiLevelType w:val="hybridMultilevel"/>
    <w:tmpl w:val="35B4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F7755"/>
    <w:multiLevelType w:val="hybridMultilevel"/>
    <w:tmpl w:val="AD763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D40C6"/>
    <w:multiLevelType w:val="hybridMultilevel"/>
    <w:tmpl w:val="306E4020"/>
    <w:lvl w:ilvl="0" w:tplc="DB3AC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6600D"/>
    <w:multiLevelType w:val="hybridMultilevel"/>
    <w:tmpl w:val="25F0B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E521EB"/>
    <w:multiLevelType w:val="hybridMultilevel"/>
    <w:tmpl w:val="A33EEEAE"/>
    <w:lvl w:ilvl="0" w:tplc="DB3AC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D7544"/>
    <w:multiLevelType w:val="hybridMultilevel"/>
    <w:tmpl w:val="A09C0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4D5C32"/>
    <w:multiLevelType w:val="hybridMultilevel"/>
    <w:tmpl w:val="43D0E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47EED"/>
    <w:multiLevelType w:val="hybridMultilevel"/>
    <w:tmpl w:val="306E4020"/>
    <w:lvl w:ilvl="0" w:tplc="DB3AC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84DF8"/>
    <w:multiLevelType w:val="hybridMultilevel"/>
    <w:tmpl w:val="A33EEEAE"/>
    <w:lvl w:ilvl="0" w:tplc="DB3AC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61FAB"/>
    <w:multiLevelType w:val="hybridMultilevel"/>
    <w:tmpl w:val="54501A58"/>
    <w:lvl w:ilvl="0" w:tplc="DB3AC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A450ED"/>
    <w:multiLevelType w:val="hybridMultilevel"/>
    <w:tmpl w:val="A09C0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4227D9"/>
    <w:multiLevelType w:val="hybridMultilevel"/>
    <w:tmpl w:val="A09C0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025D69"/>
    <w:multiLevelType w:val="hybridMultilevel"/>
    <w:tmpl w:val="D4F4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95BA6"/>
    <w:multiLevelType w:val="hybridMultilevel"/>
    <w:tmpl w:val="DC56502A"/>
    <w:lvl w:ilvl="0" w:tplc="33F837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7753C"/>
    <w:multiLevelType w:val="hybridMultilevel"/>
    <w:tmpl w:val="A5646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2C7711"/>
    <w:multiLevelType w:val="hybridMultilevel"/>
    <w:tmpl w:val="60449CAE"/>
    <w:lvl w:ilvl="0" w:tplc="B6DCA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D4106"/>
    <w:multiLevelType w:val="hybridMultilevel"/>
    <w:tmpl w:val="306E4020"/>
    <w:lvl w:ilvl="0" w:tplc="DB3AC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CC0908"/>
    <w:multiLevelType w:val="hybridMultilevel"/>
    <w:tmpl w:val="6CB84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FCD2DDD"/>
    <w:multiLevelType w:val="hybridMultilevel"/>
    <w:tmpl w:val="3EE64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9"/>
  </w:num>
  <w:num w:numId="4">
    <w:abstractNumId w:val="18"/>
  </w:num>
  <w:num w:numId="5">
    <w:abstractNumId w:val="13"/>
  </w:num>
  <w:num w:numId="6">
    <w:abstractNumId w:val="7"/>
  </w:num>
  <w:num w:numId="7">
    <w:abstractNumId w:val="15"/>
  </w:num>
  <w:num w:numId="8">
    <w:abstractNumId w:val="2"/>
  </w:num>
  <w:num w:numId="9">
    <w:abstractNumId w:val="4"/>
  </w:num>
  <w:num w:numId="10">
    <w:abstractNumId w:val="16"/>
  </w:num>
  <w:num w:numId="11">
    <w:abstractNumId w:val="3"/>
  </w:num>
  <w:num w:numId="12">
    <w:abstractNumId w:val="11"/>
  </w:num>
  <w:num w:numId="13">
    <w:abstractNumId w:val="6"/>
  </w:num>
  <w:num w:numId="14">
    <w:abstractNumId w:val="12"/>
  </w:num>
  <w:num w:numId="15">
    <w:abstractNumId w:val="17"/>
  </w:num>
  <w:num w:numId="16">
    <w:abstractNumId w:val="8"/>
  </w:num>
  <w:num w:numId="17">
    <w:abstractNumId w:val="10"/>
  </w:num>
  <w:num w:numId="18">
    <w:abstractNumId w:val="14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F3"/>
    <w:rsid w:val="000D38B8"/>
    <w:rsid w:val="000F7A28"/>
    <w:rsid w:val="00125C94"/>
    <w:rsid w:val="0013444F"/>
    <w:rsid w:val="00152446"/>
    <w:rsid w:val="00182A04"/>
    <w:rsid w:val="00280EF6"/>
    <w:rsid w:val="002A0629"/>
    <w:rsid w:val="003F09E0"/>
    <w:rsid w:val="003F397B"/>
    <w:rsid w:val="004A0CB0"/>
    <w:rsid w:val="004B52AF"/>
    <w:rsid w:val="004F33F3"/>
    <w:rsid w:val="00570A10"/>
    <w:rsid w:val="00626D8F"/>
    <w:rsid w:val="00641BB6"/>
    <w:rsid w:val="00675C14"/>
    <w:rsid w:val="006E0E51"/>
    <w:rsid w:val="00705608"/>
    <w:rsid w:val="00743A84"/>
    <w:rsid w:val="007512C4"/>
    <w:rsid w:val="00775173"/>
    <w:rsid w:val="007D7E8F"/>
    <w:rsid w:val="00827FD3"/>
    <w:rsid w:val="00881A94"/>
    <w:rsid w:val="00A34052"/>
    <w:rsid w:val="00A962D0"/>
    <w:rsid w:val="00AB76B8"/>
    <w:rsid w:val="00AE63BC"/>
    <w:rsid w:val="00B3440D"/>
    <w:rsid w:val="00B46E87"/>
    <w:rsid w:val="00BA090A"/>
    <w:rsid w:val="00BA6DC5"/>
    <w:rsid w:val="00D71BE6"/>
    <w:rsid w:val="00DD3120"/>
    <w:rsid w:val="00E14817"/>
    <w:rsid w:val="00EE56B3"/>
    <w:rsid w:val="00F12D5C"/>
    <w:rsid w:val="00F30DA9"/>
    <w:rsid w:val="00F90D97"/>
    <w:rsid w:val="00FC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84"/>
  </w:style>
  <w:style w:type="paragraph" w:styleId="Footer">
    <w:name w:val="footer"/>
    <w:basedOn w:val="Normal"/>
    <w:link w:val="FooterChar"/>
    <w:uiPriority w:val="99"/>
    <w:unhideWhenUsed/>
    <w:rsid w:val="0074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84"/>
  </w:style>
  <w:style w:type="paragraph" w:styleId="Footer">
    <w:name w:val="footer"/>
    <w:basedOn w:val="Normal"/>
    <w:link w:val="FooterChar"/>
    <w:uiPriority w:val="99"/>
    <w:unhideWhenUsed/>
    <w:rsid w:val="0074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Henning, Kathryn</dc:creator>
  <cp:lastModifiedBy>Henning, Kathryn</cp:lastModifiedBy>
  <cp:revision>10</cp:revision>
  <dcterms:created xsi:type="dcterms:W3CDTF">2012-03-19T18:06:00Z</dcterms:created>
  <dcterms:modified xsi:type="dcterms:W3CDTF">2012-04-23T19:46:00Z</dcterms:modified>
</cp:coreProperties>
</file>