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A9" w:rsidRDefault="00481DBA" w:rsidP="00481DBA">
      <w:pPr>
        <w:pStyle w:val="Heading1"/>
      </w:pPr>
      <w:r>
        <w:t>Investigator Initiated</w:t>
      </w:r>
    </w:p>
    <w:p w:rsidR="00481DBA" w:rsidRDefault="00782FD8" w:rsidP="00481DBA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 work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BA" w:rsidRDefault="00C52CB5" w:rsidP="00C52CB5">
      <w:pPr>
        <w:pStyle w:val="Heading2"/>
        <w:numPr>
          <w:ilvl w:val="0"/>
          <w:numId w:val="1"/>
        </w:numPr>
      </w:pPr>
      <w:r>
        <w:t>PI</w:t>
      </w:r>
    </w:p>
    <w:p w:rsidR="00871F0E" w:rsidRDefault="00871F0E" w:rsidP="00C52CB5">
      <w:pPr>
        <w:pStyle w:val="ListParagraph"/>
        <w:numPr>
          <w:ilvl w:val="1"/>
          <w:numId w:val="1"/>
        </w:numPr>
      </w:pPr>
      <w:r>
        <w:t>Fill out New Submission form, request Pharmacy review if it has drugs.</w:t>
      </w:r>
    </w:p>
    <w:p w:rsidR="00C52CB5" w:rsidRDefault="00871F0E" w:rsidP="00C52CB5">
      <w:pPr>
        <w:pStyle w:val="ListParagraph"/>
        <w:numPr>
          <w:ilvl w:val="1"/>
          <w:numId w:val="1"/>
        </w:numPr>
      </w:pPr>
      <w:r>
        <w:t xml:space="preserve">Submit to </w:t>
      </w:r>
      <w:proofErr w:type="spellStart"/>
      <w:r>
        <w:t>Gakekeeper</w:t>
      </w:r>
      <w:proofErr w:type="spellEnd"/>
      <w:r>
        <w:t xml:space="preserve"> (UAMS studies) or ACH Gatekeeper (ACH studies).</w:t>
      </w:r>
    </w:p>
    <w:p w:rsidR="00871F0E" w:rsidRDefault="00871F0E" w:rsidP="00C52CB5">
      <w:pPr>
        <w:pStyle w:val="ListParagraph"/>
        <w:numPr>
          <w:ilvl w:val="1"/>
          <w:numId w:val="1"/>
        </w:numPr>
      </w:pPr>
      <w:r>
        <w:t>If protocol has budget, when college is done with review, sign off on the budget and route to IRB.</w:t>
      </w:r>
    </w:p>
    <w:p w:rsidR="00C52CB5" w:rsidRDefault="00C52CB5" w:rsidP="00C52CB5">
      <w:pPr>
        <w:pStyle w:val="Heading2"/>
        <w:numPr>
          <w:ilvl w:val="0"/>
          <w:numId w:val="1"/>
        </w:numPr>
      </w:pPr>
      <w:r>
        <w:t>Gatekeeper</w:t>
      </w:r>
    </w:p>
    <w:p w:rsidR="00C52CB5" w:rsidRDefault="00C52CB5" w:rsidP="00C52CB5">
      <w:pPr>
        <w:pStyle w:val="ListParagraph"/>
        <w:numPr>
          <w:ilvl w:val="1"/>
          <w:numId w:val="1"/>
        </w:numPr>
      </w:pPr>
      <w:r>
        <w:t xml:space="preserve">Review protocol submitted by PI.  If it’s not OK, send back to PI to modify.  If it’s </w:t>
      </w:r>
      <w:r w:rsidRPr="00C52CB5">
        <w:t xml:space="preserve">OK, </w:t>
      </w:r>
      <w:r w:rsidR="00871F0E">
        <w:t>assign</w:t>
      </w:r>
      <w:r w:rsidRPr="00C52CB5">
        <w:t xml:space="preserve"> couple</w:t>
      </w:r>
      <w:r>
        <w:t xml:space="preserve"> of </w:t>
      </w:r>
      <w:r w:rsidR="00782FD8">
        <w:t xml:space="preserve">optional </w:t>
      </w:r>
      <w:r>
        <w:t xml:space="preserve">Committees to </w:t>
      </w:r>
      <w:r w:rsidR="00782FD8">
        <w:t xml:space="preserve">review the protocol and route protocol to </w:t>
      </w:r>
      <w:r w:rsidR="00871F0E">
        <w:t>Pharmacy (if Pharmacy review is needed) or Budget Manager (if budget review is needed) or IRB (if both Pharmacy review and Budget review are not needed)</w:t>
      </w:r>
      <w:r w:rsidR="00782FD8">
        <w:t>.</w:t>
      </w:r>
    </w:p>
    <w:p w:rsidR="00782FD8" w:rsidRDefault="00782FD8" w:rsidP="00782FD8">
      <w:pPr>
        <w:pStyle w:val="Heading2"/>
        <w:numPr>
          <w:ilvl w:val="0"/>
          <w:numId w:val="1"/>
        </w:numPr>
      </w:pPr>
      <w:r>
        <w:t>ACH Gatekeeper</w:t>
      </w:r>
    </w:p>
    <w:p w:rsidR="00782FD8" w:rsidRDefault="00782FD8" w:rsidP="00782FD8">
      <w:pPr>
        <w:pStyle w:val="ListParagraph"/>
        <w:numPr>
          <w:ilvl w:val="1"/>
          <w:numId w:val="1"/>
        </w:numPr>
      </w:pPr>
      <w:r>
        <w:t xml:space="preserve">Review protocol submitted by PI.  If it’s not OK, send back to PI to modify.  If it’s </w:t>
      </w:r>
      <w:r w:rsidRPr="00C52CB5">
        <w:t>OK, notify couple</w:t>
      </w:r>
      <w:r>
        <w:t xml:space="preserve"> of optional Committees to review the pr</w:t>
      </w:r>
      <w:r w:rsidR="00871F0E">
        <w:t>otocol and route protocol to IRB</w:t>
      </w:r>
      <w:r>
        <w:t>.</w:t>
      </w:r>
    </w:p>
    <w:p w:rsidR="005F68AB" w:rsidRDefault="00871F0E" w:rsidP="005F68AB">
      <w:pPr>
        <w:pStyle w:val="Heading2"/>
        <w:numPr>
          <w:ilvl w:val="0"/>
          <w:numId w:val="1"/>
        </w:numPr>
      </w:pPr>
      <w:r>
        <w:t xml:space="preserve">Optional </w:t>
      </w:r>
      <w:r w:rsidR="005F68AB">
        <w:t>Committees</w:t>
      </w:r>
    </w:p>
    <w:p w:rsidR="005F68AB" w:rsidRDefault="00871F0E" w:rsidP="005F68AB">
      <w:pPr>
        <w:pStyle w:val="ListParagraph"/>
        <w:numPr>
          <w:ilvl w:val="1"/>
          <w:numId w:val="1"/>
        </w:numPr>
      </w:pPr>
      <w:r>
        <w:t>Review protocol and make review decisions, such as Approve, Not Applicable and Reject.</w:t>
      </w:r>
    </w:p>
    <w:p w:rsidR="00EB5379" w:rsidRDefault="00EB5379" w:rsidP="00EB5379">
      <w:pPr>
        <w:pStyle w:val="Heading2"/>
        <w:numPr>
          <w:ilvl w:val="0"/>
          <w:numId w:val="1"/>
        </w:numPr>
      </w:pPr>
      <w:r>
        <w:t>Pharmacy</w:t>
      </w:r>
    </w:p>
    <w:p w:rsidR="00EB5379" w:rsidRDefault="00EB5379" w:rsidP="00EB5379">
      <w:pPr>
        <w:pStyle w:val="ListParagraph"/>
        <w:numPr>
          <w:ilvl w:val="1"/>
          <w:numId w:val="1"/>
        </w:numPr>
      </w:pPr>
      <w:r>
        <w:t xml:space="preserve">Review Protocol when requested </w:t>
      </w:r>
      <w:r w:rsidR="00871F0E">
        <w:t>by PI or assigned by Gatekeeper.</w:t>
      </w:r>
    </w:p>
    <w:p w:rsidR="00EB5379" w:rsidRDefault="00871F0E" w:rsidP="00EB5379">
      <w:pPr>
        <w:pStyle w:val="ListParagraph"/>
        <w:numPr>
          <w:ilvl w:val="1"/>
          <w:numId w:val="1"/>
        </w:numPr>
      </w:pPr>
      <w:r>
        <w:t>If assigned by Gatekeeper, when review is done, send to Budget Manager (if need budget review) or IRB (if budget review is not needed).</w:t>
      </w:r>
    </w:p>
    <w:p w:rsidR="00EB5379" w:rsidRDefault="00EB5379" w:rsidP="00EB5379">
      <w:pPr>
        <w:pStyle w:val="Heading2"/>
        <w:numPr>
          <w:ilvl w:val="0"/>
          <w:numId w:val="1"/>
        </w:numPr>
      </w:pPr>
      <w:r>
        <w:t>Budget</w:t>
      </w:r>
      <w:r w:rsidR="00871F0E">
        <w:t xml:space="preserve"> Manager</w:t>
      </w:r>
    </w:p>
    <w:p w:rsidR="00EB5379" w:rsidRDefault="00871F0E" w:rsidP="00EB5379">
      <w:pPr>
        <w:pStyle w:val="ListParagraph"/>
        <w:numPr>
          <w:ilvl w:val="1"/>
          <w:numId w:val="1"/>
        </w:numPr>
      </w:pPr>
      <w:r>
        <w:t>Assign Budget and Coverage reviewer.  Route protocol to Budget review and notify Coverage review.</w:t>
      </w:r>
    </w:p>
    <w:p w:rsidR="00871F0E" w:rsidRDefault="00871F0E" w:rsidP="00871F0E">
      <w:pPr>
        <w:pStyle w:val="Heading2"/>
        <w:numPr>
          <w:ilvl w:val="0"/>
          <w:numId w:val="1"/>
        </w:numPr>
      </w:pPr>
      <w:r>
        <w:t>Budget Review</w:t>
      </w:r>
    </w:p>
    <w:p w:rsidR="00871F0E" w:rsidRDefault="00871F0E" w:rsidP="00871F0E">
      <w:pPr>
        <w:pStyle w:val="ListParagraph"/>
        <w:numPr>
          <w:ilvl w:val="1"/>
          <w:numId w:val="1"/>
        </w:numPr>
      </w:pPr>
      <w:r>
        <w:t>Review/Develop budget and route to Coverage review or send back to PI for revision.</w:t>
      </w:r>
    </w:p>
    <w:p w:rsidR="00871F0E" w:rsidRDefault="00871F0E" w:rsidP="00871F0E">
      <w:pPr>
        <w:pStyle w:val="Heading2"/>
        <w:numPr>
          <w:ilvl w:val="0"/>
          <w:numId w:val="1"/>
        </w:numPr>
      </w:pPr>
      <w:r>
        <w:t>Coverage Review</w:t>
      </w:r>
    </w:p>
    <w:p w:rsidR="00871F0E" w:rsidRPr="00871F0E" w:rsidRDefault="00871F0E" w:rsidP="00871F0E">
      <w:pPr>
        <w:pStyle w:val="ListParagraph"/>
        <w:numPr>
          <w:ilvl w:val="1"/>
          <w:numId w:val="1"/>
        </w:numPr>
      </w:pPr>
      <w:r>
        <w:t>Review protocol and work with Legal on consent, when review is done, route to Hospital Service – Department - College – PI.</w:t>
      </w:r>
    </w:p>
    <w:p w:rsidR="00955F83" w:rsidRDefault="00955F83" w:rsidP="00955F83">
      <w:pPr>
        <w:pStyle w:val="Heading2"/>
        <w:numPr>
          <w:ilvl w:val="0"/>
          <w:numId w:val="1"/>
        </w:numPr>
      </w:pPr>
      <w:r>
        <w:t>IRB Office</w:t>
      </w:r>
    </w:p>
    <w:p w:rsidR="004D53F3" w:rsidRPr="00955F83" w:rsidRDefault="00871F0E" w:rsidP="00955F83">
      <w:pPr>
        <w:pStyle w:val="ListParagraph"/>
        <w:numPr>
          <w:ilvl w:val="1"/>
          <w:numId w:val="1"/>
        </w:numPr>
      </w:pPr>
      <w:r>
        <w:t>IRB internal workflow.</w:t>
      </w:r>
    </w:p>
    <w:p w:rsidR="007D640A" w:rsidRDefault="007D640A" w:rsidP="00C52CB5">
      <w:pPr>
        <w:pStyle w:val="ListParagraph"/>
      </w:pPr>
    </w:p>
    <w:p w:rsidR="007D640A" w:rsidRDefault="007D640A" w:rsidP="00C52CB5">
      <w:pPr>
        <w:pStyle w:val="ListParagraph"/>
      </w:pPr>
    </w:p>
    <w:p w:rsidR="007D640A" w:rsidRDefault="007D640A" w:rsidP="007D640A">
      <w:r>
        <w:br w:type="page"/>
      </w:r>
    </w:p>
    <w:p w:rsidR="007D640A" w:rsidRDefault="007D640A" w:rsidP="007D640A">
      <w:pPr>
        <w:pStyle w:val="Heading1"/>
      </w:pPr>
      <w:r>
        <w:t>NOT Investigator Initiated</w:t>
      </w:r>
    </w:p>
    <w:p w:rsidR="007D640A" w:rsidRDefault="00871F0E" w:rsidP="007D640A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 ii work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0A" w:rsidRDefault="007D640A" w:rsidP="007D640A">
      <w:pPr>
        <w:pStyle w:val="Heading2"/>
        <w:numPr>
          <w:ilvl w:val="0"/>
          <w:numId w:val="3"/>
        </w:numPr>
      </w:pPr>
      <w:r>
        <w:t>PI</w:t>
      </w:r>
    </w:p>
    <w:p w:rsidR="00871F0E" w:rsidRDefault="00871F0E" w:rsidP="007D640A">
      <w:pPr>
        <w:pStyle w:val="ListParagraph"/>
        <w:numPr>
          <w:ilvl w:val="1"/>
          <w:numId w:val="3"/>
        </w:numPr>
      </w:pPr>
      <w:r>
        <w:t>Fill out New Submission form, request Pharmacy Review if it has drugs.</w:t>
      </w:r>
    </w:p>
    <w:p w:rsidR="007D640A" w:rsidRDefault="00871F0E" w:rsidP="007D640A">
      <w:pPr>
        <w:pStyle w:val="ListParagraph"/>
        <w:numPr>
          <w:ilvl w:val="1"/>
          <w:numId w:val="3"/>
        </w:numPr>
      </w:pPr>
      <w:r>
        <w:t>Submit to Budget Manager.</w:t>
      </w:r>
    </w:p>
    <w:p w:rsidR="00871F0E" w:rsidRDefault="00871F0E" w:rsidP="00871F0E">
      <w:pPr>
        <w:pStyle w:val="ListParagraph"/>
        <w:numPr>
          <w:ilvl w:val="1"/>
          <w:numId w:val="3"/>
        </w:numPr>
      </w:pPr>
      <w:r>
        <w:t>Sign</w:t>
      </w:r>
      <w:r>
        <w:t xml:space="preserve"> off on the budget </w:t>
      </w:r>
      <w:r>
        <w:t xml:space="preserve">when college review is done </w:t>
      </w:r>
      <w:r>
        <w:t>and route to IRB.</w:t>
      </w:r>
    </w:p>
    <w:p w:rsidR="00871F0E" w:rsidRDefault="00871F0E" w:rsidP="00871F0E">
      <w:pPr>
        <w:pStyle w:val="Heading2"/>
        <w:numPr>
          <w:ilvl w:val="0"/>
          <w:numId w:val="14"/>
        </w:numPr>
      </w:pPr>
      <w:r>
        <w:t>Budget Manager</w:t>
      </w:r>
    </w:p>
    <w:p w:rsidR="00871F0E" w:rsidRDefault="00871F0E" w:rsidP="00871F0E">
      <w:pPr>
        <w:pStyle w:val="ListParagraph"/>
        <w:numPr>
          <w:ilvl w:val="1"/>
          <w:numId w:val="14"/>
        </w:numPr>
      </w:pPr>
      <w:r>
        <w:t>Assign to Optional committees for review and route protocol to Budget Review.</w:t>
      </w:r>
    </w:p>
    <w:p w:rsidR="00871F0E" w:rsidRDefault="00871F0E" w:rsidP="00871F0E">
      <w:pPr>
        <w:pStyle w:val="Heading2"/>
        <w:numPr>
          <w:ilvl w:val="0"/>
          <w:numId w:val="14"/>
        </w:numPr>
      </w:pPr>
      <w:r>
        <w:t>Optional Committees</w:t>
      </w:r>
    </w:p>
    <w:p w:rsidR="00871F0E" w:rsidRDefault="00871F0E" w:rsidP="00871F0E">
      <w:pPr>
        <w:pStyle w:val="ListParagraph"/>
        <w:numPr>
          <w:ilvl w:val="1"/>
          <w:numId w:val="14"/>
        </w:numPr>
      </w:pPr>
      <w:r>
        <w:t>Review protocol and make review decisions, such as Approve, Not Applicable and Reject.</w:t>
      </w:r>
    </w:p>
    <w:p w:rsidR="00871F0E" w:rsidRDefault="00871F0E" w:rsidP="00871F0E">
      <w:pPr>
        <w:pStyle w:val="Heading2"/>
        <w:numPr>
          <w:ilvl w:val="0"/>
          <w:numId w:val="14"/>
        </w:numPr>
      </w:pPr>
      <w:r>
        <w:t>Pharmacy</w:t>
      </w:r>
    </w:p>
    <w:p w:rsidR="00871F0E" w:rsidRDefault="00871F0E" w:rsidP="00871F0E">
      <w:pPr>
        <w:pStyle w:val="ListParagraph"/>
        <w:numPr>
          <w:ilvl w:val="1"/>
          <w:numId w:val="14"/>
        </w:numPr>
      </w:pPr>
      <w:r>
        <w:t xml:space="preserve">Review Protocol when requested </w:t>
      </w:r>
      <w:r>
        <w:t>by PI</w:t>
      </w:r>
      <w:r>
        <w:t>.</w:t>
      </w:r>
    </w:p>
    <w:p w:rsidR="00871F0E" w:rsidRDefault="00871F0E" w:rsidP="00871F0E">
      <w:pPr>
        <w:pStyle w:val="Heading2"/>
        <w:numPr>
          <w:ilvl w:val="0"/>
          <w:numId w:val="14"/>
        </w:numPr>
      </w:pPr>
      <w:r>
        <w:t>Budget Review</w:t>
      </w:r>
    </w:p>
    <w:p w:rsidR="00871F0E" w:rsidRDefault="00871F0E" w:rsidP="00871F0E">
      <w:pPr>
        <w:pStyle w:val="ListParagraph"/>
        <w:numPr>
          <w:ilvl w:val="1"/>
          <w:numId w:val="14"/>
        </w:numPr>
      </w:pPr>
      <w:r>
        <w:t>Review/Develop budget and route to Coverage review or send back to PI for revision.</w:t>
      </w:r>
    </w:p>
    <w:p w:rsidR="00871F0E" w:rsidRDefault="00871F0E" w:rsidP="00871F0E">
      <w:pPr>
        <w:pStyle w:val="Heading2"/>
        <w:numPr>
          <w:ilvl w:val="0"/>
          <w:numId w:val="14"/>
        </w:numPr>
      </w:pPr>
      <w:r>
        <w:t>Coverage Review</w:t>
      </w:r>
    </w:p>
    <w:p w:rsidR="00871F0E" w:rsidRPr="00871F0E" w:rsidRDefault="00871F0E" w:rsidP="00871F0E">
      <w:pPr>
        <w:pStyle w:val="ListParagraph"/>
        <w:numPr>
          <w:ilvl w:val="1"/>
          <w:numId w:val="14"/>
        </w:numPr>
      </w:pPr>
      <w:r>
        <w:t>Review protocol and work with Legal on consent, when review is done, route to Hospital Service – Department - College – PI.</w:t>
      </w:r>
    </w:p>
    <w:p w:rsidR="00871F0E" w:rsidRDefault="00871F0E" w:rsidP="00871F0E">
      <w:pPr>
        <w:pStyle w:val="Heading2"/>
        <w:numPr>
          <w:ilvl w:val="0"/>
          <w:numId w:val="14"/>
        </w:numPr>
      </w:pPr>
      <w:r>
        <w:t>IRB Office</w:t>
      </w:r>
    </w:p>
    <w:p w:rsidR="00871F0E" w:rsidRPr="00955F83" w:rsidRDefault="00871F0E" w:rsidP="00871F0E">
      <w:pPr>
        <w:pStyle w:val="ListParagraph"/>
        <w:numPr>
          <w:ilvl w:val="1"/>
          <w:numId w:val="14"/>
        </w:numPr>
      </w:pPr>
      <w:r>
        <w:t>IRB internal workflow.</w:t>
      </w:r>
    </w:p>
    <w:p w:rsidR="007D640A" w:rsidRDefault="007D640A" w:rsidP="007D640A"/>
    <w:p w:rsidR="007D640A" w:rsidRPr="007D640A" w:rsidRDefault="007D640A" w:rsidP="007D640A"/>
    <w:sectPr w:rsidR="007D640A" w:rsidRPr="007D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0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E2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CD1888"/>
    <w:multiLevelType w:val="multilevel"/>
    <w:tmpl w:val="F9920A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08C71CB"/>
    <w:multiLevelType w:val="hybridMultilevel"/>
    <w:tmpl w:val="6D2A7FA0"/>
    <w:lvl w:ilvl="0" w:tplc="E2904938">
      <w:start w:val="1"/>
      <w:numFmt w:val="decimal"/>
      <w:lvlText w:val="%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41339"/>
    <w:multiLevelType w:val="hybridMultilevel"/>
    <w:tmpl w:val="2B8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343EA"/>
    <w:multiLevelType w:val="multilevel"/>
    <w:tmpl w:val="C3066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2FA33CB9"/>
    <w:multiLevelType w:val="multilevel"/>
    <w:tmpl w:val="76700E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359C5E40"/>
    <w:multiLevelType w:val="multilevel"/>
    <w:tmpl w:val="45F0832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8F43346"/>
    <w:multiLevelType w:val="hybridMultilevel"/>
    <w:tmpl w:val="92B01386"/>
    <w:lvl w:ilvl="0" w:tplc="E2904938">
      <w:start w:val="1"/>
      <w:numFmt w:val="decimal"/>
      <w:lvlText w:val="%1.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B5C4F"/>
    <w:multiLevelType w:val="hybridMultilevel"/>
    <w:tmpl w:val="1AE0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529A3"/>
    <w:multiLevelType w:val="multilevel"/>
    <w:tmpl w:val="B27E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72AF61FF"/>
    <w:multiLevelType w:val="hybridMultilevel"/>
    <w:tmpl w:val="7FDA5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0C2E7B"/>
    <w:multiLevelType w:val="multilevel"/>
    <w:tmpl w:val="DCFE95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7C7F5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8D"/>
    <w:rsid w:val="00165C8D"/>
    <w:rsid w:val="00312C9D"/>
    <w:rsid w:val="003140DC"/>
    <w:rsid w:val="003F55CA"/>
    <w:rsid w:val="00481DBA"/>
    <w:rsid w:val="004D53F3"/>
    <w:rsid w:val="005A6E29"/>
    <w:rsid w:val="005F68AB"/>
    <w:rsid w:val="0060443E"/>
    <w:rsid w:val="006725E5"/>
    <w:rsid w:val="00782FD8"/>
    <w:rsid w:val="007D640A"/>
    <w:rsid w:val="00871F0E"/>
    <w:rsid w:val="00946937"/>
    <w:rsid w:val="00955F83"/>
    <w:rsid w:val="00B06963"/>
    <w:rsid w:val="00C142EA"/>
    <w:rsid w:val="00C52CB5"/>
    <w:rsid w:val="00C65F16"/>
    <w:rsid w:val="00E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2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2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Fan</dc:creator>
  <cp:keywords/>
  <dc:description/>
  <cp:lastModifiedBy>Yu, Fan</cp:lastModifiedBy>
  <cp:revision>16</cp:revision>
  <dcterms:created xsi:type="dcterms:W3CDTF">2012-02-01T21:41:00Z</dcterms:created>
  <dcterms:modified xsi:type="dcterms:W3CDTF">2014-02-03T21:17:00Z</dcterms:modified>
</cp:coreProperties>
</file>