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Decision Support System for Agrotechnology Transfer</w:t>
      </w:r>
    </w:p>
    <w:p>
      <w:r>
        <w:t>The Decision Support System for Agrotechnology Transfer (DSSAT) comprises dynamic crop growth simulation model for over 40 crops. The model simulates growth development; and yield as a function of the soil-plant-atmosphere dynamics.</w:t>
      </w:r>
    </w:p>
    <w:p>
      <w:pPr>
        <w:pStyle w:val="ListBullet"/>
      </w:pPr>
      <w:r>
        <w:t>Model ID: DSSAT</w:t>
      </w:r>
    </w:p>
    <w:p>
      <w:pPr>
        <w:pStyle w:val="ListBullet"/>
      </w:pPr>
      <w:r>
        <w:t>Model Maintainer: Cheryl Porter, cporter@ufl.edu</w:t>
      </w:r>
    </w:p>
    <w:p>
      <w:pPr>
        <w:pStyle w:val="ListBullet"/>
      </w:pPr>
      <w:r>
        <w:t>Model Category: Agriculture</w:t>
      </w:r>
    </w:p>
    <w:p>
      <w:pPr>
        <w:pStyle w:val="Heading1"/>
      </w:pPr>
      <w:r>
        <w:t>Outputs</w:t>
      </w:r>
    </w:p>
    <w:p>
      <w:pPr>
        <w:spacing w:after="0"/>
      </w:pPr>
      <w:r>
        <w:rPr>
          <w:b/>
        </w:rPr>
        <w:t xml:space="preserve">HWAH: </w:t>
      </w:r>
    </w:p>
    <w:p>
      <w:pPr>
        <w:pStyle w:val="ListBullet"/>
      </w:pPr>
      <w:r>
        <w:t>Description: Harvested weight at harvest (kg/ha)</w:t>
      </w:r>
    </w:p>
    <w:p>
      <w:pPr>
        <w:pStyle w:val="ListBullet"/>
      </w:pPr>
      <w:r>
        <w:t>Units: kg/ha</w:t>
      </w:r>
    </w:p>
    <w:p>
      <w:pPr>
        <w:spacing w:after="0"/>
      </w:pPr>
      <w:r>
        <w:rPr>
          <w:b/>
        </w:rPr>
        <w:t xml:space="preserve">HARVEST_AREA: </w:t>
      </w:r>
    </w:p>
    <w:p>
      <w:pPr>
        <w:pStyle w:val="ListBullet"/>
      </w:pPr>
      <w:r>
        <w:t>Description: Amount of area harvested under all management practices for this point (ha)</w:t>
      </w:r>
    </w:p>
    <w:p>
      <w:pPr>
        <w:pStyle w:val="ListBullet"/>
      </w:pPr>
      <w:r>
        <w:t>Units: ha</w:t>
      </w:r>
    </w:p>
    <w:p>
      <w:pPr>
        <w:spacing w:after="0"/>
      </w:pPr>
      <w:r>
        <w:rPr>
          <w:b/>
        </w:rPr>
        <w:t xml:space="preserve">Production: </w:t>
      </w:r>
    </w:p>
    <w:p>
      <w:pPr>
        <w:pStyle w:val="ListBullet"/>
      </w:pPr>
      <w:r>
        <w:t>Description: Production for the given point/management practice (kg)</w:t>
      </w:r>
    </w:p>
    <w:p>
      <w:pPr>
        <w:pStyle w:val="ListBullet"/>
      </w:pPr>
      <w:r>
        <w:t>Units: kg</w:t>
      </w:r>
    </w:p>
    <w:p>
      <w:pPr>
        <w:pStyle w:val="Heading1"/>
      </w:pPr>
      <w:r>
        <w:t>Parameters</w:t>
      </w:r>
    </w:p>
    <w:p>
      <w:pPr>
        <w:spacing w:after="0"/>
      </w:pPr>
      <w:r>
        <w:rPr>
          <w:b/>
        </w:rPr>
        <w:t xml:space="preserve">season: </w:t>
      </w:r>
    </w:p>
    <w:p>
      <w:pPr>
        <w:pStyle w:val="ListBullet"/>
      </w:pPr>
      <w:r>
        <w:t>Description: The season for the given run. May supercede planting_start and planting_end.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Meher, Belg</w:t>
      </w:r>
    </w:p>
    <w:p>
      <w:pPr>
        <w:pStyle w:val="ListBullet"/>
      </w:pPr>
      <w:r>
        <w:t>Default: meher</w:t>
      </w:r>
    </w:p>
    <w:p>
      <w:pPr>
        <w:spacing w:after="0"/>
      </w:pPr>
      <w:r>
        <w:rPr>
          <w:b/>
        </w:rPr>
        <w:t xml:space="preserve">crop: </w:t>
      </w:r>
    </w:p>
    <w:p>
      <w:pPr>
        <w:pStyle w:val="ListBullet"/>
      </w:pPr>
      <w:r>
        <w:t>Description: The crop for the given model run.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maize</w:t>
      </w:r>
    </w:p>
    <w:p>
      <w:pPr>
        <w:pStyle w:val="ListBullet"/>
      </w:pPr>
      <w:r>
        <w:t>Default: maize</w:t>
      </w:r>
    </w:p>
    <w:p>
      <w:pPr>
        <w:spacing w:after="0"/>
      </w:pPr>
      <w:r>
        <w:rPr>
          <w:b/>
        </w:rPr>
        <w:t xml:space="preserve">samples: </w:t>
      </w:r>
    </w:p>
    <w:p>
      <w:pPr>
        <w:pStyle w:val="ListBullet"/>
      </w:pPr>
      <w:r>
        <w:t>Description: The number of pixel predictions DSSAT will make. Setting samples to 0 returns the  entire geography (all Ethiopia) which is quite large.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None, 0</w:t>
      </w:r>
    </w:p>
    <w:p>
      <w:pPr>
        <w:pStyle w:val="ListBullet"/>
      </w:pPr>
      <w:r>
        <w:t>Default: 0</w:t>
      </w:r>
    </w:p>
    <w:p>
      <w:pPr>
        <w:spacing w:after="0"/>
      </w:pPr>
      <w:r>
        <w:rPr>
          <w:b/>
        </w:rPr>
        <w:t xml:space="preserve">management_practice: </w:t>
      </w:r>
    </w:p>
    <w:p>
      <w:pPr>
        <w:pStyle w:val="ListBullet"/>
      </w:pPr>
      <w:r>
        <w:t xml:space="preserve">Description: The management practice to model. rf_highN corresponds to a high nitrogen management  practice. irrig corresponds to a high nitrogen, irrigated management practice. rf_0N  corresponds to a subsistence management practice. rf_lowN corresponds to a low nitrogen  managemet practice. If set to combined, all practices are produced. 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combined, rf_highN, irrig, rf_0N, rf_lowN</w:t>
      </w:r>
    </w:p>
    <w:p>
      <w:pPr>
        <w:pStyle w:val="ListBullet"/>
      </w:pPr>
      <w:r>
        <w:t>Default: combined</w:t>
      </w:r>
    </w:p>
    <w:p>
      <w:pPr>
        <w:spacing w:after="0"/>
      </w:pPr>
      <w:r>
        <w:rPr>
          <w:b/>
        </w:rPr>
        <w:t xml:space="preserve">start_year: </w:t>
      </w:r>
    </w:p>
    <w:p>
      <w:pPr>
        <w:pStyle w:val="ListBullet"/>
      </w:pPr>
      <w:r>
        <w:t>Description: The year to begin the simulation. The earliest possible year to begin is 1984 and the latest is  2019.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1984</w:t>
      </w:r>
    </w:p>
    <w:p>
      <w:pPr>
        <w:spacing w:after="0"/>
      </w:pPr>
      <w:r>
        <w:rPr>
          <w:b/>
        </w:rPr>
        <w:t xml:space="preserve">number_years: </w:t>
      </w:r>
    </w:p>
    <w:p>
      <w:pPr>
        <w:pStyle w:val="ListBullet"/>
      </w:pPr>
      <w:r>
        <w:t>Description: The number of years to run the simulation. If start_year + number_years - 1 &gt; 2018 then this  will be set such that your simulation runs through 2018.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35</w:t>
      </w:r>
    </w:p>
    <w:p>
      <w:pPr>
        <w:spacing w:after="0"/>
      </w:pPr>
      <w:r>
        <w:rPr>
          <w:b/>
        </w:rPr>
        <w:t xml:space="preserve">rainfall: </w:t>
      </w:r>
    </w:p>
    <w:p>
      <w:pPr>
        <w:pStyle w:val="ListBullet"/>
      </w:pPr>
      <w:r>
        <w:t>Description: The degree to perturb rainfall from the baseline model. This should be a real number,  which, if 0, would indicate no rainfall in any district. If 1 it would indicate rainfall matching baseline estimates. 1.25 would indicate a 25% increase in rainfall from off the baseline estimate.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None, 2</w:t>
      </w:r>
    </w:p>
    <w:p>
      <w:pPr>
        <w:pStyle w:val="ListBullet"/>
      </w:pPr>
      <w:r>
        <w:t>Default: 1</w:t>
      </w:r>
    </w:p>
    <w:p>
      <w:pPr>
        <w:spacing w:after="0"/>
      </w:pPr>
      <w:r>
        <w:rPr>
          <w:b/>
        </w:rPr>
        <w:t xml:space="preserve">fertilizer: </w:t>
      </w:r>
    </w:p>
    <w:p>
      <w:pPr>
        <w:pStyle w:val="ListBullet"/>
      </w:pPr>
      <w:r>
        <w:t>Description: This a scalar between 0 and 200 which represents fertilizer in kg/ha. 100 is considered the  baseline amount (per management practice), so anything above 100 represents additional  fertilizer usage/availability and anything below 100 represents decreased fertilzer (per  management practice).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None, 200</w:t>
      </w:r>
    </w:p>
    <w:p>
      <w:pPr>
        <w:pStyle w:val="ListBullet"/>
      </w:pPr>
      <w:r>
        <w:t>Default: 100</w:t>
      </w:r>
    </w:p>
    <w:p>
      <w:pPr>
        <w:spacing w:after="0"/>
      </w:pPr>
      <w:r>
        <w:rPr>
          <w:b/>
        </w:rPr>
        <w:t xml:space="preserve">planting_start: </w:t>
      </w:r>
    </w:p>
    <w:p>
      <w:pPr>
        <w:pStyle w:val="ListBullet"/>
      </w:pPr>
      <w:r>
        <w:t>Description: This is the month and day in "mm-dd" format when planting should begin. This allows the modeler  to simulate various planting seasons (such as Belg and Maher).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03-01</w:t>
      </w:r>
    </w:p>
    <w:p>
      <w:pPr>
        <w:spacing w:after="0"/>
      </w:pPr>
      <w:r>
        <w:rPr>
          <w:b/>
        </w:rPr>
        <w:t xml:space="preserve">planting_end: </w:t>
      </w:r>
    </w:p>
    <w:p>
      <w:pPr>
        <w:pStyle w:val="ListBullet"/>
      </w:pPr>
      <w:r>
        <w:t>Description: This is the month and day in "mm-dd" format when planting should end. This allows the modeler  to simulate various planting seasons (such as Belg and Maher). This must be after the  planting_start parameter.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05-20</w:t>
      </w:r>
    </w:p>
    <w:p>
      <w:pPr>
        <w:spacing w:after="0"/>
      </w:pPr>
      <w:r>
        <w:rPr>
          <w:b/>
        </w:rPr>
        <w:t xml:space="preserve">planting_window_shift: </w:t>
      </w:r>
    </w:p>
    <w:p>
      <w:pPr>
        <w:pStyle w:val="ListBullet"/>
      </w:pPr>
      <w:r>
        <w:t>Description: This is the number, in days, that the planting window was shifted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None, 30</w:t>
      </w:r>
    </w:p>
    <w:p>
      <w:pPr>
        <w:pStyle w:val="ListBullet"/>
      </w:pPr>
      <w:r>
        <w:t>Default: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